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jpeg" ContentType="image/jpeg"/>
  <Override PartName="/word/footer18.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497" w:type="dxa"/>
        <w:tblInd w:w="250" w:type="dxa"/>
        <w:tblLook w:val="04A0"/>
      </w:tblPr>
      <w:tblGrid>
        <w:gridCol w:w="4678"/>
        <w:gridCol w:w="4819"/>
      </w:tblGrid>
      <w:tr w:rsidR="00852F31" w:rsidRPr="000009F1" w:rsidTr="00A75414">
        <w:tc>
          <w:tcPr>
            <w:tcW w:w="4678" w:type="dxa"/>
          </w:tcPr>
          <w:p w:rsidR="00852F31" w:rsidRPr="00361C8C" w:rsidRDefault="00852F31" w:rsidP="008350DB">
            <w:pPr>
              <w:rPr>
                <w:rFonts w:ascii="Arial" w:hAnsi="Arial" w:cs="Arial"/>
                <w:spacing w:val="-2"/>
                <w:lang w:val="ru-RU"/>
              </w:rPr>
            </w:pPr>
          </w:p>
        </w:tc>
        <w:tc>
          <w:tcPr>
            <w:tcW w:w="4819" w:type="dxa"/>
          </w:tcPr>
          <w:p w:rsidR="00852F31" w:rsidRPr="00361C8C" w:rsidRDefault="00987A5C" w:rsidP="000009F1">
            <w:pPr>
              <w:tabs>
                <w:tab w:val="left" w:pos="2833"/>
              </w:tabs>
              <w:rPr>
                <w:rFonts w:ascii="Arial" w:eastAsia="Times New Roman" w:hAnsi="Arial" w:cs="Arial"/>
                <w:lang w:val="ru-RU"/>
              </w:rPr>
            </w:pPr>
            <w:r>
              <w:rPr>
                <w:rFonts w:ascii="Arial" w:eastAsia="Times New Roman" w:hAnsi="Arial" w:cs="Arial"/>
                <w:lang w:val="ru-RU"/>
              </w:rPr>
              <w:t xml:space="preserve">Приложение к постановлению Администрации </w:t>
            </w:r>
            <w:r w:rsidR="00D9633F">
              <w:rPr>
                <w:rFonts w:ascii="Arial" w:eastAsia="Times New Roman" w:hAnsi="Arial" w:cs="Arial"/>
                <w:lang w:val="ru-RU"/>
              </w:rPr>
              <w:t>А</w:t>
            </w:r>
            <w:r>
              <w:rPr>
                <w:rFonts w:ascii="Arial" w:eastAsia="Times New Roman" w:hAnsi="Arial" w:cs="Arial"/>
                <w:lang w:val="ru-RU"/>
              </w:rPr>
              <w:t xml:space="preserve">синовского городского поселения  от </w:t>
            </w:r>
            <w:r w:rsidR="000009F1" w:rsidRPr="000009F1">
              <w:rPr>
                <w:rFonts w:ascii="Arial" w:eastAsia="Times New Roman" w:hAnsi="Arial" w:cs="Arial"/>
                <w:u w:val="single"/>
                <w:lang w:val="ru-RU"/>
              </w:rPr>
              <w:t>28.07.2017</w:t>
            </w:r>
            <w:r w:rsidR="000009F1">
              <w:rPr>
                <w:rFonts w:ascii="Arial" w:eastAsia="Times New Roman" w:hAnsi="Arial" w:cs="Arial"/>
                <w:lang w:val="ru-RU"/>
              </w:rPr>
              <w:t xml:space="preserve"> </w:t>
            </w:r>
            <w:r>
              <w:rPr>
                <w:rFonts w:ascii="Arial" w:eastAsia="Times New Roman" w:hAnsi="Arial" w:cs="Arial"/>
                <w:lang w:val="ru-RU"/>
              </w:rPr>
              <w:t>№</w:t>
            </w:r>
            <w:r w:rsidR="000009F1">
              <w:rPr>
                <w:rFonts w:ascii="Arial" w:eastAsia="Times New Roman" w:hAnsi="Arial" w:cs="Arial"/>
                <w:lang w:val="ru-RU"/>
              </w:rPr>
              <w:t xml:space="preserve"> </w:t>
            </w:r>
            <w:r w:rsidR="000009F1" w:rsidRPr="000009F1">
              <w:rPr>
                <w:rFonts w:ascii="Arial" w:eastAsia="Times New Roman" w:hAnsi="Arial" w:cs="Arial"/>
                <w:u w:val="single"/>
                <w:lang w:val="ru-RU"/>
              </w:rPr>
              <w:t>498/17</w:t>
            </w:r>
          </w:p>
        </w:tc>
      </w:tr>
    </w:tbl>
    <w:p w:rsidR="00852F31" w:rsidRPr="00361C8C" w:rsidRDefault="00852F31" w:rsidP="008350DB">
      <w:pPr>
        <w:spacing w:before="53"/>
        <w:ind w:left="165" w:right="108"/>
        <w:jc w:val="center"/>
        <w:rPr>
          <w:rFonts w:ascii="Arial" w:hAnsi="Arial" w:cs="Arial"/>
          <w:b/>
          <w:sz w:val="24"/>
          <w:szCs w:val="24"/>
          <w:lang w:val="ru-RU"/>
        </w:rPr>
      </w:pPr>
    </w:p>
    <w:p w:rsidR="00852F31" w:rsidRPr="00361C8C" w:rsidRDefault="00420E2B" w:rsidP="008350DB">
      <w:pPr>
        <w:spacing w:before="53"/>
        <w:ind w:left="165" w:right="108"/>
        <w:jc w:val="center"/>
        <w:rPr>
          <w:rFonts w:ascii="Arial" w:hAnsi="Arial" w:cs="Arial"/>
          <w:b/>
          <w:sz w:val="24"/>
          <w:szCs w:val="24"/>
          <w:lang w:val="ru-RU"/>
        </w:rPr>
      </w:pPr>
      <w:r w:rsidRPr="00361C8C">
        <w:rPr>
          <w:rFonts w:ascii="Arial" w:hAnsi="Arial" w:cs="Arial"/>
          <w:noProof/>
          <w:lang w:val="ru-RU" w:eastAsia="ru-RU"/>
        </w:rPr>
        <w:drawing>
          <wp:inline distT="0" distB="0" distL="0" distR="0">
            <wp:extent cx="1422400" cy="2468005"/>
            <wp:effectExtent l="0" t="0" r="6350" b="8890"/>
            <wp:docPr id="6" name="Рисунок 6" descr="https://upload.wikimedia.org/wikipedia/ru/1/1f/%D0%93%D0%B5%D1%80%D0%B1_%D0%90%D1%81%D0%B8%D0%BD%D0%BE%D0%B2%D1%81%D0%BA%D0%BE%D0%B3%D0%BE_%D0%A0%D0%B0%D0%B9%D0%BE%D0%BD%D0%B0_%D0%A2%D0%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pload.wikimedia.org/wikipedia/ru/1/1f/%D0%93%D0%B5%D1%80%D0%B1_%D0%90%D1%81%D0%B8%D0%BD%D0%BE%D0%B2%D1%81%D0%BA%D0%BE%D0%B3%D0%BE_%D0%A0%D0%B0%D0%B9%D0%BE%D0%BD%D0%B0_%D0%A2%D0%9E.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2400" cy="2468005"/>
                    </a:xfrm>
                    <a:prstGeom prst="rect">
                      <a:avLst/>
                    </a:prstGeom>
                    <a:noFill/>
                    <a:ln>
                      <a:noFill/>
                    </a:ln>
                  </pic:spPr>
                </pic:pic>
              </a:graphicData>
            </a:graphic>
          </wp:inline>
        </w:drawing>
      </w:r>
    </w:p>
    <w:p w:rsidR="00852F31" w:rsidRPr="00361C8C" w:rsidRDefault="0077398E" w:rsidP="0077398E">
      <w:pPr>
        <w:tabs>
          <w:tab w:val="left" w:pos="6888"/>
        </w:tabs>
        <w:spacing w:before="53"/>
        <w:ind w:left="165" w:right="108"/>
        <w:rPr>
          <w:rFonts w:ascii="Arial" w:hAnsi="Arial" w:cs="Arial"/>
          <w:b/>
          <w:sz w:val="24"/>
          <w:szCs w:val="24"/>
          <w:lang w:val="ru-RU"/>
        </w:rPr>
      </w:pPr>
      <w:r w:rsidRPr="00361C8C">
        <w:rPr>
          <w:rFonts w:ascii="Arial" w:hAnsi="Arial" w:cs="Arial"/>
          <w:b/>
          <w:sz w:val="24"/>
          <w:szCs w:val="24"/>
          <w:lang w:val="ru-RU"/>
        </w:rPr>
        <w:tab/>
      </w:r>
    </w:p>
    <w:p w:rsidR="00852F31" w:rsidRPr="00361C8C" w:rsidRDefault="00852F31" w:rsidP="00935378">
      <w:pPr>
        <w:jc w:val="center"/>
        <w:rPr>
          <w:rFonts w:ascii="Arial" w:hAnsi="Arial" w:cs="Arial"/>
          <w:b/>
          <w:spacing w:val="-1"/>
          <w:sz w:val="32"/>
          <w:szCs w:val="32"/>
          <w:lang w:val="ru-RU"/>
        </w:rPr>
      </w:pPr>
      <w:bookmarkStart w:id="0" w:name="_Toc405135442"/>
      <w:bookmarkStart w:id="1" w:name="_Toc405135654"/>
      <w:bookmarkStart w:id="2" w:name="_Toc405135868"/>
      <w:bookmarkStart w:id="3" w:name="_Toc405136082"/>
      <w:bookmarkStart w:id="4" w:name="_Toc405136479"/>
      <w:bookmarkStart w:id="5" w:name="_Toc405196152"/>
      <w:bookmarkStart w:id="6" w:name="_Toc411003099"/>
      <w:bookmarkStart w:id="7" w:name="_Toc418627351"/>
      <w:bookmarkStart w:id="8" w:name="_Toc418627533"/>
      <w:bookmarkStart w:id="9" w:name="_Toc418627899"/>
      <w:bookmarkStart w:id="10" w:name="_Toc418628082"/>
      <w:bookmarkStart w:id="11" w:name="_Toc418628266"/>
      <w:bookmarkStart w:id="12" w:name="_Toc418628451"/>
      <w:bookmarkStart w:id="13" w:name="_Toc437868047"/>
      <w:bookmarkStart w:id="14" w:name="_Toc441748937"/>
      <w:bookmarkStart w:id="15" w:name="_Toc441749190"/>
      <w:bookmarkStart w:id="16" w:name="_Toc441749448"/>
      <w:bookmarkStart w:id="17" w:name="_Toc441749656"/>
      <w:bookmarkStart w:id="18" w:name="_Toc441749947"/>
      <w:bookmarkStart w:id="19" w:name="_Toc441750359"/>
      <w:bookmarkStart w:id="20" w:name="_Toc441750564"/>
      <w:bookmarkStart w:id="21" w:name="_Toc459642031"/>
      <w:bookmarkStart w:id="22" w:name="_Toc470813104"/>
      <w:r w:rsidRPr="00361C8C">
        <w:rPr>
          <w:rFonts w:ascii="Arial" w:hAnsi="Arial" w:cs="Arial"/>
          <w:b/>
          <w:spacing w:val="-1"/>
          <w:sz w:val="32"/>
          <w:szCs w:val="32"/>
          <w:lang w:val="ru-RU"/>
        </w:rPr>
        <w:t>«Схема теплоснабжения</w:t>
      </w:r>
      <w:bookmarkEnd w:id="0"/>
      <w:bookmarkEnd w:id="1"/>
      <w:bookmarkEnd w:id="2"/>
      <w:bookmarkEnd w:id="3"/>
      <w:bookmarkEnd w:id="4"/>
      <w:bookmarkEnd w:id="5"/>
      <w:bookmarkEnd w:id="6"/>
      <w:r w:rsidRPr="00361C8C">
        <w:rPr>
          <w:rFonts w:ascii="Arial" w:hAnsi="Arial" w:cs="Arial"/>
          <w:b/>
          <w:spacing w:val="-1"/>
          <w:sz w:val="32"/>
          <w:szCs w:val="32"/>
          <w:lang w:val="ru-RU"/>
        </w:rPr>
        <w:t xml:space="preserve"> </w:t>
      </w:r>
      <w:bookmarkStart w:id="23" w:name="_Toc405135443"/>
      <w:bookmarkStart w:id="24" w:name="_Toc405135655"/>
      <w:bookmarkStart w:id="25" w:name="_Toc405135869"/>
      <w:bookmarkStart w:id="26" w:name="_Toc405136083"/>
      <w:bookmarkStart w:id="27" w:name="_Toc405136480"/>
      <w:bookmarkStart w:id="28" w:name="_Toc405196153"/>
      <w:bookmarkStart w:id="29" w:name="_Toc411003100"/>
      <w:r w:rsidRPr="00361C8C">
        <w:rPr>
          <w:rFonts w:ascii="Arial" w:hAnsi="Arial" w:cs="Arial"/>
          <w:b/>
          <w:spacing w:val="-1"/>
          <w:sz w:val="32"/>
          <w:szCs w:val="32"/>
          <w:lang w:val="ru-RU"/>
        </w:rPr>
        <w:t xml:space="preserve">Асиновского городского поселения </w:t>
      </w:r>
      <w:r w:rsidR="005D54B8" w:rsidRPr="00361C8C">
        <w:rPr>
          <w:rFonts w:ascii="Arial" w:hAnsi="Arial" w:cs="Arial"/>
          <w:b/>
          <w:spacing w:val="-1"/>
          <w:sz w:val="32"/>
          <w:szCs w:val="32"/>
          <w:lang w:val="ru-RU"/>
        </w:rPr>
        <w:t xml:space="preserve">Асиновского района </w:t>
      </w:r>
      <w:r w:rsidRPr="00361C8C">
        <w:rPr>
          <w:rFonts w:ascii="Arial" w:hAnsi="Arial" w:cs="Arial"/>
          <w:b/>
          <w:spacing w:val="-1"/>
          <w:sz w:val="32"/>
          <w:szCs w:val="32"/>
          <w:lang w:val="ru-RU"/>
        </w:rPr>
        <w:t>Томской обла</w:t>
      </w:r>
      <w:r w:rsidR="00BC7EB7" w:rsidRPr="00361C8C">
        <w:rPr>
          <w:rFonts w:ascii="Arial" w:hAnsi="Arial" w:cs="Arial"/>
          <w:b/>
          <w:spacing w:val="-1"/>
          <w:sz w:val="32"/>
          <w:szCs w:val="32"/>
          <w:lang w:val="ru-RU"/>
        </w:rPr>
        <w:t>сти на период с 2013 года до 2031</w:t>
      </w:r>
      <w:r w:rsidRPr="00361C8C">
        <w:rPr>
          <w:rFonts w:ascii="Arial" w:hAnsi="Arial" w:cs="Arial"/>
          <w:b/>
          <w:spacing w:val="-1"/>
          <w:sz w:val="32"/>
          <w:szCs w:val="32"/>
          <w:lang w:val="ru-RU"/>
        </w:rPr>
        <w:t xml:space="preserve"> года»</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rsidR="00852F31" w:rsidRPr="00361C8C" w:rsidRDefault="00852F31" w:rsidP="00935378">
      <w:pPr>
        <w:jc w:val="center"/>
        <w:rPr>
          <w:rFonts w:ascii="Arial" w:hAnsi="Arial" w:cs="Arial"/>
          <w:bCs/>
          <w:spacing w:val="-1"/>
          <w:sz w:val="32"/>
          <w:szCs w:val="32"/>
          <w:lang w:val="ru-RU"/>
        </w:rPr>
      </w:pPr>
      <w:bookmarkStart w:id="30" w:name="_Toc459642032"/>
      <w:bookmarkStart w:id="31" w:name="_Toc470813105"/>
      <w:r w:rsidRPr="00361C8C">
        <w:rPr>
          <w:rFonts w:ascii="Arial" w:hAnsi="Arial" w:cs="Arial"/>
          <w:bCs/>
          <w:spacing w:val="-1"/>
          <w:sz w:val="32"/>
          <w:szCs w:val="32"/>
          <w:lang w:val="ru-RU"/>
        </w:rPr>
        <w:t>Актуализация на 2017 год</w:t>
      </w:r>
      <w:bookmarkEnd w:id="30"/>
      <w:bookmarkEnd w:id="31"/>
    </w:p>
    <w:p w:rsidR="00852F31" w:rsidRPr="00361C8C" w:rsidRDefault="00852F31" w:rsidP="00935378">
      <w:pPr>
        <w:jc w:val="center"/>
        <w:rPr>
          <w:rFonts w:ascii="Arial" w:hAnsi="Arial" w:cs="Arial"/>
          <w:bCs/>
          <w:spacing w:val="-1"/>
          <w:sz w:val="32"/>
          <w:szCs w:val="32"/>
          <w:lang w:val="ru-RU"/>
        </w:rPr>
      </w:pPr>
    </w:p>
    <w:p w:rsidR="00852F31" w:rsidRPr="00361C8C" w:rsidRDefault="001C7E63" w:rsidP="00935378">
      <w:pPr>
        <w:jc w:val="center"/>
        <w:rPr>
          <w:rFonts w:ascii="Arial" w:hAnsi="Arial" w:cs="Arial"/>
          <w:bCs/>
          <w:spacing w:val="-1"/>
          <w:sz w:val="32"/>
          <w:szCs w:val="32"/>
          <w:lang w:val="ru-RU"/>
        </w:rPr>
      </w:pPr>
      <w:r>
        <w:rPr>
          <w:rFonts w:ascii="Arial" w:hAnsi="Arial" w:cs="Arial"/>
          <w:bCs/>
          <w:spacing w:val="-1"/>
          <w:sz w:val="32"/>
          <w:szCs w:val="32"/>
          <w:lang w:val="ru-RU"/>
        </w:rPr>
        <w:t>Утверждаемая часть</w:t>
      </w:r>
    </w:p>
    <w:p w:rsidR="00852F31" w:rsidRPr="00361C8C" w:rsidRDefault="00852F31" w:rsidP="00935378">
      <w:pPr>
        <w:jc w:val="center"/>
        <w:rPr>
          <w:rFonts w:ascii="Arial" w:hAnsi="Arial" w:cs="Arial"/>
          <w:bCs/>
          <w:spacing w:val="-1"/>
          <w:sz w:val="32"/>
          <w:szCs w:val="32"/>
          <w:lang w:val="ru-RU"/>
        </w:rPr>
      </w:pPr>
      <w:r w:rsidRPr="00361C8C">
        <w:rPr>
          <w:rFonts w:ascii="Arial" w:hAnsi="Arial" w:cs="Arial"/>
          <w:b/>
          <w:bCs/>
          <w:spacing w:val="-1"/>
          <w:sz w:val="32"/>
          <w:szCs w:val="32"/>
          <w:lang w:val="ru-RU"/>
        </w:rPr>
        <w:t>ПСТ.</w:t>
      </w:r>
      <w:r w:rsidR="001C7E63">
        <w:rPr>
          <w:rFonts w:ascii="Arial" w:hAnsi="Arial" w:cs="Arial"/>
          <w:b/>
          <w:bCs/>
          <w:spacing w:val="-1"/>
          <w:sz w:val="32"/>
          <w:szCs w:val="32"/>
          <w:lang w:val="ru-RU"/>
        </w:rPr>
        <w:t>УЧ</w:t>
      </w:r>
      <w:r w:rsidRPr="00361C8C">
        <w:rPr>
          <w:rFonts w:ascii="Arial" w:hAnsi="Arial" w:cs="Arial"/>
          <w:b/>
          <w:bCs/>
          <w:spacing w:val="-1"/>
          <w:sz w:val="32"/>
          <w:szCs w:val="32"/>
          <w:lang w:val="ru-RU"/>
        </w:rPr>
        <w:t>.70-1</w:t>
      </w:r>
      <w:r w:rsidR="005D54B8" w:rsidRPr="00361C8C">
        <w:rPr>
          <w:rFonts w:ascii="Arial" w:hAnsi="Arial" w:cs="Arial"/>
          <w:b/>
          <w:bCs/>
          <w:spacing w:val="-1"/>
          <w:sz w:val="32"/>
          <w:szCs w:val="32"/>
          <w:lang w:val="ru-RU"/>
        </w:rPr>
        <w:t>7</w:t>
      </w:r>
      <w:r w:rsidRPr="00361C8C">
        <w:rPr>
          <w:rFonts w:ascii="Arial" w:hAnsi="Arial" w:cs="Arial"/>
          <w:b/>
          <w:bCs/>
          <w:spacing w:val="-1"/>
          <w:sz w:val="32"/>
          <w:szCs w:val="32"/>
          <w:lang w:val="ru-RU"/>
        </w:rPr>
        <w:t>.001.000</w:t>
      </w:r>
    </w:p>
    <w:p w:rsidR="00852F31" w:rsidRPr="00361C8C" w:rsidRDefault="00852F31" w:rsidP="00361C8C">
      <w:pPr>
        <w:rPr>
          <w:rFonts w:ascii="Arial" w:hAnsi="Arial" w:cs="Arial"/>
          <w:b/>
          <w:bCs/>
          <w:sz w:val="32"/>
          <w:szCs w:val="24"/>
          <w:lang w:val="ru-RU"/>
        </w:rPr>
      </w:pPr>
    </w:p>
    <w:p w:rsidR="00852F31" w:rsidRPr="00361C8C" w:rsidRDefault="00852F31" w:rsidP="00361C8C">
      <w:pPr>
        <w:rPr>
          <w:rFonts w:ascii="Arial" w:hAnsi="Arial" w:cs="Arial"/>
          <w:b/>
          <w:bCs/>
          <w:sz w:val="24"/>
          <w:szCs w:val="24"/>
          <w:lang w:val="ru-RU"/>
        </w:rPr>
      </w:pPr>
    </w:p>
    <w:p w:rsidR="00306048" w:rsidRPr="00361C8C" w:rsidRDefault="00306048" w:rsidP="00987A5C">
      <w:pPr>
        <w:jc w:val="center"/>
        <w:rPr>
          <w:rFonts w:ascii="Arial" w:eastAsia="Times New Roman" w:hAnsi="Arial" w:cs="Arial"/>
          <w:b/>
          <w:bCs/>
          <w:sz w:val="28"/>
          <w:szCs w:val="28"/>
          <w:lang w:val="ru-RU"/>
        </w:rPr>
      </w:pPr>
      <w:r w:rsidRPr="00361C8C">
        <w:rPr>
          <w:rFonts w:ascii="Arial" w:eastAsia="Times New Roman" w:hAnsi="Arial" w:cs="Arial"/>
          <w:b/>
          <w:bCs/>
          <w:sz w:val="28"/>
          <w:szCs w:val="28"/>
          <w:lang w:val="ru-RU"/>
        </w:rPr>
        <w:t>Разработчик: АНО «Томский центр ресурсосбережения и энергоэффективности»</w:t>
      </w:r>
    </w:p>
    <w:p w:rsidR="00852F31" w:rsidRPr="00361C8C" w:rsidRDefault="00852F31" w:rsidP="008350DB">
      <w:pPr>
        <w:rPr>
          <w:rFonts w:ascii="Arial" w:eastAsia="Times New Roman" w:hAnsi="Arial" w:cs="Arial"/>
          <w:b/>
          <w:bCs/>
          <w:sz w:val="24"/>
          <w:szCs w:val="24"/>
          <w:lang w:val="ru-RU"/>
        </w:rPr>
      </w:pPr>
    </w:p>
    <w:p w:rsidR="00852F31" w:rsidRPr="00361C8C" w:rsidRDefault="00852F31" w:rsidP="008350DB">
      <w:pPr>
        <w:rPr>
          <w:rFonts w:ascii="Arial" w:eastAsia="Times New Roman" w:hAnsi="Arial" w:cs="Arial"/>
          <w:b/>
          <w:bCs/>
          <w:sz w:val="24"/>
          <w:szCs w:val="24"/>
          <w:lang w:val="ru-RU"/>
        </w:rPr>
      </w:pPr>
    </w:p>
    <w:p w:rsidR="00852F31" w:rsidRPr="00361C8C" w:rsidRDefault="00852F31" w:rsidP="008350DB">
      <w:pPr>
        <w:rPr>
          <w:rFonts w:ascii="Arial" w:eastAsia="Times New Roman" w:hAnsi="Arial" w:cs="Arial"/>
          <w:b/>
          <w:bCs/>
          <w:sz w:val="24"/>
          <w:szCs w:val="24"/>
          <w:lang w:val="ru-RU"/>
        </w:rPr>
      </w:pPr>
    </w:p>
    <w:p w:rsidR="00852F31" w:rsidRPr="00361C8C" w:rsidRDefault="00852F31" w:rsidP="008350DB">
      <w:pPr>
        <w:rPr>
          <w:rFonts w:ascii="Arial" w:eastAsia="Times New Roman" w:hAnsi="Arial" w:cs="Arial"/>
          <w:b/>
          <w:bCs/>
          <w:sz w:val="24"/>
          <w:szCs w:val="24"/>
          <w:lang w:val="ru-RU"/>
        </w:rPr>
      </w:pPr>
    </w:p>
    <w:p w:rsidR="00420E2B" w:rsidRPr="00361C8C" w:rsidRDefault="00420E2B" w:rsidP="008350DB">
      <w:pPr>
        <w:rPr>
          <w:rFonts w:ascii="Arial" w:eastAsia="Times New Roman" w:hAnsi="Arial" w:cs="Arial"/>
          <w:b/>
          <w:bCs/>
          <w:sz w:val="24"/>
          <w:szCs w:val="24"/>
          <w:lang w:val="ru-RU"/>
        </w:rPr>
      </w:pPr>
    </w:p>
    <w:p w:rsidR="00852F31" w:rsidRPr="00361C8C" w:rsidRDefault="00852F31" w:rsidP="008350DB">
      <w:pPr>
        <w:rPr>
          <w:rFonts w:ascii="Arial" w:eastAsia="Times New Roman" w:hAnsi="Arial" w:cs="Arial"/>
          <w:b/>
          <w:bCs/>
          <w:sz w:val="24"/>
          <w:szCs w:val="24"/>
          <w:lang w:val="ru-RU"/>
        </w:rPr>
      </w:pPr>
    </w:p>
    <w:p w:rsidR="00361C8C" w:rsidRPr="00361C8C" w:rsidRDefault="00852F31" w:rsidP="008350DB">
      <w:pPr>
        <w:jc w:val="center"/>
        <w:rPr>
          <w:rFonts w:ascii="Arial" w:eastAsia="Times New Roman" w:hAnsi="Arial" w:cs="Arial"/>
          <w:b/>
          <w:bCs/>
          <w:sz w:val="24"/>
          <w:szCs w:val="24"/>
          <w:lang w:val="ru-RU"/>
        </w:rPr>
      </w:pPr>
      <w:r w:rsidRPr="00361C8C">
        <w:rPr>
          <w:rFonts w:ascii="Arial" w:eastAsia="Times New Roman" w:hAnsi="Arial" w:cs="Arial"/>
          <w:b/>
          <w:bCs/>
          <w:sz w:val="24"/>
          <w:szCs w:val="24"/>
          <w:lang w:val="ru-RU"/>
        </w:rPr>
        <w:t>Томск 201</w:t>
      </w:r>
      <w:r w:rsidR="00E35A3C" w:rsidRPr="00361C8C">
        <w:rPr>
          <w:rFonts w:ascii="Arial" w:eastAsia="Times New Roman" w:hAnsi="Arial" w:cs="Arial"/>
          <w:b/>
          <w:bCs/>
          <w:sz w:val="24"/>
          <w:szCs w:val="24"/>
          <w:lang w:val="ru-RU"/>
        </w:rPr>
        <w:t>7</w:t>
      </w:r>
    </w:p>
    <w:p w:rsidR="00361C8C" w:rsidRPr="00361C8C" w:rsidRDefault="00361C8C" w:rsidP="00361C8C">
      <w:pPr>
        <w:pStyle w:val="a0"/>
        <w:rPr>
          <w:rFonts w:ascii="Arial" w:hAnsi="Arial" w:cs="Arial"/>
          <w:lang w:val="ru-RU"/>
        </w:rPr>
      </w:pPr>
      <w:r w:rsidRPr="00361C8C">
        <w:rPr>
          <w:rFonts w:ascii="Arial" w:hAnsi="Arial" w:cs="Arial"/>
          <w:lang w:val="ru-RU"/>
        </w:rPr>
        <w:br w:type="page"/>
      </w:r>
    </w:p>
    <w:p w:rsidR="00852F31" w:rsidRPr="00361C8C" w:rsidRDefault="00852F31" w:rsidP="008350DB">
      <w:pPr>
        <w:jc w:val="center"/>
        <w:rPr>
          <w:rFonts w:ascii="Arial" w:eastAsia="Times New Roman" w:hAnsi="Arial" w:cs="Arial"/>
          <w:b/>
          <w:bCs/>
          <w:sz w:val="24"/>
          <w:szCs w:val="24"/>
          <w:lang w:val="ru-RU"/>
        </w:rPr>
      </w:pPr>
    </w:p>
    <w:p w:rsidR="008A4F93" w:rsidRPr="00361C8C" w:rsidRDefault="008A4F93" w:rsidP="008350DB">
      <w:pPr>
        <w:jc w:val="center"/>
        <w:rPr>
          <w:rFonts w:ascii="Arial" w:eastAsia="Times New Roman" w:hAnsi="Arial" w:cs="Arial"/>
          <w:b/>
          <w:bCs/>
          <w:sz w:val="24"/>
          <w:szCs w:val="24"/>
          <w:lang w:val="ru-RU"/>
        </w:rPr>
      </w:pPr>
    </w:p>
    <w:sdt>
      <w:sdtPr>
        <w:rPr>
          <w:rFonts w:ascii="Arial" w:eastAsiaTheme="minorHAnsi" w:hAnsi="Arial" w:cs="Arial"/>
          <w:b w:val="0"/>
          <w:bCs w:val="0"/>
          <w:color w:val="auto"/>
          <w:sz w:val="22"/>
          <w:szCs w:val="22"/>
          <w:lang w:val="en-US" w:eastAsia="en-US"/>
        </w:rPr>
        <w:id w:val="-1816869621"/>
        <w:docPartObj>
          <w:docPartGallery w:val="Table of Contents"/>
          <w:docPartUnique/>
        </w:docPartObj>
      </w:sdtPr>
      <w:sdtContent>
        <w:p w:rsidR="00BC7EB7" w:rsidRPr="00361C8C" w:rsidRDefault="00BC7EB7" w:rsidP="008350DB">
          <w:pPr>
            <w:pStyle w:val="af6"/>
            <w:spacing w:before="0"/>
            <w:jc w:val="center"/>
            <w:rPr>
              <w:rFonts w:ascii="Arial" w:hAnsi="Arial" w:cs="Arial"/>
              <w:color w:val="auto"/>
              <w:sz w:val="22"/>
              <w:szCs w:val="22"/>
            </w:rPr>
          </w:pPr>
          <w:r w:rsidRPr="00361C8C">
            <w:rPr>
              <w:rFonts w:ascii="Arial" w:hAnsi="Arial" w:cs="Arial"/>
              <w:color w:val="auto"/>
              <w:sz w:val="22"/>
              <w:szCs w:val="22"/>
            </w:rPr>
            <w:t>Содержание</w:t>
          </w:r>
        </w:p>
        <w:p w:rsidR="0008118A" w:rsidRPr="00361C8C" w:rsidRDefault="0008118A" w:rsidP="008350DB">
          <w:pPr>
            <w:pStyle w:val="11"/>
            <w:tabs>
              <w:tab w:val="right" w:leader="dot" w:pos="9345"/>
            </w:tabs>
            <w:spacing w:after="0" w:line="276" w:lineRule="auto"/>
            <w:jc w:val="both"/>
            <w:rPr>
              <w:rFonts w:ascii="Arial" w:hAnsi="Arial" w:cs="Arial"/>
              <w:lang w:val="ru-RU"/>
            </w:rPr>
          </w:pPr>
        </w:p>
        <w:p w:rsidR="007B56D2" w:rsidRPr="007B56D2" w:rsidRDefault="00642267">
          <w:pPr>
            <w:pStyle w:val="11"/>
            <w:tabs>
              <w:tab w:val="right" w:leader="dot" w:pos="9628"/>
            </w:tabs>
            <w:rPr>
              <w:rStyle w:val="af7"/>
              <w:rFonts w:ascii="Arial" w:hAnsi="Arial" w:cs="Arial"/>
            </w:rPr>
          </w:pPr>
          <w:r w:rsidRPr="00642267">
            <w:rPr>
              <w:rFonts w:ascii="Arial" w:hAnsi="Arial" w:cs="Arial"/>
            </w:rPr>
            <w:fldChar w:fldCharType="begin"/>
          </w:r>
          <w:r w:rsidR="00BC7EB7" w:rsidRPr="00361C8C">
            <w:rPr>
              <w:rFonts w:ascii="Arial" w:hAnsi="Arial" w:cs="Arial"/>
            </w:rPr>
            <w:instrText xml:space="preserve"> TOC \o "1-3" \h \z \u </w:instrText>
          </w:r>
          <w:r w:rsidRPr="00642267">
            <w:rPr>
              <w:rFonts w:ascii="Arial" w:hAnsi="Arial" w:cs="Arial"/>
            </w:rPr>
            <w:fldChar w:fldCharType="separate"/>
          </w:r>
          <w:hyperlink w:anchor="_Toc486331200" w:history="1">
            <w:r w:rsidR="007B56D2" w:rsidRPr="007B56D2">
              <w:rPr>
                <w:rStyle w:val="af7"/>
                <w:rFonts w:ascii="Arial" w:hAnsi="Arial" w:cs="Arial"/>
                <w:noProof/>
                <w:lang w:val="ru-RU"/>
              </w:rPr>
              <w:t>Раздел 1. ПЕРСПЕКТИВНОЕ ПОТРЕБЛЕНИЕ ТЕПЛОВОЙ ЭНЕРГИИ НА ЦЕЛИ ТЕПЛОСНАБЖЕНИЯ</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_Toc486331200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5</w:t>
            </w:r>
            <w:r w:rsidRPr="007B56D2">
              <w:rPr>
                <w:rStyle w:val="af7"/>
                <w:rFonts w:ascii="Arial" w:hAnsi="Arial" w:cs="Arial"/>
                <w:webHidden/>
                <w:lang w:val="ru-RU"/>
              </w:rPr>
              <w:fldChar w:fldCharType="end"/>
            </w:r>
          </w:hyperlink>
        </w:p>
        <w:p w:rsidR="007B56D2" w:rsidRPr="007B56D2" w:rsidRDefault="00642267">
          <w:pPr>
            <w:pStyle w:val="21"/>
            <w:tabs>
              <w:tab w:val="right" w:leader="dot" w:pos="9628"/>
            </w:tabs>
            <w:rPr>
              <w:rStyle w:val="af7"/>
              <w:rFonts w:ascii="Arial" w:hAnsi="Arial" w:cs="Arial"/>
            </w:rPr>
          </w:pPr>
          <w:hyperlink w:anchor="_Toc486331201" w:history="1">
            <w:r w:rsidR="007B56D2" w:rsidRPr="007B56D2">
              <w:rPr>
                <w:rStyle w:val="af7"/>
                <w:rFonts w:ascii="Arial" w:hAnsi="Arial" w:cs="Arial"/>
                <w:noProof/>
                <w:lang w:val="ru-RU"/>
              </w:rPr>
              <w:t>1.1. Прогнозы приростов на каждом этапе площади строительных фондов, сгруппированные по зонам действия источников тепловой энергии</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_Toc486331201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5</w:t>
            </w:r>
            <w:r w:rsidRPr="007B56D2">
              <w:rPr>
                <w:rStyle w:val="af7"/>
                <w:rFonts w:ascii="Arial" w:hAnsi="Arial" w:cs="Arial"/>
                <w:webHidden/>
                <w:lang w:val="ru-RU"/>
              </w:rPr>
              <w:fldChar w:fldCharType="end"/>
            </w:r>
          </w:hyperlink>
        </w:p>
        <w:p w:rsidR="007B56D2" w:rsidRPr="007B56D2" w:rsidRDefault="00642267">
          <w:pPr>
            <w:pStyle w:val="21"/>
            <w:tabs>
              <w:tab w:val="right" w:leader="dot" w:pos="9628"/>
            </w:tabs>
            <w:rPr>
              <w:rStyle w:val="af7"/>
              <w:rFonts w:ascii="Arial" w:hAnsi="Arial" w:cs="Arial"/>
            </w:rPr>
          </w:pPr>
          <w:hyperlink w:anchor="_Toc486331202" w:history="1">
            <w:r w:rsidR="007B56D2" w:rsidRPr="007B56D2">
              <w:rPr>
                <w:rStyle w:val="af7"/>
                <w:rFonts w:ascii="Arial" w:hAnsi="Arial" w:cs="Arial"/>
                <w:noProof/>
                <w:lang w:val="ru-RU"/>
              </w:rPr>
              <w:t>1.2. Прогноз приростов объемов потребления тепловой энергии в зонах действия источников тепловой энергии</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_Toc486331202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7</w:t>
            </w:r>
            <w:r w:rsidRPr="007B56D2">
              <w:rPr>
                <w:rStyle w:val="af7"/>
                <w:rFonts w:ascii="Arial" w:hAnsi="Arial" w:cs="Arial"/>
                <w:webHidden/>
                <w:lang w:val="ru-RU"/>
              </w:rPr>
              <w:fldChar w:fldCharType="end"/>
            </w:r>
          </w:hyperlink>
        </w:p>
        <w:p w:rsidR="007B56D2" w:rsidRPr="007B56D2" w:rsidRDefault="00642267">
          <w:pPr>
            <w:pStyle w:val="21"/>
            <w:tabs>
              <w:tab w:val="right" w:leader="dot" w:pos="9628"/>
            </w:tabs>
            <w:rPr>
              <w:rStyle w:val="af7"/>
              <w:rFonts w:ascii="Arial" w:hAnsi="Arial" w:cs="Arial"/>
            </w:rPr>
          </w:pPr>
          <w:hyperlink w:anchor="_Toc486331203" w:history="1">
            <w:r w:rsidR="007B56D2" w:rsidRPr="007B56D2">
              <w:rPr>
                <w:rStyle w:val="af7"/>
                <w:rFonts w:ascii="Arial" w:hAnsi="Arial" w:cs="Arial"/>
                <w:noProof/>
                <w:lang w:val="ru-RU"/>
              </w:rPr>
              <w:t>1.3. Прогноз перспективного потребления тепловой энергии отдельными категориями потребителей, в том числе социально-значимыми, для которых устанавливаются льготные тарифы на тепловую энергию</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_Toc486331203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15</w:t>
            </w:r>
            <w:r w:rsidRPr="007B56D2">
              <w:rPr>
                <w:rStyle w:val="af7"/>
                <w:rFonts w:ascii="Arial" w:hAnsi="Arial" w:cs="Arial"/>
                <w:webHidden/>
                <w:lang w:val="ru-RU"/>
              </w:rPr>
              <w:fldChar w:fldCharType="end"/>
            </w:r>
          </w:hyperlink>
        </w:p>
        <w:p w:rsidR="007B56D2" w:rsidRPr="007B56D2" w:rsidRDefault="00642267">
          <w:pPr>
            <w:pStyle w:val="21"/>
            <w:tabs>
              <w:tab w:val="right" w:leader="dot" w:pos="9628"/>
            </w:tabs>
            <w:rPr>
              <w:rStyle w:val="af7"/>
              <w:rFonts w:ascii="Arial" w:hAnsi="Arial" w:cs="Arial"/>
            </w:rPr>
          </w:pPr>
          <w:hyperlink w:anchor="_Toc486331204" w:history="1">
            <w:r w:rsidR="007B56D2" w:rsidRPr="007B56D2">
              <w:rPr>
                <w:rStyle w:val="af7"/>
                <w:rFonts w:ascii="Arial" w:hAnsi="Arial" w:cs="Arial"/>
                <w:noProof/>
                <w:lang w:val="ru-RU"/>
              </w:rPr>
              <w:t>1.4. Прогноз перспективного потребления тепловой энергии потребителями, с которыми могут быть заключены в перспективе свободные долгосрочные контракты теплоснабжения</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_Toc486331204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16</w:t>
            </w:r>
            <w:r w:rsidRPr="007B56D2">
              <w:rPr>
                <w:rStyle w:val="af7"/>
                <w:rFonts w:ascii="Arial" w:hAnsi="Arial" w:cs="Arial"/>
                <w:webHidden/>
                <w:lang w:val="ru-RU"/>
              </w:rPr>
              <w:fldChar w:fldCharType="end"/>
            </w:r>
          </w:hyperlink>
        </w:p>
        <w:p w:rsidR="007B56D2" w:rsidRPr="007B56D2" w:rsidRDefault="00642267">
          <w:pPr>
            <w:pStyle w:val="11"/>
            <w:tabs>
              <w:tab w:val="right" w:leader="dot" w:pos="9628"/>
            </w:tabs>
            <w:rPr>
              <w:rStyle w:val="af7"/>
              <w:rFonts w:ascii="Arial" w:hAnsi="Arial" w:cs="Arial"/>
            </w:rPr>
          </w:pPr>
          <w:hyperlink w:anchor="_Toc486331205" w:history="1">
            <w:r w:rsidR="007B56D2" w:rsidRPr="007B56D2">
              <w:rPr>
                <w:rStyle w:val="af7"/>
                <w:rFonts w:ascii="Arial" w:hAnsi="Arial" w:cs="Arial"/>
                <w:noProof/>
                <w:lang w:val="ru-RU"/>
              </w:rPr>
              <w:t>Раздел 2. ПЕРСПЕКТИВНЫЕ БАЛАНСЫ ТЕПЛОВОЙ МОЩНОСТИ ИСТОЧНИКОВ ТЕПЛОВОЙ ЭНЕРГИИ И ТЕПЛОВОЙ НАГРУЗКИ</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_Toc486331205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17</w:t>
            </w:r>
            <w:r w:rsidRPr="007B56D2">
              <w:rPr>
                <w:rStyle w:val="af7"/>
                <w:rFonts w:ascii="Arial" w:hAnsi="Arial" w:cs="Arial"/>
                <w:webHidden/>
                <w:lang w:val="ru-RU"/>
              </w:rPr>
              <w:fldChar w:fldCharType="end"/>
            </w:r>
          </w:hyperlink>
        </w:p>
        <w:p w:rsidR="007B56D2" w:rsidRPr="007B56D2" w:rsidRDefault="00642267">
          <w:pPr>
            <w:pStyle w:val="11"/>
            <w:tabs>
              <w:tab w:val="right" w:leader="dot" w:pos="9628"/>
            </w:tabs>
            <w:rPr>
              <w:rStyle w:val="af7"/>
              <w:rFonts w:ascii="Arial" w:hAnsi="Arial" w:cs="Arial"/>
            </w:rPr>
          </w:pPr>
          <w:hyperlink w:anchor="_Toc486331206" w:history="1">
            <w:r w:rsidR="007B56D2" w:rsidRPr="007B56D2">
              <w:rPr>
                <w:rStyle w:val="af7"/>
                <w:rFonts w:ascii="Arial" w:hAnsi="Arial" w:cs="Arial"/>
                <w:noProof/>
                <w:lang w:val="ru-RU"/>
              </w:rPr>
              <w:t>Раздел 3.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_Toc486331206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30</w:t>
            </w:r>
            <w:r w:rsidRPr="007B56D2">
              <w:rPr>
                <w:rStyle w:val="af7"/>
                <w:rFonts w:ascii="Arial" w:hAnsi="Arial" w:cs="Arial"/>
                <w:webHidden/>
                <w:lang w:val="ru-RU"/>
              </w:rPr>
              <w:fldChar w:fldCharType="end"/>
            </w:r>
          </w:hyperlink>
        </w:p>
        <w:p w:rsidR="007B56D2" w:rsidRPr="007B56D2" w:rsidRDefault="00642267">
          <w:pPr>
            <w:pStyle w:val="11"/>
            <w:tabs>
              <w:tab w:val="right" w:leader="dot" w:pos="9628"/>
            </w:tabs>
            <w:rPr>
              <w:rStyle w:val="af7"/>
              <w:rFonts w:ascii="Arial" w:hAnsi="Arial" w:cs="Arial"/>
            </w:rPr>
          </w:pPr>
          <w:hyperlink w:anchor="_Toc486331207" w:history="1">
            <w:r w:rsidR="007B56D2" w:rsidRPr="007B56D2">
              <w:rPr>
                <w:rStyle w:val="af7"/>
                <w:rFonts w:ascii="Arial" w:hAnsi="Arial" w:cs="Arial"/>
                <w:noProof/>
                <w:lang w:val="ru-RU"/>
              </w:rPr>
              <w:t>Раздел 4. ПРЕДЛОЖЕНИЯ ПО СТРОИТЕЛЬСТВУ, РЕКОНСТРУКЦИИ И ТЕХНИЧЕСКОМУ ПЕРЕВООРУЖЕНИЮ ИСТОЧНИКОВ ТЕПЛОВОЙ ЭНЕРГИИ</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_Toc486331207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49</w:t>
            </w:r>
            <w:r w:rsidRPr="007B56D2">
              <w:rPr>
                <w:rStyle w:val="af7"/>
                <w:rFonts w:ascii="Arial" w:hAnsi="Arial" w:cs="Arial"/>
                <w:webHidden/>
                <w:lang w:val="ru-RU"/>
              </w:rPr>
              <w:fldChar w:fldCharType="end"/>
            </w:r>
          </w:hyperlink>
        </w:p>
        <w:p w:rsidR="007B56D2" w:rsidRPr="007B56D2" w:rsidRDefault="00642267">
          <w:pPr>
            <w:pStyle w:val="21"/>
            <w:tabs>
              <w:tab w:val="right" w:leader="dot" w:pos="9628"/>
            </w:tabs>
            <w:rPr>
              <w:rStyle w:val="af7"/>
              <w:rFonts w:ascii="Arial" w:hAnsi="Arial" w:cs="Arial"/>
            </w:rPr>
          </w:pPr>
          <w:hyperlink w:anchor="_Toc486331208" w:history="1">
            <w:r w:rsidR="007B56D2" w:rsidRPr="007B56D2">
              <w:rPr>
                <w:rStyle w:val="af7"/>
                <w:rFonts w:ascii="Arial" w:hAnsi="Arial" w:cs="Arial"/>
                <w:noProof/>
                <w:lang w:val="ru-RU"/>
              </w:rPr>
              <w:t>4.1 Объединение технологических зон котельных «МПМК», «ДРСУ» и «РТП»</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_Toc486331208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50</w:t>
            </w:r>
            <w:r w:rsidRPr="007B56D2">
              <w:rPr>
                <w:rStyle w:val="af7"/>
                <w:rFonts w:ascii="Arial" w:hAnsi="Arial" w:cs="Arial"/>
                <w:webHidden/>
                <w:lang w:val="ru-RU"/>
              </w:rPr>
              <w:fldChar w:fldCharType="end"/>
            </w:r>
          </w:hyperlink>
        </w:p>
        <w:p w:rsidR="007B56D2" w:rsidRPr="007B56D2" w:rsidRDefault="00642267">
          <w:pPr>
            <w:pStyle w:val="21"/>
            <w:tabs>
              <w:tab w:val="right" w:leader="dot" w:pos="9628"/>
            </w:tabs>
            <w:rPr>
              <w:rStyle w:val="af7"/>
              <w:rFonts w:ascii="Arial" w:hAnsi="Arial" w:cs="Arial"/>
            </w:rPr>
          </w:pPr>
          <w:hyperlink w:anchor="_Toc486331209" w:history="1">
            <w:r w:rsidR="007B56D2" w:rsidRPr="007B56D2">
              <w:rPr>
                <w:rStyle w:val="af7"/>
                <w:rFonts w:ascii="Arial" w:hAnsi="Arial" w:cs="Arial"/>
                <w:noProof/>
                <w:lang w:val="ru-RU"/>
              </w:rPr>
              <w:t>4.2 Объединение технологических зон котельных «Дружба» и «Белочка»</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_Toc486331209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52</w:t>
            </w:r>
            <w:r w:rsidRPr="007B56D2">
              <w:rPr>
                <w:rStyle w:val="af7"/>
                <w:rFonts w:ascii="Arial" w:hAnsi="Arial" w:cs="Arial"/>
                <w:webHidden/>
                <w:lang w:val="ru-RU"/>
              </w:rPr>
              <w:fldChar w:fldCharType="end"/>
            </w:r>
          </w:hyperlink>
        </w:p>
        <w:p w:rsidR="007B56D2" w:rsidRPr="007B56D2" w:rsidRDefault="00642267">
          <w:pPr>
            <w:pStyle w:val="21"/>
            <w:tabs>
              <w:tab w:val="right" w:leader="dot" w:pos="9628"/>
            </w:tabs>
            <w:rPr>
              <w:rStyle w:val="af7"/>
              <w:rFonts w:ascii="Arial" w:hAnsi="Arial" w:cs="Arial"/>
            </w:rPr>
          </w:pPr>
          <w:hyperlink w:anchor="_Toc486331210" w:history="1">
            <w:r w:rsidR="007B56D2" w:rsidRPr="007B56D2">
              <w:rPr>
                <w:rStyle w:val="af7"/>
                <w:rFonts w:ascii="Arial" w:hAnsi="Arial" w:cs="Arial"/>
                <w:noProof/>
                <w:lang w:val="ru-RU"/>
              </w:rPr>
              <w:t>4.3 Перераспределение тепловой нагрузки котельной «ВЭС»</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_Toc486331210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54</w:t>
            </w:r>
            <w:r w:rsidRPr="007B56D2">
              <w:rPr>
                <w:rStyle w:val="af7"/>
                <w:rFonts w:ascii="Arial" w:hAnsi="Arial" w:cs="Arial"/>
                <w:webHidden/>
                <w:lang w:val="ru-RU"/>
              </w:rPr>
              <w:fldChar w:fldCharType="end"/>
            </w:r>
          </w:hyperlink>
        </w:p>
        <w:p w:rsidR="007B56D2" w:rsidRPr="007B56D2" w:rsidRDefault="00642267">
          <w:pPr>
            <w:pStyle w:val="21"/>
            <w:tabs>
              <w:tab w:val="right" w:leader="dot" w:pos="9628"/>
            </w:tabs>
            <w:rPr>
              <w:rStyle w:val="af7"/>
              <w:rFonts w:ascii="Arial" w:hAnsi="Arial" w:cs="Arial"/>
            </w:rPr>
          </w:pPr>
          <w:hyperlink w:anchor="_Toc486331211" w:history="1">
            <w:r w:rsidR="007B56D2" w:rsidRPr="007B56D2">
              <w:rPr>
                <w:rStyle w:val="af7"/>
                <w:rFonts w:ascii="Arial" w:hAnsi="Arial" w:cs="Arial"/>
                <w:noProof/>
                <w:lang w:val="ru-RU"/>
              </w:rPr>
              <w:t>4.5. Перераспределение тепловой нагрузки котельных «П. Морозова» и «Бассейн»</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_Toc486331211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55</w:t>
            </w:r>
            <w:r w:rsidRPr="007B56D2">
              <w:rPr>
                <w:rStyle w:val="af7"/>
                <w:rFonts w:ascii="Arial" w:hAnsi="Arial" w:cs="Arial"/>
                <w:webHidden/>
                <w:lang w:val="ru-RU"/>
              </w:rPr>
              <w:fldChar w:fldCharType="end"/>
            </w:r>
          </w:hyperlink>
        </w:p>
        <w:p w:rsidR="007B56D2" w:rsidRPr="007B56D2" w:rsidRDefault="00642267">
          <w:pPr>
            <w:pStyle w:val="21"/>
            <w:tabs>
              <w:tab w:val="right" w:leader="dot" w:pos="9628"/>
            </w:tabs>
            <w:rPr>
              <w:rStyle w:val="af7"/>
              <w:rFonts w:ascii="Arial" w:hAnsi="Arial" w:cs="Arial"/>
            </w:rPr>
          </w:pPr>
          <w:hyperlink w:anchor="_Toc486331212" w:history="1">
            <w:r w:rsidR="007B56D2" w:rsidRPr="007B56D2">
              <w:rPr>
                <w:rStyle w:val="af7"/>
                <w:rFonts w:ascii="Arial" w:hAnsi="Arial" w:cs="Arial"/>
                <w:noProof/>
                <w:lang w:val="ru-RU"/>
              </w:rPr>
              <w:t>4.6. Технические решения для источников теплоснабжения, не меняющих своих технологических зон</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_Toc486331212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57</w:t>
            </w:r>
            <w:r w:rsidRPr="007B56D2">
              <w:rPr>
                <w:rStyle w:val="af7"/>
                <w:rFonts w:ascii="Arial" w:hAnsi="Arial" w:cs="Arial"/>
                <w:webHidden/>
                <w:lang w:val="ru-RU"/>
              </w:rPr>
              <w:fldChar w:fldCharType="end"/>
            </w:r>
          </w:hyperlink>
        </w:p>
        <w:p w:rsidR="007B56D2" w:rsidRPr="007B56D2" w:rsidRDefault="00642267">
          <w:pPr>
            <w:pStyle w:val="21"/>
            <w:tabs>
              <w:tab w:val="right" w:leader="dot" w:pos="9628"/>
            </w:tabs>
            <w:rPr>
              <w:rStyle w:val="af7"/>
              <w:rFonts w:ascii="Arial" w:hAnsi="Arial" w:cs="Arial"/>
            </w:rPr>
          </w:pPr>
          <w:hyperlink w:anchor="_Toc486331213" w:history="1">
            <w:r w:rsidR="007B56D2" w:rsidRPr="007B56D2">
              <w:rPr>
                <w:rStyle w:val="af7"/>
                <w:rFonts w:ascii="Arial" w:hAnsi="Arial" w:cs="Arial"/>
                <w:noProof/>
                <w:lang w:val="ru-RU"/>
              </w:rPr>
              <w:t>4.7. Новые источник теплоснабжения в 2025 г.</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_Toc486331213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59</w:t>
            </w:r>
            <w:r w:rsidRPr="007B56D2">
              <w:rPr>
                <w:rStyle w:val="af7"/>
                <w:rFonts w:ascii="Arial" w:hAnsi="Arial" w:cs="Arial"/>
                <w:webHidden/>
                <w:lang w:val="ru-RU"/>
              </w:rPr>
              <w:fldChar w:fldCharType="end"/>
            </w:r>
          </w:hyperlink>
        </w:p>
        <w:p w:rsidR="007B56D2" w:rsidRPr="007B56D2" w:rsidRDefault="00642267">
          <w:pPr>
            <w:pStyle w:val="11"/>
            <w:tabs>
              <w:tab w:val="right" w:leader="dot" w:pos="9628"/>
            </w:tabs>
            <w:rPr>
              <w:rStyle w:val="af7"/>
              <w:rFonts w:ascii="Arial" w:hAnsi="Arial" w:cs="Arial"/>
            </w:rPr>
          </w:pPr>
          <w:hyperlink w:anchor="_Toc486331214" w:history="1">
            <w:r w:rsidR="007B56D2" w:rsidRPr="007B56D2">
              <w:rPr>
                <w:rStyle w:val="af7"/>
                <w:rFonts w:ascii="Arial" w:hAnsi="Arial" w:cs="Arial"/>
                <w:noProof/>
                <w:lang w:val="ru-RU"/>
              </w:rPr>
              <w:t>Раздел 5. ПРЕДЛОЖЕНИЯ ПО СТРОИТЕЛЬСТВУ И РЕКОНСТРУКЦИИ ТЕПЛОВЫХ СЕТЕЙ И СООРУЖЕНИЙ НА Н</w:t>
            </w:r>
            <w:bookmarkStart w:id="32" w:name="_GoBack"/>
            <w:bookmarkEnd w:id="32"/>
            <w:r w:rsidR="007B56D2" w:rsidRPr="007B56D2">
              <w:rPr>
                <w:rStyle w:val="af7"/>
                <w:rFonts w:ascii="Arial" w:hAnsi="Arial" w:cs="Arial"/>
                <w:noProof/>
                <w:lang w:val="ru-RU"/>
              </w:rPr>
              <w:t>ИХ</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_Toc486331214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60</w:t>
            </w:r>
            <w:r w:rsidRPr="007B56D2">
              <w:rPr>
                <w:rStyle w:val="af7"/>
                <w:rFonts w:ascii="Arial" w:hAnsi="Arial" w:cs="Arial"/>
                <w:webHidden/>
                <w:lang w:val="ru-RU"/>
              </w:rPr>
              <w:fldChar w:fldCharType="end"/>
            </w:r>
          </w:hyperlink>
        </w:p>
        <w:p w:rsidR="007B56D2" w:rsidRPr="007B56D2" w:rsidRDefault="00642267">
          <w:pPr>
            <w:pStyle w:val="21"/>
            <w:tabs>
              <w:tab w:val="right" w:leader="dot" w:pos="9628"/>
            </w:tabs>
            <w:rPr>
              <w:rStyle w:val="af7"/>
              <w:rFonts w:ascii="Arial" w:hAnsi="Arial" w:cs="Arial"/>
            </w:rPr>
          </w:pPr>
          <w:hyperlink w:anchor="_Toc486331215" w:history="1">
            <w:r w:rsidR="007B56D2" w:rsidRPr="007B56D2">
              <w:rPr>
                <w:rStyle w:val="af7"/>
                <w:rFonts w:ascii="Arial" w:hAnsi="Arial" w:cs="Arial"/>
                <w:noProof/>
                <w:lang w:val="ru-RU"/>
              </w:rPr>
              <w:t>5.1. Реконструкция тепловых сетей с изменением диаметра</w:t>
            </w:r>
            <w:r w:rsidR="007B56D2" w:rsidRPr="007B56D2">
              <w:rPr>
                <w:rStyle w:val="af7"/>
                <w:rFonts w:ascii="Arial" w:hAnsi="Arial" w:cs="Arial"/>
                <w:webHidden/>
                <w:lang w:val="ru-RU"/>
              </w:rPr>
              <w:tab/>
            </w:r>
            <w:r w:rsidRPr="007B56D2">
              <w:rPr>
                <w:rStyle w:val="af7"/>
                <w:rFonts w:ascii="Arial" w:hAnsi="Arial" w:cs="Arial"/>
                <w:webHidden/>
                <w:lang w:val="ru-RU"/>
              </w:rPr>
              <w:fldChar w:fldCharType="begin"/>
            </w:r>
            <w:r w:rsidR="007B56D2" w:rsidRPr="007B56D2">
              <w:rPr>
                <w:rStyle w:val="af7"/>
                <w:rFonts w:ascii="Arial" w:hAnsi="Arial" w:cs="Arial"/>
                <w:webHidden/>
                <w:lang w:val="ru-RU"/>
              </w:rPr>
              <w:instrText xml:space="preserve"> PAGEREF _Toc486331215 \h </w:instrText>
            </w:r>
            <w:r w:rsidRPr="007B56D2">
              <w:rPr>
                <w:rStyle w:val="af7"/>
                <w:rFonts w:ascii="Arial" w:hAnsi="Arial" w:cs="Arial"/>
                <w:webHidden/>
                <w:lang w:val="ru-RU"/>
              </w:rPr>
            </w:r>
            <w:r w:rsidRPr="007B56D2">
              <w:rPr>
                <w:rStyle w:val="af7"/>
                <w:rFonts w:ascii="Arial" w:hAnsi="Arial" w:cs="Arial"/>
                <w:webHidden/>
                <w:lang w:val="ru-RU"/>
              </w:rPr>
              <w:fldChar w:fldCharType="separate"/>
            </w:r>
            <w:r w:rsidR="00D9633F">
              <w:rPr>
                <w:rStyle w:val="af7"/>
                <w:rFonts w:ascii="Arial" w:hAnsi="Arial" w:cs="Arial"/>
                <w:noProof/>
                <w:webHidden/>
                <w:lang w:val="ru-RU"/>
              </w:rPr>
              <w:t>60</w:t>
            </w:r>
            <w:r w:rsidRPr="007B56D2">
              <w:rPr>
                <w:rStyle w:val="af7"/>
                <w:rFonts w:ascii="Arial" w:hAnsi="Arial" w:cs="Arial"/>
                <w:webHidden/>
                <w:lang w:val="ru-RU"/>
              </w:rPr>
              <w:fldChar w:fldCharType="end"/>
            </w:r>
          </w:hyperlink>
        </w:p>
        <w:p w:rsidR="007B56D2" w:rsidRDefault="00642267">
          <w:pPr>
            <w:pStyle w:val="21"/>
            <w:tabs>
              <w:tab w:val="right" w:leader="dot" w:pos="9628"/>
            </w:tabs>
            <w:rPr>
              <w:rFonts w:eastAsiaTheme="minorEastAsia"/>
              <w:noProof/>
              <w:lang w:val="ru-RU" w:eastAsia="ru-RU"/>
            </w:rPr>
          </w:pPr>
          <w:hyperlink w:anchor="_Toc486331219" w:history="1">
            <w:r w:rsidR="007B56D2" w:rsidRPr="00C011C8">
              <w:rPr>
                <w:rStyle w:val="af7"/>
                <w:rFonts w:ascii="Arial" w:hAnsi="Arial" w:cs="Arial"/>
                <w:noProof/>
                <w:lang w:val="ru-RU"/>
              </w:rPr>
              <w:t>5.2. Предложения по реконструкции тепловых сетей для обеспечения надежности теплоснабжения</w:t>
            </w:r>
            <w:r w:rsidR="007B56D2">
              <w:rPr>
                <w:noProof/>
                <w:webHidden/>
              </w:rPr>
              <w:tab/>
            </w:r>
            <w:r>
              <w:rPr>
                <w:noProof/>
                <w:webHidden/>
              </w:rPr>
              <w:fldChar w:fldCharType="begin"/>
            </w:r>
            <w:r w:rsidR="007B56D2">
              <w:rPr>
                <w:noProof/>
                <w:webHidden/>
              </w:rPr>
              <w:instrText xml:space="preserve"> PAGEREF _Toc486331219 \h </w:instrText>
            </w:r>
            <w:r>
              <w:rPr>
                <w:noProof/>
                <w:webHidden/>
              </w:rPr>
            </w:r>
            <w:r>
              <w:rPr>
                <w:noProof/>
                <w:webHidden/>
              </w:rPr>
              <w:fldChar w:fldCharType="separate"/>
            </w:r>
            <w:r w:rsidR="00D9633F">
              <w:rPr>
                <w:noProof/>
                <w:webHidden/>
              </w:rPr>
              <w:t>61</w:t>
            </w:r>
            <w:r>
              <w:rPr>
                <w:noProof/>
                <w:webHidden/>
              </w:rPr>
              <w:fldChar w:fldCharType="end"/>
            </w:r>
          </w:hyperlink>
        </w:p>
        <w:p w:rsidR="007B56D2" w:rsidRDefault="00642267">
          <w:pPr>
            <w:pStyle w:val="21"/>
            <w:tabs>
              <w:tab w:val="right" w:leader="dot" w:pos="9628"/>
            </w:tabs>
            <w:rPr>
              <w:rFonts w:eastAsiaTheme="minorEastAsia"/>
              <w:noProof/>
              <w:lang w:val="ru-RU" w:eastAsia="ru-RU"/>
            </w:rPr>
          </w:pPr>
          <w:hyperlink w:anchor="_Toc486331220" w:history="1">
            <w:r w:rsidR="007B56D2" w:rsidRPr="00C011C8">
              <w:rPr>
                <w:rStyle w:val="af7"/>
                <w:rFonts w:ascii="Arial" w:hAnsi="Arial" w:cs="Arial"/>
                <w:noProof/>
                <w:lang w:val="ru-RU"/>
              </w:rPr>
              <w:t>5.3. Предложения по строительству и реконструкции тепловых сетей для обеспечения перспективных потребителей тепловой энергии</w:t>
            </w:r>
            <w:r w:rsidR="007B56D2">
              <w:rPr>
                <w:noProof/>
                <w:webHidden/>
              </w:rPr>
              <w:tab/>
            </w:r>
            <w:r>
              <w:rPr>
                <w:noProof/>
                <w:webHidden/>
              </w:rPr>
              <w:fldChar w:fldCharType="begin"/>
            </w:r>
            <w:r w:rsidR="007B56D2">
              <w:rPr>
                <w:noProof/>
                <w:webHidden/>
              </w:rPr>
              <w:instrText xml:space="preserve"> PAGEREF _Toc486331220 \h </w:instrText>
            </w:r>
            <w:r>
              <w:rPr>
                <w:noProof/>
                <w:webHidden/>
              </w:rPr>
            </w:r>
            <w:r>
              <w:rPr>
                <w:noProof/>
                <w:webHidden/>
              </w:rPr>
              <w:fldChar w:fldCharType="separate"/>
            </w:r>
            <w:r w:rsidR="00D9633F">
              <w:rPr>
                <w:noProof/>
                <w:webHidden/>
              </w:rPr>
              <w:t>61</w:t>
            </w:r>
            <w:r>
              <w:rPr>
                <w:noProof/>
                <w:webHidden/>
              </w:rPr>
              <w:fldChar w:fldCharType="end"/>
            </w:r>
          </w:hyperlink>
        </w:p>
        <w:p w:rsidR="007B56D2" w:rsidRDefault="00642267">
          <w:pPr>
            <w:pStyle w:val="11"/>
            <w:tabs>
              <w:tab w:val="right" w:leader="dot" w:pos="9628"/>
            </w:tabs>
            <w:rPr>
              <w:rFonts w:eastAsiaTheme="minorEastAsia"/>
              <w:noProof/>
              <w:lang w:val="ru-RU" w:eastAsia="ru-RU"/>
            </w:rPr>
          </w:pPr>
          <w:hyperlink w:anchor="_Toc486331221" w:history="1">
            <w:r w:rsidR="007B56D2" w:rsidRPr="00C011C8">
              <w:rPr>
                <w:rStyle w:val="af7"/>
                <w:rFonts w:ascii="Arial" w:hAnsi="Arial" w:cs="Arial"/>
                <w:noProof/>
                <w:lang w:val="ru-RU"/>
              </w:rPr>
              <w:t>Раздел 6.</w:t>
            </w:r>
            <w:r w:rsidR="007B56D2" w:rsidRPr="00C011C8">
              <w:rPr>
                <w:rStyle w:val="af7"/>
                <w:rFonts w:ascii="Arial" w:hAnsi="Arial" w:cs="Arial"/>
                <w:noProof/>
                <w:spacing w:val="33"/>
                <w:lang w:val="ru-RU"/>
              </w:rPr>
              <w:t xml:space="preserve"> </w:t>
            </w:r>
            <w:r w:rsidR="007B56D2" w:rsidRPr="00C011C8">
              <w:rPr>
                <w:rStyle w:val="af7"/>
                <w:rFonts w:ascii="Arial" w:hAnsi="Arial" w:cs="Arial"/>
                <w:noProof/>
                <w:lang w:val="ru-RU"/>
              </w:rPr>
              <w:t>ПЕРСПЕКТИВНЫЕ ТОПЛИВНЫЕ БАЛАНСЫ</w:t>
            </w:r>
            <w:r w:rsidR="007B56D2">
              <w:rPr>
                <w:noProof/>
                <w:webHidden/>
              </w:rPr>
              <w:tab/>
            </w:r>
            <w:r>
              <w:rPr>
                <w:noProof/>
                <w:webHidden/>
              </w:rPr>
              <w:fldChar w:fldCharType="begin"/>
            </w:r>
            <w:r w:rsidR="007B56D2">
              <w:rPr>
                <w:noProof/>
                <w:webHidden/>
              </w:rPr>
              <w:instrText xml:space="preserve"> PAGEREF _Toc486331221 \h </w:instrText>
            </w:r>
            <w:r>
              <w:rPr>
                <w:noProof/>
                <w:webHidden/>
              </w:rPr>
            </w:r>
            <w:r>
              <w:rPr>
                <w:noProof/>
                <w:webHidden/>
              </w:rPr>
              <w:fldChar w:fldCharType="separate"/>
            </w:r>
            <w:r w:rsidR="00D9633F">
              <w:rPr>
                <w:noProof/>
                <w:webHidden/>
              </w:rPr>
              <w:t>62</w:t>
            </w:r>
            <w:r>
              <w:rPr>
                <w:noProof/>
                <w:webHidden/>
              </w:rPr>
              <w:fldChar w:fldCharType="end"/>
            </w:r>
          </w:hyperlink>
        </w:p>
        <w:p w:rsidR="007B56D2" w:rsidRDefault="00642267">
          <w:pPr>
            <w:pStyle w:val="21"/>
            <w:tabs>
              <w:tab w:val="right" w:leader="dot" w:pos="9628"/>
            </w:tabs>
            <w:rPr>
              <w:rFonts w:eastAsiaTheme="minorEastAsia"/>
              <w:noProof/>
              <w:lang w:val="ru-RU" w:eastAsia="ru-RU"/>
            </w:rPr>
          </w:pPr>
          <w:hyperlink w:anchor="_Toc486331222" w:history="1">
            <w:r w:rsidR="007B56D2" w:rsidRPr="00C011C8">
              <w:rPr>
                <w:rStyle w:val="af7"/>
                <w:rFonts w:ascii="Arial" w:hAnsi="Arial" w:cs="Arial"/>
                <w:noProof/>
                <w:lang w:val="ru-RU"/>
              </w:rPr>
              <w:t>6.1. Расчет перспективных максимальных часовых и годовых расходов основного вида топлива</w:t>
            </w:r>
            <w:r w:rsidR="007B56D2">
              <w:rPr>
                <w:noProof/>
                <w:webHidden/>
              </w:rPr>
              <w:tab/>
            </w:r>
            <w:r>
              <w:rPr>
                <w:noProof/>
                <w:webHidden/>
              </w:rPr>
              <w:fldChar w:fldCharType="begin"/>
            </w:r>
            <w:r w:rsidR="007B56D2">
              <w:rPr>
                <w:noProof/>
                <w:webHidden/>
              </w:rPr>
              <w:instrText xml:space="preserve"> PAGEREF _Toc486331222 \h </w:instrText>
            </w:r>
            <w:r>
              <w:rPr>
                <w:noProof/>
                <w:webHidden/>
              </w:rPr>
            </w:r>
            <w:r>
              <w:rPr>
                <w:noProof/>
                <w:webHidden/>
              </w:rPr>
              <w:fldChar w:fldCharType="separate"/>
            </w:r>
            <w:r w:rsidR="00D9633F">
              <w:rPr>
                <w:noProof/>
                <w:webHidden/>
              </w:rPr>
              <w:t>62</w:t>
            </w:r>
            <w:r>
              <w:rPr>
                <w:noProof/>
                <w:webHidden/>
              </w:rPr>
              <w:fldChar w:fldCharType="end"/>
            </w:r>
          </w:hyperlink>
        </w:p>
        <w:p w:rsidR="007B56D2" w:rsidRDefault="00642267">
          <w:pPr>
            <w:pStyle w:val="21"/>
            <w:tabs>
              <w:tab w:val="right" w:leader="dot" w:pos="9628"/>
            </w:tabs>
            <w:rPr>
              <w:rFonts w:eastAsiaTheme="minorEastAsia"/>
              <w:noProof/>
              <w:lang w:val="ru-RU" w:eastAsia="ru-RU"/>
            </w:rPr>
          </w:pPr>
          <w:hyperlink w:anchor="_Toc486331223" w:history="1">
            <w:r w:rsidR="007B56D2" w:rsidRPr="00C011C8">
              <w:rPr>
                <w:rStyle w:val="af7"/>
                <w:rFonts w:ascii="Arial" w:hAnsi="Arial" w:cs="Arial"/>
                <w:noProof/>
                <w:lang w:val="ru-RU"/>
              </w:rPr>
              <w:t>6.2. Расчеты по каждому источнику тепловой энергии нормативных запасов резервных видов топлива</w:t>
            </w:r>
            <w:r w:rsidR="007B56D2">
              <w:rPr>
                <w:noProof/>
                <w:webHidden/>
              </w:rPr>
              <w:tab/>
            </w:r>
            <w:r>
              <w:rPr>
                <w:noProof/>
                <w:webHidden/>
              </w:rPr>
              <w:fldChar w:fldCharType="begin"/>
            </w:r>
            <w:r w:rsidR="007B56D2">
              <w:rPr>
                <w:noProof/>
                <w:webHidden/>
              </w:rPr>
              <w:instrText xml:space="preserve"> PAGEREF _Toc486331223 \h </w:instrText>
            </w:r>
            <w:r>
              <w:rPr>
                <w:noProof/>
                <w:webHidden/>
              </w:rPr>
            </w:r>
            <w:r>
              <w:rPr>
                <w:noProof/>
                <w:webHidden/>
              </w:rPr>
              <w:fldChar w:fldCharType="separate"/>
            </w:r>
            <w:r w:rsidR="00D9633F">
              <w:rPr>
                <w:noProof/>
                <w:webHidden/>
              </w:rPr>
              <w:t>80</w:t>
            </w:r>
            <w:r>
              <w:rPr>
                <w:noProof/>
                <w:webHidden/>
              </w:rPr>
              <w:fldChar w:fldCharType="end"/>
            </w:r>
          </w:hyperlink>
        </w:p>
        <w:p w:rsidR="007B56D2" w:rsidRDefault="00642267">
          <w:pPr>
            <w:pStyle w:val="11"/>
            <w:tabs>
              <w:tab w:val="right" w:leader="dot" w:pos="9628"/>
            </w:tabs>
            <w:rPr>
              <w:rFonts w:eastAsiaTheme="minorEastAsia"/>
              <w:noProof/>
              <w:lang w:val="ru-RU" w:eastAsia="ru-RU"/>
            </w:rPr>
          </w:pPr>
          <w:hyperlink w:anchor="_Toc486331224" w:history="1">
            <w:r w:rsidR="007B56D2" w:rsidRPr="00C011C8">
              <w:rPr>
                <w:rStyle w:val="af7"/>
                <w:rFonts w:ascii="Arial" w:hAnsi="Arial" w:cs="Arial"/>
                <w:noProof/>
                <w:lang w:val="ru-RU"/>
              </w:rPr>
              <w:t>Радел</w:t>
            </w:r>
            <w:r w:rsidR="007B56D2" w:rsidRPr="00C011C8">
              <w:rPr>
                <w:rStyle w:val="af7"/>
                <w:rFonts w:ascii="Arial" w:hAnsi="Arial" w:cs="Arial"/>
                <w:noProof/>
              </w:rPr>
              <w:t xml:space="preserve"> </w:t>
            </w:r>
            <w:r w:rsidR="007B56D2" w:rsidRPr="00C011C8">
              <w:rPr>
                <w:rStyle w:val="af7"/>
                <w:rFonts w:ascii="Arial" w:hAnsi="Arial" w:cs="Arial"/>
                <w:noProof/>
                <w:lang w:val="ru-RU"/>
              </w:rPr>
              <w:t>7</w:t>
            </w:r>
            <w:r w:rsidR="007B56D2" w:rsidRPr="00C011C8">
              <w:rPr>
                <w:rStyle w:val="af7"/>
                <w:rFonts w:ascii="Arial" w:hAnsi="Arial" w:cs="Arial"/>
                <w:noProof/>
              </w:rPr>
              <w:t>. ОЦЕНКА НАДЕЖНОСТИ ТЕПЛОСНАБЖЕНИЯ</w:t>
            </w:r>
            <w:r w:rsidR="007B56D2">
              <w:rPr>
                <w:noProof/>
                <w:webHidden/>
              </w:rPr>
              <w:tab/>
            </w:r>
            <w:r>
              <w:rPr>
                <w:noProof/>
                <w:webHidden/>
              </w:rPr>
              <w:fldChar w:fldCharType="begin"/>
            </w:r>
            <w:r w:rsidR="007B56D2">
              <w:rPr>
                <w:noProof/>
                <w:webHidden/>
              </w:rPr>
              <w:instrText xml:space="preserve"> PAGEREF _Toc486331224 \h </w:instrText>
            </w:r>
            <w:r>
              <w:rPr>
                <w:noProof/>
                <w:webHidden/>
              </w:rPr>
            </w:r>
            <w:r>
              <w:rPr>
                <w:noProof/>
                <w:webHidden/>
              </w:rPr>
              <w:fldChar w:fldCharType="separate"/>
            </w:r>
            <w:r w:rsidR="00D9633F">
              <w:rPr>
                <w:noProof/>
                <w:webHidden/>
              </w:rPr>
              <w:t>90</w:t>
            </w:r>
            <w:r>
              <w:rPr>
                <w:noProof/>
                <w:webHidden/>
              </w:rPr>
              <w:fldChar w:fldCharType="end"/>
            </w:r>
          </w:hyperlink>
        </w:p>
        <w:p w:rsidR="007B56D2" w:rsidRDefault="00642267">
          <w:pPr>
            <w:pStyle w:val="21"/>
            <w:tabs>
              <w:tab w:val="right" w:leader="dot" w:pos="9628"/>
            </w:tabs>
            <w:rPr>
              <w:rFonts w:eastAsiaTheme="minorEastAsia"/>
              <w:noProof/>
              <w:lang w:val="ru-RU" w:eastAsia="ru-RU"/>
            </w:rPr>
          </w:pPr>
          <w:hyperlink w:anchor="_Toc486331225" w:history="1">
            <w:r w:rsidR="007B56D2" w:rsidRPr="00C011C8">
              <w:rPr>
                <w:rStyle w:val="af7"/>
                <w:rFonts w:ascii="Arial" w:hAnsi="Arial" w:cs="Arial"/>
                <w:noProof/>
                <w:lang w:val="ru-RU"/>
              </w:rPr>
              <w:t>7.1. Обоснование</w:t>
            </w:r>
            <w:r w:rsidR="007B56D2" w:rsidRPr="00C011C8">
              <w:rPr>
                <w:rStyle w:val="af7"/>
                <w:rFonts w:ascii="Arial" w:hAnsi="Arial" w:cs="Arial"/>
                <w:noProof/>
                <w:spacing w:val="-22"/>
                <w:lang w:val="ru-RU"/>
              </w:rPr>
              <w:t xml:space="preserve"> </w:t>
            </w:r>
            <w:r w:rsidR="007B56D2" w:rsidRPr="00C011C8">
              <w:rPr>
                <w:rStyle w:val="af7"/>
                <w:rFonts w:ascii="Arial" w:hAnsi="Arial" w:cs="Arial"/>
                <w:noProof/>
                <w:lang w:val="ru-RU"/>
              </w:rPr>
              <w:t>перспективных</w:t>
            </w:r>
            <w:r w:rsidR="007B56D2" w:rsidRPr="00C011C8">
              <w:rPr>
                <w:rStyle w:val="af7"/>
                <w:rFonts w:ascii="Arial" w:hAnsi="Arial" w:cs="Arial"/>
                <w:noProof/>
                <w:spacing w:val="-20"/>
                <w:lang w:val="ru-RU"/>
              </w:rPr>
              <w:t xml:space="preserve"> </w:t>
            </w:r>
            <w:r w:rsidR="007B56D2" w:rsidRPr="00C011C8">
              <w:rPr>
                <w:rStyle w:val="af7"/>
                <w:rFonts w:ascii="Arial" w:hAnsi="Arial" w:cs="Arial"/>
                <w:noProof/>
                <w:lang w:val="ru-RU"/>
              </w:rPr>
              <w:t>показателей</w:t>
            </w:r>
            <w:r w:rsidR="007B56D2" w:rsidRPr="00C011C8">
              <w:rPr>
                <w:rStyle w:val="af7"/>
                <w:rFonts w:ascii="Arial" w:hAnsi="Arial" w:cs="Arial"/>
                <w:noProof/>
                <w:spacing w:val="-22"/>
                <w:lang w:val="ru-RU"/>
              </w:rPr>
              <w:t xml:space="preserve"> </w:t>
            </w:r>
            <w:r w:rsidR="007B56D2" w:rsidRPr="00C011C8">
              <w:rPr>
                <w:rStyle w:val="af7"/>
                <w:rFonts w:ascii="Arial" w:hAnsi="Arial" w:cs="Arial"/>
                <w:noProof/>
                <w:lang w:val="ru-RU"/>
              </w:rPr>
              <w:t>надежности</w:t>
            </w:r>
            <w:r w:rsidR="007B56D2">
              <w:rPr>
                <w:noProof/>
                <w:webHidden/>
              </w:rPr>
              <w:tab/>
            </w:r>
            <w:r>
              <w:rPr>
                <w:noProof/>
                <w:webHidden/>
              </w:rPr>
              <w:fldChar w:fldCharType="begin"/>
            </w:r>
            <w:r w:rsidR="007B56D2">
              <w:rPr>
                <w:noProof/>
                <w:webHidden/>
              </w:rPr>
              <w:instrText xml:space="preserve"> PAGEREF _Toc486331225 \h </w:instrText>
            </w:r>
            <w:r>
              <w:rPr>
                <w:noProof/>
                <w:webHidden/>
              </w:rPr>
            </w:r>
            <w:r>
              <w:rPr>
                <w:noProof/>
                <w:webHidden/>
              </w:rPr>
              <w:fldChar w:fldCharType="separate"/>
            </w:r>
            <w:r w:rsidR="00D9633F">
              <w:rPr>
                <w:noProof/>
                <w:webHidden/>
              </w:rPr>
              <w:t>90</w:t>
            </w:r>
            <w:r>
              <w:rPr>
                <w:noProof/>
                <w:webHidden/>
              </w:rPr>
              <w:fldChar w:fldCharType="end"/>
            </w:r>
          </w:hyperlink>
        </w:p>
        <w:p w:rsidR="007B56D2" w:rsidRDefault="00642267">
          <w:pPr>
            <w:pStyle w:val="21"/>
            <w:tabs>
              <w:tab w:val="right" w:leader="dot" w:pos="9628"/>
            </w:tabs>
            <w:rPr>
              <w:rFonts w:eastAsiaTheme="minorEastAsia"/>
              <w:noProof/>
              <w:lang w:val="ru-RU" w:eastAsia="ru-RU"/>
            </w:rPr>
          </w:pPr>
          <w:hyperlink w:anchor="_Toc486331226" w:history="1">
            <w:r w:rsidR="007B56D2" w:rsidRPr="00C011C8">
              <w:rPr>
                <w:rStyle w:val="af7"/>
                <w:rFonts w:ascii="Arial" w:hAnsi="Arial" w:cs="Arial"/>
                <w:noProof/>
                <w:spacing w:val="-1"/>
                <w:lang w:val="ru-RU"/>
              </w:rPr>
              <w:t>7.2. Предложения,</w:t>
            </w:r>
            <w:r w:rsidR="007B56D2" w:rsidRPr="00C011C8">
              <w:rPr>
                <w:rStyle w:val="af7"/>
                <w:rFonts w:ascii="Arial" w:hAnsi="Arial" w:cs="Arial"/>
                <w:noProof/>
                <w:spacing w:val="-19"/>
                <w:lang w:val="ru-RU"/>
              </w:rPr>
              <w:t xml:space="preserve"> </w:t>
            </w:r>
            <w:r w:rsidR="007B56D2" w:rsidRPr="00C011C8">
              <w:rPr>
                <w:rStyle w:val="af7"/>
                <w:rFonts w:ascii="Arial" w:hAnsi="Arial" w:cs="Arial"/>
                <w:noProof/>
                <w:lang w:val="ru-RU"/>
              </w:rPr>
              <w:t>обеспечивающие</w:t>
            </w:r>
            <w:r w:rsidR="007B56D2" w:rsidRPr="00C011C8">
              <w:rPr>
                <w:rStyle w:val="af7"/>
                <w:rFonts w:ascii="Arial" w:hAnsi="Arial" w:cs="Arial"/>
                <w:noProof/>
                <w:spacing w:val="-17"/>
                <w:lang w:val="ru-RU"/>
              </w:rPr>
              <w:t xml:space="preserve"> </w:t>
            </w:r>
            <w:r w:rsidR="007B56D2" w:rsidRPr="00C011C8">
              <w:rPr>
                <w:rStyle w:val="af7"/>
                <w:rFonts w:ascii="Arial" w:hAnsi="Arial" w:cs="Arial"/>
                <w:noProof/>
                <w:lang w:val="ru-RU"/>
              </w:rPr>
              <w:t>надежность</w:t>
            </w:r>
            <w:r w:rsidR="007B56D2" w:rsidRPr="00C011C8">
              <w:rPr>
                <w:rStyle w:val="af7"/>
                <w:rFonts w:ascii="Arial" w:hAnsi="Arial" w:cs="Arial"/>
                <w:noProof/>
                <w:spacing w:val="-16"/>
                <w:lang w:val="ru-RU"/>
              </w:rPr>
              <w:t xml:space="preserve"> </w:t>
            </w:r>
            <w:r w:rsidR="007B56D2" w:rsidRPr="00C011C8">
              <w:rPr>
                <w:rStyle w:val="af7"/>
                <w:rFonts w:ascii="Arial" w:hAnsi="Arial" w:cs="Arial"/>
                <w:noProof/>
                <w:lang w:val="ru-RU"/>
              </w:rPr>
              <w:t>систем</w:t>
            </w:r>
            <w:r w:rsidR="007B56D2" w:rsidRPr="00C011C8">
              <w:rPr>
                <w:rStyle w:val="af7"/>
                <w:rFonts w:ascii="Arial" w:hAnsi="Arial" w:cs="Arial"/>
                <w:noProof/>
                <w:spacing w:val="-19"/>
                <w:lang w:val="ru-RU"/>
              </w:rPr>
              <w:t xml:space="preserve"> </w:t>
            </w:r>
            <w:r w:rsidR="007B56D2" w:rsidRPr="00C011C8">
              <w:rPr>
                <w:rStyle w:val="af7"/>
                <w:rFonts w:ascii="Arial" w:hAnsi="Arial" w:cs="Arial"/>
                <w:noProof/>
                <w:lang w:val="ru-RU"/>
              </w:rPr>
              <w:t>теплоснабжения</w:t>
            </w:r>
            <w:r w:rsidR="007B56D2">
              <w:rPr>
                <w:noProof/>
                <w:webHidden/>
              </w:rPr>
              <w:tab/>
            </w:r>
            <w:r>
              <w:rPr>
                <w:noProof/>
                <w:webHidden/>
              </w:rPr>
              <w:fldChar w:fldCharType="begin"/>
            </w:r>
            <w:r w:rsidR="007B56D2">
              <w:rPr>
                <w:noProof/>
                <w:webHidden/>
              </w:rPr>
              <w:instrText xml:space="preserve"> PAGEREF _Toc486331226 \h </w:instrText>
            </w:r>
            <w:r>
              <w:rPr>
                <w:noProof/>
                <w:webHidden/>
              </w:rPr>
            </w:r>
            <w:r>
              <w:rPr>
                <w:noProof/>
                <w:webHidden/>
              </w:rPr>
              <w:fldChar w:fldCharType="separate"/>
            </w:r>
            <w:r w:rsidR="00D9633F">
              <w:rPr>
                <w:noProof/>
                <w:webHidden/>
              </w:rPr>
              <w:t>91</w:t>
            </w:r>
            <w:r>
              <w:rPr>
                <w:noProof/>
                <w:webHidden/>
              </w:rPr>
              <w:fldChar w:fldCharType="end"/>
            </w:r>
          </w:hyperlink>
        </w:p>
        <w:p w:rsidR="007B56D2" w:rsidRDefault="00642267">
          <w:pPr>
            <w:pStyle w:val="11"/>
            <w:tabs>
              <w:tab w:val="right" w:leader="dot" w:pos="9628"/>
            </w:tabs>
            <w:rPr>
              <w:rFonts w:eastAsiaTheme="minorEastAsia"/>
              <w:noProof/>
              <w:lang w:val="ru-RU" w:eastAsia="ru-RU"/>
            </w:rPr>
          </w:pPr>
          <w:hyperlink w:anchor="_Toc486331227" w:history="1">
            <w:r w:rsidR="007B56D2" w:rsidRPr="00C011C8">
              <w:rPr>
                <w:rStyle w:val="af7"/>
                <w:rFonts w:ascii="Arial" w:hAnsi="Arial" w:cs="Arial"/>
                <w:noProof/>
                <w:lang w:val="ru-RU"/>
              </w:rPr>
              <w:t>Раздел 8. «ИНВЕСТИЦИИ В СТРОИТЕЛЬСТВО, РЕКОНСТРУКЦИЮ И ТЕХНИЧЕСКОЕ ПЕРЕВООРУЖЕНИЕ»</w:t>
            </w:r>
            <w:r w:rsidR="007B56D2">
              <w:rPr>
                <w:noProof/>
                <w:webHidden/>
              </w:rPr>
              <w:tab/>
            </w:r>
            <w:r>
              <w:rPr>
                <w:noProof/>
                <w:webHidden/>
              </w:rPr>
              <w:fldChar w:fldCharType="begin"/>
            </w:r>
            <w:r w:rsidR="007B56D2">
              <w:rPr>
                <w:noProof/>
                <w:webHidden/>
              </w:rPr>
              <w:instrText xml:space="preserve"> PAGEREF _Toc486331227 \h </w:instrText>
            </w:r>
            <w:r>
              <w:rPr>
                <w:noProof/>
                <w:webHidden/>
              </w:rPr>
            </w:r>
            <w:r>
              <w:rPr>
                <w:noProof/>
                <w:webHidden/>
              </w:rPr>
              <w:fldChar w:fldCharType="separate"/>
            </w:r>
            <w:r w:rsidR="00D9633F">
              <w:rPr>
                <w:noProof/>
                <w:webHidden/>
              </w:rPr>
              <w:t>93</w:t>
            </w:r>
            <w:r>
              <w:rPr>
                <w:noProof/>
                <w:webHidden/>
              </w:rPr>
              <w:fldChar w:fldCharType="end"/>
            </w:r>
          </w:hyperlink>
        </w:p>
        <w:p w:rsidR="00BC7EB7" w:rsidRPr="007B56D2" w:rsidRDefault="00642267" w:rsidP="007B56D2">
          <w:pPr>
            <w:pStyle w:val="11"/>
            <w:tabs>
              <w:tab w:val="right" w:leader="dot" w:pos="9628"/>
            </w:tabs>
            <w:rPr>
              <w:rFonts w:eastAsiaTheme="minorEastAsia"/>
              <w:noProof/>
              <w:lang w:val="ru-RU" w:eastAsia="ru-RU"/>
            </w:rPr>
          </w:pPr>
          <w:hyperlink w:anchor="_Toc486331228" w:history="1">
            <w:r w:rsidR="007B56D2" w:rsidRPr="00C011C8">
              <w:rPr>
                <w:rStyle w:val="af7"/>
                <w:rFonts w:ascii="Arial" w:hAnsi="Arial" w:cs="Arial"/>
                <w:noProof/>
                <w:lang w:val="ru-RU"/>
              </w:rPr>
              <w:t>Раздел 9. ОБОСНОВАНИЕ ПРЕДЛОЖЕНИЙ ПО ОПРЕДЕЛЕНИЮ ЕДИНОЙ ТЕПЛОСНАБЖАЮЩЕЙ ОРГАНИЗАЦИИ</w:t>
            </w:r>
            <w:r w:rsidR="007B56D2">
              <w:rPr>
                <w:noProof/>
                <w:webHidden/>
              </w:rPr>
              <w:tab/>
            </w:r>
            <w:r>
              <w:rPr>
                <w:noProof/>
                <w:webHidden/>
              </w:rPr>
              <w:fldChar w:fldCharType="begin"/>
            </w:r>
            <w:r w:rsidR="007B56D2">
              <w:rPr>
                <w:noProof/>
                <w:webHidden/>
              </w:rPr>
              <w:instrText xml:space="preserve"> PAGEREF _Toc486331228 \h </w:instrText>
            </w:r>
            <w:r>
              <w:rPr>
                <w:noProof/>
                <w:webHidden/>
              </w:rPr>
            </w:r>
            <w:r>
              <w:rPr>
                <w:noProof/>
                <w:webHidden/>
              </w:rPr>
              <w:fldChar w:fldCharType="separate"/>
            </w:r>
            <w:r w:rsidR="00D9633F">
              <w:rPr>
                <w:noProof/>
                <w:webHidden/>
              </w:rPr>
              <w:t>97</w:t>
            </w:r>
            <w:r>
              <w:rPr>
                <w:noProof/>
                <w:webHidden/>
              </w:rPr>
              <w:fldChar w:fldCharType="end"/>
            </w:r>
          </w:hyperlink>
          <w:r w:rsidRPr="00361C8C">
            <w:rPr>
              <w:rFonts w:ascii="Arial" w:hAnsi="Arial" w:cs="Arial"/>
              <w:b/>
              <w:bCs/>
            </w:rPr>
            <w:fldChar w:fldCharType="end"/>
          </w:r>
        </w:p>
      </w:sdtContent>
    </w:sdt>
    <w:p w:rsidR="00BC7EB7" w:rsidRPr="00361C8C" w:rsidRDefault="00BC7EB7" w:rsidP="008350DB">
      <w:pPr>
        <w:widowControl/>
        <w:spacing w:after="200" w:line="276" w:lineRule="auto"/>
        <w:rPr>
          <w:rFonts w:ascii="Arial" w:hAnsi="Arial" w:cs="Arial"/>
          <w:b/>
          <w:sz w:val="24"/>
          <w:szCs w:val="24"/>
          <w:lang w:val="ru-RU"/>
        </w:rPr>
      </w:pPr>
      <w:r w:rsidRPr="00361C8C">
        <w:rPr>
          <w:rFonts w:ascii="Arial" w:hAnsi="Arial" w:cs="Arial"/>
          <w:b/>
          <w:sz w:val="24"/>
          <w:szCs w:val="24"/>
          <w:lang w:val="ru-RU"/>
        </w:rPr>
        <w:br w:type="page"/>
      </w:r>
    </w:p>
    <w:p w:rsidR="00A75414" w:rsidRPr="00361C8C" w:rsidRDefault="00E17967" w:rsidP="008350DB">
      <w:pPr>
        <w:tabs>
          <w:tab w:val="left" w:pos="3402"/>
        </w:tabs>
        <w:jc w:val="center"/>
        <w:rPr>
          <w:rFonts w:ascii="Arial" w:hAnsi="Arial" w:cs="Arial"/>
          <w:b/>
          <w:sz w:val="24"/>
          <w:szCs w:val="24"/>
          <w:lang w:val="ru-RU"/>
        </w:rPr>
      </w:pPr>
      <w:r w:rsidRPr="00361C8C">
        <w:rPr>
          <w:rFonts w:ascii="Arial" w:hAnsi="Arial" w:cs="Arial"/>
          <w:b/>
          <w:sz w:val="24"/>
          <w:szCs w:val="24"/>
          <w:lang w:val="ru-RU"/>
        </w:rPr>
        <w:lastRenderedPageBreak/>
        <w:t>Состав документации Схемы теплоснабжения Асино</w:t>
      </w:r>
      <w:r w:rsidR="00BC7EB7" w:rsidRPr="00361C8C">
        <w:rPr>
          <w:rFonts w:ascii="Arial" w:hAnsi="Arial" w:cs="Arial"/>
          <w:b/>
          <w:sz w:val="24"/>
          <w:szCs w:val="24"/>
          <w:lang w:val="ru-RU"/>
        </w:rPr>
        <w:t>в</w:t>
      </w:r>
      <w:r w:rsidRPr="00361C8C">
        <w:rPr>
          <w:rFonts w:ascii="Arial" w:hAnsi="Arial" w:cs="Arial"/>
          <w:b/>
          <w:sz w:val="24"/>
          <w:szCs w:val="24"/>
          <w:lang w:val="ru-RU"/>
        </w:rPr>
        <w:t>ского городского поселения Асиновского района Томской области на период с 2013 до 20</w:t>
      </w:r>
      <w:r w:rsidR="00BC7EB7" w:rsidRPr="00361C8C">
        <w:rPr>
          <w:rFonts w:ascii="Arial" w:hAnsi="Arial" w:cs="Arial"/>
          <w:b/>
          <w:sz w:val="24"/>
          <w:szCs w:val="24"/>
          <w:lang w:val="ru-RU"/>
        </w:rPr>
        <w:t>31</w:t>
      </w:r>
      <w:r w:rsidRPr="00361C8C">
        <w:rPr>
          <w:rFonts w:ascii="Arial" w:hAnsi="Arial" w:cs="Arial"/>
          <w:b/>
          <w:sz w:val="24"/>
          <w:szCs w:val="24"/>
          <w:lang w:val="ru-RU"/>
        </w:rPr>
        <w:t xml:space="preserve"> года (Актуализация на 2017 год)</w:t>
      </w:r>
    </w:p>
    <w:p w:rsidR="00E17967" w:rsidRPr="00361C8C" w:rsidRDefault="00E17967" w:rsidP="008350DB">
      <w:pPr>
        <w:jc w:val="center"/>
        <w:rPr>
          <w:rFonts w:ascii="Arial" w:hAnsi="Arial" w:cs="Arial"/>
          <w:sz w:val="24"/>
          <w:szCs w:val="24"/>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421"/>
        <w:gridCol w:w="3191"/>
      </w:tblGrid>
      <w:tr w:rsidR="00E17967" w:rsidRPr="00361C8C" w:rsidTr="00492C26">
        <w:tc>
          <w:tcPr>
            <w:tcW w:w="959" w:type="dxa"/>
          </w:tcPr>
          <w:p w:rsidR="00E17967" w:rsidRPr="00361C8C" w:rsidRDefault="00E17967" w:rsidP="008350DB">
            <w:pPr>
              <w:jc w:val="center"/>
              <w:rPr>
                <w:rFonts w:ascii="Arial" w:hAnsi="Arial" w:cs="Arial"/>
                <w:sz w:val="24"/>
                <w:szCs w:val="24"/>
                <w:lang w:val="ru-RU"/>
              </w:rPr>
            </w:pPr>
            <w:r w:rsidRPr="00361C8C">
              <w:rPr>
                <w:rFonts w:ascii="Arial" w:hAnsi="Arial" w:cs="Arial"/>
                <w:sz w:val="24"/>
                <w:szCs w:val="24"/>
                <w:lang w:val="ru-RU"/>
              </w:rPr>
              <w:t>№ п/п</w:t>
            </w:r>
          </w:p>
        </w:tc>
        <w:tc>
          <w:tcPr>
            <w:tcW w:w="5421" w:type="dxa"/>
          </w:tcPr>
          <w:p w:rsidR="00E17967" w:rsidRPr="00361C8C" w:rsidRDefault="00E17967" w:rsidP="008350DB">
            <w:pPr>
              <w:jc w:val="center"/>
              <w:rPr>
                <w:rFonts w:ascii="Arial" w:hAnsi="Arial" w:cs="Arial"/>
                <w:sz w:val="24"/>
                <w:szCs w:val="24"/>
                <w:lang w:val="ru-RU"/>
              </w:rPr>
            </w:pPr>
            <w:r w:rsidRPr="00361C8C">
              <w:rPr>
                <w:rFonts w:ascii="Arial" w:hAnsi="Arial" w:cs="Arial"/>
                <w:sz w:val="24"/>
                <w:szCs w:val="24"/>
                <w:lang w:val="ru-RU"/>
              </w:rPr>
              <w:t>Наименование документа</w:t>
            </w:r>
          </w:p>
        </w:tc>
        <w:tc>
          <w:tcPr>
            <w:tcW w:w="3191" w:type="dxa"/>
          </w:tcPr>
          <w:p w:rsidR="00E17967" w:rsidRPr="00361C8C" w:rsidRDefault="00E17967" w:rsidP="008350DB">
            <w:pPr>
              <w:jc w:val="center"/>
              <w:rPr>
                <w:rFonts w:ascii="Arial" w:hAnsi="Arial" w:cs="Arial"/>
                <w:sz w:val="24"/>
                <w:szCs w:val="24"/>
                <w:lang w:val="ru-RU"/>
              </w:rPr>
            </w:pPr>
            <w:r w:rsidRPr="00361C8C">
              <w:rPr>
                <w:rFonts w:ascii="Arial" w:hAnsi="Arial" w:cs="Arial"/>
                <w:sz w:val="24"/>
                <w:szCs w:val="24"/>
                <w:lang w:val="ru-RU"/>
              </w:rPr>
              <w:t>Шифр документа</w:t>
            </w:r>
          </w:p>
        </w:tc>
      </w:tr>
      <w:tr w:rsidR="00E17967" w:rsidRPr="00361C8C" w:rsidTr="00492C26">
        <w:tc>
          <w:tcPr>
            <w:tcW w:w="959" w:type="dxa"/>
          </w:tcPr>
          <w:p w:rsidR="00E17967" w:rsidRPr="00361C8C" w:rsidRDefault="00E17967" w:rsidP="008350DB">
            <w:pPr>
              <w:jc w:val="center"/>
              <w:rPr>
                <w:rFonts w:ascii="Arial" w:hAnsi="Arial" w:cs="Arial"/>
                <w:sz w:val="24"/>
                <w:szCs w:val="24"/>
                <w:lang w:val="ru-RU"/>
              </w:rPr>
            </w:pPr>
            <w:r w:rsidRPr="00361C8C">
              <w:rPr>
                <w:rFonts w:ascii="Arial" w:hAnsi="Arial" w:cs="Arial"/>
                <w:sz w:val="24"/>
                <w:szCs w:val="24"/>
                <w:lang w:val="ru-RU"/>
              </w:rPr>
              <w:t>1</w:t>
            </w:r>
          </w:p>
        </w:tc>
        <w:tc>
          <w:tcPr>
            <w:tcW w:w="5421" w:type="dxa"/>
          </w:tcPr>
          <w:p w:rsidR="00E17967" w:rsidRPr="00361C8C" w:rsidRDefault="00E17967" w:rsidP="008350DB">
            <w:pPr>
              <w:rPr>
                <w:rFonts w:ascii="Arial" w:hAnsi="Arial" w:cs="Arial"/>
                <w:sz w:val="24"/>
                <w:szCs w:val="24"/>
                <w:lang w:val="ru-RU"/>
              </w:rPr>
            </w:pPr>
            <w:r w:rsidRPr="00361C8C">
              <w:rPr>
                <w:rFonts w:ascii="Arial" w:hAnsi="Arial" w:cs="Arial"/>
                <w:sz w:val="24"/>
                <w:szCs w:val="24"/>
                <w:lang w:val="ru-RU"/>
              </w:rPr>
              <w:t>Обосновывающие материалы к Схеме теплоснабжения Асиновского городского поселения</w:t>
            </w:r>
          </w:p>
        </w:tc>
        <w:tc>
          <w:tcPr>
            <w:tcW w:w="3191" w:type="dxa"/>
            <w:vAlign w:val="center"/>
          </w:tcPr>
          <w:p w:rsidR="00E17967" w:rsidRPr="00361C8C" w:rsidRDefault="00E17967" w:rsidP="008350DB">
            <w:pPr>
              <w:jc w:val="center"/>
              <w:rPr>
                <w:rFonts w:ascii="Arial" w:hAnsi="Arial" w:cs="Arial"/>
                <w:sz w:val="24"/>
                <w:szCs w:val="24"/>
                <w:lang w:val="ru-RU"/>
              </w:rPr>
            </w:pPr>
            <w:r w:rsidRPr="00361C8C">
              <w:rPr>
                <w:rFonts w:ascii="Arial" w:hAnsi="Arial" w:cs="Arial"/>
                <w:sz w:val="24"/>
                <w:szCs w:val="24"/>
                <w:lang w:val="ru-RU"/>
              </w:rPr>
              <w:t>ПСТ.ОМ.70-17.001.000</w:t>
            </w:r>
          </w:p>
        </w:tc>
      </w:tr>
      <w:tr w:rsidR="00306048" w:rsidRPr="00361C8C" w:rsidTr="00306048">
        <w:tc>
          <w:tcPr>
            <w:tcW w:w="959" w:type="dxa"/>
            <w:vMerge w:val="restart"/>
            <w:vAlign w:val="center"/>
          </w:tcPr>
          <w:p w:rsidR="00306048" w:rsidRPr="00361C8C" w:rsidRDefault="00306048" w:rsidP="008350DB">
            <w:pPr>
              <w:jc w:val="center"/>
              <w:rPr>
                <w:rFonts w:ascii="Arial" w:hAnsi="Arial" w:cs="Arial"/>
                <w:sz w:val="24"/>
                <w:szCs w:val="24"/>
                <w:lang w:val="ru-RU"/>
              </w:rPr>
            </w:pPr>
            <w:r w:rsidRPr="00361C8C">
              <w:rPr>
                <w:rFonts w:ascii="Arial" w:hAnsi="Arial" w:cs="Arial"/>
                <w:sz w:val="24"/>
                <w:szCs w:val="24"/>
                <w:lang w:val="ru-RU"/>
              </w:rPr>
              <w:t>2</w:t>
            </w:r>
          </w:p>
        </w:tc>
        <w:tc>
          <w:tcPr>
            <w:tcW w:w="5421" w:type="dxa"/>
            <w:vMerge w:val="restart"/>
            <w:vAlign w:val="center"/>
          </w:tcPr>
          <w:p w:rsidR="00306048" w:rsidRPr="00361C8C" w:rsidRDefault="00306048" w:rsidP="008350DB">
            <w:pPr>
              <w:jc w:val="center"/>
              <w:rPr>
                <w:rFonts w:ascii="Arial" w:hAnsi="Arial" w:cs="Arial"/>
                <w:sz w:val="24"/>
                <w:szCs w:val="24"/>
                <w:lang w:val="ru-RU"/>
              </w:rPr>
            </w:pPr>
            <w:r w:rsidRPr="00361C8C">
              <w:rPr>
                <w:rFonts w:ascii="Arial" w:hAnsi="Arial" w:cs="Arial"/>
                <w:sz w:val="24"/>
                <w:szCs w:val="24"/>
                <w:lang w:val="ru-RU"/>
              </w:rPr>
              <w:t>Приложение 1 «Схемы тепловых сетей»</w:t>
            </w:r>
          </w:p>
        </w:tc>
        <w:tc>
          <w:tcPr>
            <w:tcW w:w="3191" w:type="dxa"/>
            <w:vAlign w:val="center"/>
          </w:tcPr>
          <w:p w:rsidR="00306048" w:rsidRPr="00361C8C" w:rsidRDefault="00306048" w:rsidP="008350DB">
            <w:pPr>
              <w:jc w:val="center"/>
              <w:rPr>
                <w:rFonts w:ascii="Arial" w:hAnsi="Arial" w:cs="Arial"/>
                <w:sz w:val="24"/>
                <w:szCs w:val="24"/>
                <w:lang w:val="ru-RU"/>
              </w:rPr>
            </w:pPr>
            <w:r w:rsidRPr="00361C8C">
              <w:rPr>
                <w:rFonts w:ascii="Arial" w:hAnsi="Arial" w:cs="Arial"/>
                <w:sz w:val="24"/>
                <w:szCs w:val="24"/>
                <w:lang w:val="ru-RU"/>
              </w:rPr>
              <w:t>ПСТ.ОМ.70-17.001.001</w:t>
            </w:r>
          </w:p>
        </w:tc>
      </w:tr>
      <w:tr w:rsidR="00306048" w:rsidRPr="00361C8C" w:rsidTr="00306048">
        <w:tc>
          <w:tcPr>
            <w:tcW w:w="959" w:type="dxa"/>
            <w:vMerge/>
            <w:vAlign w:val="center"/>
          </w:tcPr>
          <w:p w:rsidR="00306048" w:rsidRPr="00361C8C" w:rsidRDefault="00306048" w:rsidP="008350DB">
            <w:pPr>
              <w:jc w:val="center"/>
              <w:rPr>
                <w:rFonts w:ascii="Arial" w:hAnsi="Arial" w:cs="Arial"/>
                <w:sz w:val="24"/>
                <w:szCs w:val="24"/>
                <w:lang w:val="ru-RU"/>
              </w:rPr>
            </w:pPr>
          </w:p>
        </w:tc>
        <w:tc>
          <w:tcPr>
            <w:tcW w:w="5421" w:type="dxa"/>
            <w:vMerge/>
          </w:tcPr>
          <w:p w:rsidR="00306048" w:rsidRPr="00361C8C" w:rsidRDefault="00306048" w:rsidP="008350DB">
            <w:pPr>
              <w:rPr>
                <w:rFonts w:ascii="Arial" w:hAnsi="Arial" w:cs="Arial"/>
                <w:sz w:val="24"/>
                <w:szCs w:val="24"/>
                <w:lang w:val="ru-RU"/>
              </w:rPr>
            </w:pPr>
          </w:p>
        </w:tc>
        <w:tc>
          <w:tcPr>
            <w:tcW w:w="3191" w:type="dxa"/>
            <w:vAlign w:val="center"/>
          </w:tcPr>
          <w:p w:rsidR="00306048" w:rsidRPr="00361C8C" w:rsidRDefault="00306048" w:rsidP="008350DB">
            <w:pPr>
              <w:jc w:val="center"/>
              <w:rPr>
                <w:rFonts w:ascii="Arial" w:hAnsi="Arial" w:cs="Arial"/>
                <w:sz w:val="24"/>
                <w:szCs w:val="24"/>
                <w:lang w:val="ru-RU"/>
              </w:rPr>
            </w:pPr>
            <w:r w:rsidRPr="00361C8C">
              <w:rPr>
                <w:rFonts w:ascii="Arial" w:hAnsi="Arial" w:cs="Arial"/>
                <w:sz w:val="24"/>
                <w:szCs w:val="24"/>
                <w:lang w:val="ru-RU"/>
              </w:rPr>
              <w:t>ПСТ.ОМ.70-17.001.001.1</w:t>
            </w:r>
          </w:p>
        </w:tc>
      </w:tr>
      <w:tr w:rsidR="00306048" w:rsidRPr="00361C8C" w:rsidTr="00306048">
        <w:tc>
          <w:tcPr>
            <w:tcW w:w="959" w:type="dxa"/>
            <w:vMerge/>
            <w:vAlign w:val="center"/>
          </w:tcPr>
          <w:p w:rsidR="00306048" w:rsidRPr="00361C8C" w:rsidRDefault="00306048" w:rsidP="008350DB">
            <w:pPr>
              <w:jc w:val="center"/>
              <w:rPr>
                <w:rFonts w:ascii="Arial" w:hAnsi="Arial" w:cs="Arial"/>
                <w:sz w:val="24"/>
                <w:szCs w:val="24"/>
                <w:lang w:val="ru-RU"/>
              </w:rPr>
            </w:pPr>
          </w:p>
        </w:tc>
        <w:tc>
          <w:tcPr>
            <w:tcW w:w="5421" w:type="dxa"/>
            <w:vMerge/>
          </w:tcPr>
          <w:p w:rsidR="00306048" w:rsidRPr="00361C8C" w:rsidRDefault="00306048" w:rsidP="008350DB">
            <w:pPr>
              <w:rPr>
                <w:rFonts w:ascii="Arial" w:hAnsi="Arial" w:cs="Arial"/>
                <w:sz w:val="24"/>
                <w:szCs w:val="24"/>
                <w:lang w:val="ru-RU"/>
              </w:rPr>
            </w:pPr>
          </w:p>
        </w:tc>
        <w:tc>
          <w:tcPr>
            <w:tcW w:w="3191" w:type="dxa"/>
            <w:vAlign w:val="center"/>
          </w:tcPr>
          <w:p w:rsidR="00306048" w:rsidRPr="00361C8C" w:rsidRDefault="00306048" w:rsidP="008350DB">
            <w:pPr>
              <w:jc w:val="center"/>
              <w:rPr>
                <w:rFonts w:ascii="Arial" w:hAnsi="Arial" w:cs="Arial"/>
                <w:sz w:val="24"/>
                <w:szCs w:val="24"/>
                <w:lang w:val="ru-RU"/>
              </w:rPr>
            </w:pPr>
            <w:r w:rsidRPr="00361C8C">
              <w:rPr>
                <w:rFonts w:ascii="Arial" w:hAnsi="Arial" w:cs="Arial"/>
                <w:sz w:val="24"/>
                <w:szCs w:val="24"/>
                <w:lang w:val="ru-RU"/>
              </w:rPr>
              <w:t>ПСТ.ОМ.70-17.001.001.2</w:t>
            </w:r>
          </w:p>
        </w:tc>
      </w:tr>
      <w:tr w:rsidR="00306048" w:rsidRPr="00361C8C" w:rsidTr="00306048">
        <w:tc>
          <w:tcPr>
            <w:tcW w:w="959" w:type="dxa"/>
            <w:vMerge/>
            <w:vAlign w:val="center"/>
          </w:tcPr>
          <w:p w:rsidR="00306048" w:rsidRPr="00361C8C" w:rsidRDefault="00306048" w:rsidP="008350DB">
            <w:pPr>
              <w:jc w:val="center"/>
              <w:rPr>
                <w:rFonts w:ascii="Arial" w:hAnsi="Arial" w:cs="Arial"/>
                <w:sz w:val="24"/>
                <w:szCs w:val="24"/>
                <w:lang w:val="ru-RU"/>
              </w:rPr>
            </w:pPr>
          </w:p>
        </w:tc>
        <w:tc>
          <w:tcPr>
            <w:tcW w:w="5421" w:type="dxa"/>
            <w:vMerge/>
          </w:tcPr>
          <w:p w:rsidR="00306048" w:rsidRPr="00361C8C" w:rsidRDefault="00306048" w:rsidP="008350DB">
            <w:pPr>
              <w:rPr>
                <w:rFonts w:ascii="Arial" w:hAnsi="Arial" w:cs="Arial"/>
                <w:sz w:val="24"/>
                <w:szCs w:val="24"/>
                <w:lang w:val="ru-RU"/>
              </w:rPr>
            </w:pPr>
          </w:p>
        </w:tc>
        <w:tc>
          <w:tcPr>
            <w:tcW w:w="3191" w:type="dxa"/>
            <w:vAlign w:val="center"/>
          </w:tcPr>
          <w:p w:rsidR="00306048" w:rsidRPr="00361C8C" w:rsidRDefault="00306048" w:rsidP="008350DB">
            <w:pPr>
              <w:jc w:val="center"/>
              <w:rPr>
                <w:rFonts w:ascii="Arial" w:hAnsi="Arial" w:cs="Arial"/>
                <w:sz w:val="24"/>
                <w:szCs w:val="24"/>
                <w:lang w:val="ru-RU"/>
              </w:rPr>
            </w:pPr>
            <w:r w:rsidRPr="00361C8C">
              <w:rPr>
                <w:rFonts w:ascii="Arial" w:hAnsi="Arial" w:cs="Arial"/>
                <w:sz w:val="24"/>
                <w:szCs w:val="24"/>
                <w:lang w:val="ru-RU"/>
              </w:rPr>
              <w:t>ПСТ.ОМ.70-17.001.001.3</w:t>
            </w:r>
          </w:p>
        </w:tc>
      </w:tr>
      <w:tr w:rsidR="00306048" w:rsidRPr="00361C8C" w:rsidTr="00306048">
        <w:tc>
          <w:tcPr>
            <w:tcW w:w="959" w:type="dxa"/>
            <w:vMerge/>
            <w:vAlign w:val="center"/>
          </w:tcPr>
          <w:p w:rsidR="00306048" w:rsidRPr="00361C8C" w:rsidRDefault="00306048" w:rsidP="008350DB">
            <w:pPr>
              <w:jc w:val="center"/>
              <w:rPr>
                <w:rFonts w:ascii="Arial" w:hAnsi="Arial" w:cs="Arial"/>
                <w:sz w:val="24"/>
                <w:szCs w:val="24"/>
                <w:lang w:val="ru-RU"/>
              </w:rPr>
            </w:pPr>
          </w:p>
        </w:tc>
        <w:tc>
          <w:tcPr>
            <w:tcW w:w="5421" w:type="dxa"/>
            <w:vMerge/>
          </w:tcPr>
          <w:p w:rsidR="00306048" w:rsidRPr="00361C8C" w:rsidRDefault="00306048" w:rsidP="008350DB">
            <w:pPr>
              <w:rPr>
                <w:rFonts w:ascii="Arial" w:hAnsi="Arial" w:cs="Arial"/>
                <w:sz w:val="24"/>
                <w:szCs w:val="24"/>
                <w:lang w:val="ru-RU"/>
              </w:rPr>
            </w:pPr>
          </w:p>
        </w:tc>
        <w:tc>
          <w:tcPr>
            <w:tcW w:w="3191" w:type="dxa"/>
            <w:vAlign w:val="center"/>
          </w:tcPr>
          <w:p w:rsidR="00306048" w:rsidRPr="00361C8C" w:rsidRDefault="00306048" w:rsidP="008350DB">
            <w:pPr>
              <w:jc w:val="center"/>
              <w:rPr>
                <w:rFonts w:ascii="Arial" w:hAnsi="Arial" w:cs="Arial"/>
                <w:sz w:val="24"/>
                <w:szCs w:val="24"/>
                <w:lang w:val="ru-RU"/>
              </w:rPr>
            </w:pPr>
            <w:r w:rsidRPr="00361C8C">
              <w:rPr>
                <w:rFonts w:ascii="Arial" w:hAnsi="Arial" w:cs="Arial"/>
                <w:sz w:val="24"/>
                <w:szCs w:val="24"/>
                <w:lang w:val="ru-RU"/>
              </w:rPr>
              <w:t>ПСТ.ОМ.70-17.001.001.4</w:t>
            </w:r>
          </w:p>
        </w:tc>
      </w:tr>
      <w:tr w:rsidR="00306048" w:rsidRPr="00361C8C" w:rsidTr="00306048">
        <w:tc>
          <w:tcPr>
            <w:tcW w:w="959" w:type="dxa"/>
            <w:vMerge/>
            <w:vAlign w:val="center"/>
          </w:tcPr>
          <w:p w:rsidR="00306048" w:rsidRPr="00361C8C" w:rsidRDefault="00306048" w:rsidP="008350DB">
            <w:pPr>
              <w:jc w:val="center"/>
              <w:rPr>
                <w:rFonts w:ascii="Arial" w:hAnsi="Arial" w:cs="Arial"/>
                <w:sz w:val="24"/>
                <w:szCs w:val="24"/>
                <w:lang w:val="ru-RU"/>
              </w:rPr>
            </w:pPr>
          </w:p>
        </w:tc>
        <w:tc>
          <w:tcPr>
            <w:tcW w:w="5421" w:type="dxa"/>
            <w:vMerge/>
          </w:tcPr>
          <w:p w:rsidR="00306048" w:rsidRPr="00361C8C" w:rsidRDefault="00306048" w:rsidP="008350DB">
            <w:pPr>
              <w:rPr>
                <w:rFonts w:ascii="Arial" w:hAnsi="Arial" w:cs="Arial"/>
                <w:sz w:val="24"/>
                <w:szCs w:val="24"/>
                <w:lang w:val="ru-RU"/>
              </w:rPr>
            </w:pPr>
          </w:p>
        </w:tc>
        <w:tc>
          <w:tcPr>
            <w:tcW w:w="3191" w:type="dxa"/>
            <w:vAlign w:val="center"/>
          </w:tcPr>
          <w:p w:rsidR="00306048" w:rsidRPr="00361C8C" w:rsidRDefault="00306048" w:rsidP="008350DB">
            <w:pPr>
              <w:jc w:val="center"/>
              <w:rPr>
                <w:rFonts w:ascii="Arial" w:hAnsi="Arial" w:cs="Arial"/>
                <w:sz w:val="24"/>
                <w:szCs w:val="24"/>
                <w:lang w:val="ru-RU"/>
              </w:rPr>
            </w:pPr>
            <w:r w:rsidRPr="00361C8C">
              <w:rPr>
                <w:rFonts w:ascii="Arial" w:hAnsi="Arial" w:cs="Arial"/>
                <w:sz w:val="24"/>
                <w:szCs w:val="24"/>
                <w:lang w:val="ru-RU"/>
              </w:rPr>
              <w:t>ПСТ.ОМ.70-17.001.001.5</w:t>
            </w:r>
          </w:p>
        </w:tc>
      </w:tr>
      <w:tr w:rsidR="00306048" w:rsidRPr="00361C8C" w:rsidTr="00306048">
        <w:tc>
          <w:tcPr>
            <w:tcW w:w="959" w:type="dxa"/>
            <w:vMerge/>
            <w:vAlign w:val="center"/>
          </w:tcPr>
          <w:p w:rsidR="00306048" w:rsidRPr="00361C8C" w:rsidRDefault="00306048" w:rsidP="008350DB">
            <w:pPr>
              <w:jc w:val="center"/>
              <w:rPr>
                <w:rFonts w:ascii="Arial" w:hAnsi="Arial" w:cs="Arial"/>
                <w:sz w:val="24"/>
                <w:szCs w:val="24"/>
                <w:lang w:val="ru-RU"/>
              </w:rPr>
            </w:pPr>
          </w:p>
        </w:tc>
        <w:tc>
          <w:tcPr>
            <w:tcW w:w="5421" w:type="dxa"/>
            <w:vMerge/>
          </w:tcPr>
          <w:p w:rsidR="00306048" w:rsidRPr="00361C8C" w:rsidRDefault="00306048" w:rsidP="008350DB">
            <w:pPr>
              <w:rPr>
                <w:rFonts w:ascii="Arial" w:hAnsi="Arial" w:cs="Arial"/>
                <w:sz w:val="24"/>
                <w:szCs w:val="24"/>
                <w:lang w:val="ru-RU"/>
              </w:rPr>
            </w:pPr>
          </w:p>
        </w:tc>
        <w:tc>
          <w:tcPr>
            <w:tcW w:w="3191" w:type="dxa"/>
            <w:vAlign w:val="center"/>
          </w:tcPr>
          <w:p w:rsidR="00306048" w:rsidRPr="00361C8C" w:rsidRDefault="00306048" w:rsidP="008350DB">
            <w:pPr>
              <w:jc w:val="center"/>
              <w:rPr>
                <w:rFonts w:ascii="Arial" w:hAnsi="Arial" w:cs="Arial"/>
                <w:sz w:val="24"/>
                <w:szCs w:val="24"/>
                <w:lang w:val="ru-RU"/>
              </w:rPr>
            </w:pPr>
            <w:r w:rsidRPr="00361C8C">
              <w:rPr>
                <w:rFonts w:ascii="Arial" w:hAnsi="Arial" w:cs="Arial"/>
                <w:sz w:val="24"/>
                <w:szCs w:val="24"/>
                <w:lang w:val="ru-RU"/>
              </w:rPr>
              <w:t>ПСТ.ОМ.70-17.001.001.6</w:t>
            </w:r>
          </w:p>
        </w:tc>
      </w:tr>
      <w:tr w:rsidR="003E3147" w:rsidRPr="00361C8C" w:rsidTr="00492C26">
        <w:tc>
          <w:tcPr>
            <w:tcW w:w="959" w:type="dxa"/>
          </w:tcPr>
          <w:p w:rsidR="003E3147" w:rsidRPr="00361C8C" w:rsidRDefault="003E3147" w:rsidP="008350DB">
            <w:pPr>
              <w:jc w:val="center"/>
              <w:rPr>
                <w:rFonts w:ascii="Arial" w:hAnsi="Arial" w:cs="Arial"/>
                <w:sz w:val="24"/>
                <w:szCs w:val="24"/>
                <w:lang w:val="ru-RU"/>
              </w:rPr>
            </w:pPr>
            <w:r w:rsidRPr="00361C8C">
              <w:rPr>
                <w:rFonts w:ascii="Arial" w:hAnsi="Arial" w:cs="Arial"/>
                <w:sz w:val="24"/>
                <w:szCs w:val="24"/>
                <w:lang w:val="ru-RU"/>
              </w:rPr>
              <w:t>3</w:t>
            </w:r>
          </w:p>
        </w:tc>
        <w:tc>
          <w:tcPr>
            <w:tcW w:w="5421" w:type="dxa"/>
          </w:tcPr>
          <w:p w:rsidR="003E3147" w:rsidRPr="00361C8C" w:rsidRDefault="003E3147" w:rsidP="008350DB">
            <w:pPr>
              <w:rPr>
                <w:rFonts w:ascii="Arial" w:hAnsi="Arial" w:cs="Arial"/>
                <w:sz w:val="24"/>
                <w:szCs w:val="24"/>
                <w:lang w:val="ru-RU"/>
              </w:rPr>
            </w:pPr>
            <w:r w:rsidRPr="00361C8C">
              <w:rPr>
                <w:rFonts w:ascii="Arial" w:hAnsi="Arial" w:cs="Arial"/>
                <w:sz w:val="24"/>
                <w:szCs w:val="24"/>
                <w:lang w:val="ru-RU"/>
              </w:rPr>
              <w:t>Приложение 2 «Результаты гидравлических расчетов»</w:t>
            </w:r>
          </w:p>
        </w:tc>
        <w:tc>
          <w:tcPr>
            <w:tcW w:w="3191" w:type="dxa"/>
            <w:vAlign w:val="center"/>
          </w:tcPr>
          <w:p w:rsidR="003E3147" w:rsidRPr="00361C8C" w:rsidRDefault="003E3147" w:rsidP="008350DB">
            <w:pPr>
              <w:jc w:val="center"/>
              <w:rPr>
                <w:rFonts w:ascii="Arial" w:hAnsi="Arial" w:cs="Arial"/>
                <w:sz w:val="24"/>
                <w:szCs w:val="24"/>
                <w:lang w:val="ru-RU"/>
              </w:rPr>
            </w:pPr>
            <w:r w:rsidRPr="00361C8C">
              <w:rPr>
                <w:rFonts w:ascii="Arial" w:hAnsi="Arial" w:cs="Arial"/>
                <w:sz w:val="24"/>
                <w:szCs w:val="24"/>
                <w:lang w:val="ru-RU"/>
              </w:rPr>
              <w:t>ПСТ.ОМ.70-17.001.002</w:t>
            </w:r>
          </w:p>
        </w:tc>
      </w:tr>
      <w:tr w:rsidR="003E3147" w:rsidRPr="00361C8C" w:rsidTr="00492C26">
        <w:tc>
          <w:tcPr>
            <w:tcW w:w="959" w:type="dxa"/>
          </w:tcPr>
          <w:p w:rsidR="003E3147" w:rsidRPr="00361C8C" w:rsidRDefault="003E3147" w:rsidP="008350DB">
            <w:pPr>
              <w:jc w:val="center"/>
              <w:rPr>
                <w:rFonts w:ascii="Arial" w:hAnsi="Arial" w:cs="Arial"/>
                <w:sz w:val="24"/>
                <w:szCs w:val="24"/>
                <w:lang w:val="ru-RU"/>
              </w:rPr>
            </w:pPr>
            <w:r w:rsidRPr="00361C8C">
              <w:rPr>
                <w:rFonts w:ascii="Arial" w:hAnsi="Arial" w:cs="Arial"/>
                <w:sz w:val="24"/>
                <w:szCs w:val="24"/>
                <w:lang w:val="ru-RU"/>
              </w:rPr>
              <w:t>4</w:t>
            </w:r>
          </w:p>
        </w:tc>
        <w:tc>
          <w:tcPr>
            <w:tcW w:w="5421" w:type="dxa"/>
          </w:tcPr>
          <w:p w:rsidR="003E3147" w:rsidRPr="00361C8C" w:rsidRDefault="003E3147" w:rsidP="008350DB">
            <w:pPr>
              <w:rPr>
                <w:rFonts w:ascii="Arial" w:hAnsi="Arial" w:cs="Arial"/>
                <w:sz w:val="24"/>
                <w:szCs w:val="24"/>
                <w:lang w:val="ru-RU"/>
              </w:rPr>
            </w:pPr>
            <w:r w:rsidRPr="00361C8C">
              <w:rPr>
                <w:rFonts w:ascii="Arial" w:hAnsi="Arial" w:cs="Arial"/>
                <w:sz w:val="24"/>
                <w:szCs w:val="24"/>
                <w:lang w:val="ru-RU"/>
              </w:rPr>
              <w:t>Приложение 3 «Потребители тепловой энергии»</w:t>
            </w:r>
          </w:p>
        </w:tc>
        <w:tc>
          <w:tcPr>
            <w:tcW w:w="3191" w:type="dxa"/>
            <w:vAlign w:val="center"/>
          </w:tcPr>
          <w:p w:rsidR="003E3147" w:rsidRPr="00361C8C" w:rsidRDefault="003E3147" w:rsidP="008350DB">
            <w:pPr>
              <w:jc w:val="center"/>
              <w:rPr>
                <w:rFonts w:ascii="Arial" w:hAnsi="Arial" w:cs="Arial"/>
                <w:sz w:val="24"/>
                <w:szCs w:val="24"/>
                <w:lang w:val="ru-RU"/>
              </w:rPr>
            </w:pPr>
            <w:r w:rsidRPr="00361C8C">
              <w:rPr>
                <w:rFonts w:ascii="Arial" w:hAnsi="Arial" w:cs="Arial"/>
                <w:sz w:val="24"/>
                <w:szCs w:val="24"/>
                <w:lang w:val="ru-RU"/>
              </w:rPr>
              <w:t>ПСТ.ОМ.70-17.001.003</w:t>
            </w:r>
          </w:p>
        </w:tc>
      </w:tr>
      <w:tr w:rsidR="003E3147" w:rsidRPr="00361C8C" w:rsidTr="00492C26">
        <w:tc>
          <w:tcPr>
            <w:tcW w:w="959" w:type="dxa"/>
          </w:tcPr>
          <w:p w:rsidR="003E3147" w:rsidRPr="00361C8C" w:rsidRDefault="003E3147" w:rsidP="008350DB">
            <w:pPr>
              <w:jc w:val="center"/>
              <w:rPr>
                <w:rFonts w:ascii="Arial" w:hAnsi="Arial" w:cs="Arial"/>
                <w:sz w:val="24"/>
                <w:szCs w:val="24"/>
                <w:lang w:val="ru-RU"/>
              </w:rPr>
            </w:pPr>
            <w:r w:rsidRPr="00361C8C">
              <w:rPr>
                <w:rFonts w:ascii="Arial" w:hAnsi="Arial" w:cs="Arial"/>
                <w:sz w:val="24"/>
                <w:szCs w:val="24"/>
                <w:lang w:val="ru-RU"/>
              </w:rPr>
              <w:t>5</w:t>
            </w:r>
          </w:p>
        </w:tc>
        <w:tc>
          <w:tcPr>
            <w:tcW w:w="5421" w:type="dxa"/>
          </w:tcPr>
          <w:p w:rsidR="003E3147" w:rsidRPr="00361C8C" w:rsidRDefault="003E3147" w:rsidP="008350DB">
            <w:pPr>
              <w:rPr>
                <w:rFonts w:ascii="Arial" w:hAnsi="Arial" w:cs="Arial"/>
                <w:sz w:val="24"/>
                <w:szCs w:val="24"/>
                <w:lang w:val="ru-RU"/>
              </w:rPr>
            </w:pPr>
            <w:r w:rsidRPr="00361C8C">
              <w:rPr>
                <w:rFonts w:ascii="Arial" w:hAnsi="Arial" w:cs="Arial"/>
                <w:sz w:val="24"/>
                <w:szCs w:val="24"/>
                <w:lang w:val="ru-RU"/>
              </w:rPr>
              <w:t xml:space="preserve">Приложение </w:t>
            </w:r>
            <w:r w:rsidR="004015F7" w:rsidRPr="00361C8C">
              <w:rPr>
                <w:rFonts w:ascii="Arial" w:hAnsi="Arial" w:cs="Arial"/>
                <w:sz w:val="24"/>
                <w:szCs w:val="24"/>
                <w:lang w:val="ru-RU"/>
              </w:rPr>
              <w:t>4</w:t>
            </w:r>
            <w:r w:rsidRPr="00361C8C">
              <w:rPr>
                <w:rFonts w:ascii="Arial" w:hAnsi="Arial" w:cs="Arial"/>
                <w:sz w:val="24"/>
                <w:szCs w:val="24"/>
                <w:lang w:val="ru-RU"/>
              </w:rPr>
              <w:t xml:space="preserve"> «Электронная модель системы теплоснабжения»</w:t>
            </w:r>
          </w:p>
        </w:tc>
        <w:tc>
          <w:tcPr>
            <w:tcW w:w="3191" w:type="dxa"/>
            <w:vAlign w:val="center"/>
          </w:tcPr>
          <w:p w:rsidR="003E3147" w:rsidRPr="00361C8C" w:rsidRDefault="003E3147" w:rsidP="008350DB">
            <w:pPr>
              <w:jc w:val="center"/>
              <w:rPr>
                <w:rFonts w:ascii="Arial" w:hAnsi="Arial" w:cs="Arial"/>
                <w:sz w:val="24"/>
                <w:szCs w:val="24"/>
                <w:lang w:val="ru-RU"/>
              </w:rPr>
            </w:pPr>
            <w:r w:rsidRPr="00361C8C">
              <w:rPr>
                <w:rFonts w:ascii="Arial" w:hAnsi="Arial" w:cs="Arial"/>
                <w:sz w:val="24"/>
                <w:szCs w:val="24"/>
                <w:lang w:val="ru-RU"/>
              </w:rPr>
              <w:t>ПСТ.ОМ.70-17.001.004</w:t>
            </w:r>
          </w:p>
        </w:tc>
      </w:tr>
      <w:tr w:rsidR="003E3147" w:rsidRPr="00361C8C" w:rsidTr="00492C26">
        <w:tc>
          <w:tcPr>
            <w:tcW w:w="959" w:type="dxa"/>
          </w:tcPr>
          <w:p w:rsidR="003E3147" w:rsidRPr="00361C8C" w:rsidRDefault="003E3147" w:rsidP="008350DB">
            <w:pPr>
              <w:jc w:val="center"/>
              <w:rPr>
                <w:rFonts w:ascii="Arial" w:hAnsi="Arial" w:cs="Arial"/>
                <w:sz w:val="24"/>
                <w:szCs w:val="24"/>
                <w:lang w:val="ru-RU"/>
              </w:rPr>
            </w:pPr>
            <w:r w:rsidRPr="00361C8C">
              <w:rPr>
                <w:rFonts w:ascii="Arial" w:hAnsi="Arial" w:cs="Arial"/>
                <w:sz w:val="24"/>
                <w:szCs w:val="24"/>
                <w:lang w:val="ru-RU"/>
              </w:rPr>
              <w:t>6</w:t>
            </w:r>
          </w:p>
        </w:tc>
        <w:tc>
          <w:tcPr>
            <w:tcW w:w="5421" w:type="dxa"/>
          </w:tcPr>
          <w:p w:rsidR="003E3147" w:rsidRPr="00361C8C" w:rsidRDefault="003E3147" w:rsidP="008350DB">
            <w:pPr>
              <w:rPr>
                <w:rFonts w:ascii="Arial" w:hAnsi="Arial" w:cs="Arial"/>
                <w:sz w:val="24"/>
                <w:szCs w:val="24"/>
                <w:lang w:val="ru-RU"/>
              </w:rPr>
            </w:pPr>
            <w:r w:rsidRPr="00361C8C">
              <w:rPr>
                <w:rFonts w:ascii="Arial" w:hAnsi="Arial" w:cs="Arial"/>
                <w:sz w:val="24"/>
                <w:szCs w:val="24"/>
                <w:lang w:val="ru-RU"/>
              </w:rPr>
              <w:t>Приложение 5 «Предложения по строительству и реконструкции тепловых сетей»</w:t>
            </w:r>
          </w:p>
        </w:tc>
        <w:tc>
          <w:tcPr>
            <w:tcW w:w="3191" w:type="dxa"/>
            <w:vAlign w:val="center"/>
          </w:tcPr>
          <w:p w:rsidR="003E3147" w:rsidRPr="00361C8C" w:rsidRDefault="003E3147" w:rsidP="008350DB">
            <w:pPr>
              <w:jc w:val="center"/>
              <w:rPr>
                <w:rFonts w:ascii="Arial" w:hAnsi="Arial" w:cs="Arial"/>
                <w:sz w:val="24"/>
                <w:szCs w:val="24"/>
                <w:lang w:val="ru-RU"/>
              </w:rPr>
            </w:pPr>
            <w:r w:rsidRPr="00361C8C">
              <w:rPr>
                <w:rFonts w:ascii="Arial" w:hAnsi="Arial" w:cs="Arial"/>
                <w:sz w:val="24"/>
                <w:szCs w:val="24"/>
                <w:lang w:val="ru-RU"/>
              </w:rPr>
              <w:t>ПСТ.ОМ.70-17.001.005</w:t>
            </w:r>
          </w:p>
        </w:tc>
      </w:tr>
      <w:tr w:rsidR="00C44BAB" w:rsidRPr="00361C8C" w:rsidTr="00FC65F4">
        <w:tc>
          <w:tcPr>
            <w:tcW w:w="959" w:type="dxa"/>
            <w:vAlign w:val="center"/>
          </w:tcPr>
          <w:p w:rsidR="00C44BAB" w:rsidRPr="00361C8C" w:rsidRDefault="00C44BAB" w:rsidP="008350DB">
            <w:pPr>
              <w:jc w:val="center"/>
              <w:rPr>
                <w:rFonts w:ascii="Arial" w:hAnsi="Arial" w:cs="Arial"/>
                <w:sz w:val="24"/>
                <w:szCs w:val="24"/>
                <w:lang w:val="ru-RU"/>
              </w:rPr>
            </w:pPr>
            <w:r w:rsidRPr="00361C8C">
              <w:rPr>
                <w:rFonts w:ascii="Arial" w:hAnsi="Arial" w:cs="Arial"/>
                <w:sz w:val="24"/>
                <w:szCs w:val="24"/>
                <w:lang w:val="ru-RU"/>
              </w:rPr>
              <w:t>7</w:t>
            </w:r>
          </w:p>
        </w:tc>
        <w:tc>
          <w:tcPr>
            <w:tcW w:w="5421" w:type="dxa"/>
            <w:vAlign w:val="center"/>
          </w:tcPr>
          <w:p w:rsidR="00C44BAB" w:rsidRPr="00361C8C" w:rsidRDefault="00C44BAB" w:rsidP="008350DB">
            <w:pPr>
              <w:rPr>
                <w:rFonts w:ascii="Arial" w:hAnsi="Arial" w:cs="Arial"/>
                <w:sz w:val="24"/>
                <w:szCs w:val="24"/>
                <w:lang w:val="ru-RU"/>
              </w:rPr>
            </w:pPr>
            <w:r w:rsidRPr="00361C8C">
              <w:rPr>
                <w:rFonts w:ascii="Arial" w:hAnsi="Arial" w:cs="Arial"/>
                <w:sz w:val="24"/>
                <w:szCs w:val="24"/>
                <w:lang w:val="ru-RU"/>
              </w:rPr>
              <w:t>Приложение 6 «Результаты гидравлических расчетов с учетом перспективного развития источников тепловой энергии»</w:t>
            </w:r>
          </w:p>
        </w:tc>
        <w:tc>
          <w:tcPr>
            <w:tcW w:w="3191" w:type="dxa"/>
            <w:vAlign w:val="center"/>
          </w:tcPr>
          <w:p w:rsidR="00C44BAB" w:rsidRPr="00361C8C" w:rsidRDefault="00C44BAB" w:rsidP="008350DB">
            <w:pPr>
              <w:jc w:val="center"/>
              <w:rPr>
                <w:rFonts w:ascii="Arial" w:hAnsi="Arial" w:cs="Arial"/>
                <w:sz w:val="24"/>
                <w:szCs w:val="24"/>
                <w:lang w:val="ru-RU"/>
              </w:rPr>
            </w:pPr>
            <w:r w:rsidRPr="00361C8C">
              <w:rPr>
                <w:rFonts w:ascii="Arial" w:hAnsi="Arial" w:cs="Arial"/>
                <w:sz w:val="24"/>
                <w:szCs w:val="24"/>
                <w:lang w:val="ru-RU"/>
              </w:rPr>
              <w:t>ПСТ.ОМ.70-15.001.006</w:t>
            </w:r>
          </w:p>
        </w:tc>
      </w:tr>
      <w:tr w:rsidR="00C44BAB" w:rsidRPr="00361C8C" w:rsidTr="00FC65F4">
        <w:tc>
          <w:tcPr>
            <w:tcW w:w="959" w:type="dxa"/>
            <w:vAlign w:val="center"/>
          </w:tcPr>
          <w:p w:rsidR="00C44BAB" w:rsidRPr="00361C8C" w:rsidRDefault="00C44BAB" w:rsidP="008350DB">
            <w:pPr>
              <w:jc w:val="center"/>
              <w:rPr>
                <w:rFonts w:ascii="Arial" w:hAnsi="Arial" w:cs="Arial"/>
                <w:sz w:val="24"/>
                <w:szCs w:val="24"/>
                <w:lang w:val="ru-RU"/>
              </w:rPr>
            </w:pPr>
            <w:r w:rsidRPr="00361C8C">
              <w:rPr>
                <w:rFonts w:ascii="Arial" w:hAnsi="Arial" w:cs="Arial"/>
                <w:sz w:val="24"/>
                <w:szCs w:val="24"/>
                <w:lang w:val="ru-RU"/>
              </w:rPr>
              <w:t>8</w:t>
            </w:r>
          </w:p>
        </w:tc>
        <w:tc>
          <w:tcPr>
            <w:tcW w:w="5421" w:type="dxa"/>
            <w:vAlign w:val="center"/>
          </w:tcPr>
          <w:p w:rsidR="00C44BAB" w:rsidRPr="00361C8C" w:rsidRDefault="00C44BAB" w:rsidP="008350DB">
            <w:pPr>
              <w:rPr>
                <w:rFonts w:ascii="Arial" w:hAnsi="Arial" w:cs="Arial"/>
                <w:sz w:val="24"/>
                <w:szCs w:val="24"/>
                <w:lang w:val="ru-RU"/>
              </w:rPr>
            </w:pPr>
            <w:r w:rsidRPr="00361C8C">
              <w:rPr>
                <w:rFonts w:ascii="Arial" w:hAnsi="Arial" w:cs="Arial"/>
                <w:sz w:val="24"/>
                <w:szCs w:val="24"/>
                <w:lang w:val="ru-RU"/>
              </w:rPr>
              <w:t>Приложение 7 «Зоны действия источников тепловой энергии»</w:t>
            </w:r>
          </w:p>
        </w:tc>
        <w:tc>
          <w:tcPr>
            <w:tcW w:w="3191" w:type="dxa"/>
            <w:vAlign w:val="center"/>
          </w:tcPr>
          <w:p w:rsidR="00C44BAB" w:rsidRPr="00361C8C" w:rsidRDefault="00C44BAB" w:rsidP="008350DB">
            <w:pPr>
              <w:jc w:val="center"/>
              <w:rPr>
                <w:rFonts w:ascii="Arial" w:hAnsi="Arial" w:cs="Arial"/>
                <w:sz w:val="24"/>
                <w:szCs w:val="24"/>
                <w:lang w:val="ru-RU"/>
              </w:rPr>
            </w:pPr>
            <w:r w:rsidRPr="00361C8C">
              <w:rPr>
                <w:rFonts w:ascii="Arial" w:hAnsi="Arial" w:cs="Arial"/>
                <w:sz w:val="24"/>
                <w:szCs w:val="24"/>
                <w:lang w:val="ru-RU"/>
              </w:rPr>
              <w:t>ПСТ.ОМ.70-15.001.007</w:t>
            </w:r>
          </w:p>
        </w:tc>
      </w:tr>
      <w:tr w:rsidR="00C44BAB" w:rsidRPr="00361C8C" w:rsidTr="00FC65F4">
        <w:tc>
          <w:tcPr>
            <w:tcW w:w="959" w:type="dxa"/>
            <w:vAlign w:val="center"/>
          </w:tcPr>
          <w:p w:rsidR="00C44BAB" w:rsidRPr="00361C8C" w:rsidRDefault="00C44BAB" w:rsidP="008350DB">
            <w:pPr>
              <w:jc w:val="center"/>
              <w:rPr>
                <w:rFonts w:ascii="Arial" w:hAnsi="Arial" w:cs="Arial"/>
                <w:sz w:val="24"/>
                <w:szCs w:val="24"/>
                <w:lang w:val="ru-RU"/>
              </w:rPr>
            </w:pPr>
            <w:r w:rsidRPr="00361C8C">
              <w:rPr>
                <w:rFonts w:ascii="Arial" w:hAnsi="Arial" w:cs="Arial"/>
                <w:sz w:val="24"/>
                <w:szCs w:val="24"/>
                <w:lang w:val="ru-RU"/>
              </w:rPr>
              <w:t>9</w:t>
            </w:r>
          </w:p>
        </w:tc>
        <w:tc>
          <w:tcPr>
            <w:tcW w:w="5421" w:type="dxa"/>
            <w:vAlign w:val="center"/>
          </w:tcPr>
          <w:p w:rsidR="00C44BAB" w:rsidRPr="00361C8C" w:rsidRDefault="00C44BAB" w:rsidP="008350DB">
            <w:pPr>
              <w:rPr>
                <w:rFonts w:ascii="Arial" w:hAnsi="Arial" w:cs="Arial"/>
                <w:sz w:val="24"/>
                <w:szCs w:val="24"/>
                <w:lang w:val="ru-RU"/>
              </w:rPr>
            </w:pPr>
            <w:r w:rsidRPr="00361C8C">
              <w:rPr>
                <w:rFonts w:ascii="Arial" w:hAnsi="Arial" w:cs="Arial"/>
                <w:sz w:val="24"/>
                <w:szCs w:val="24"/>
                <w:lang w:val="ru-RU"/>
              </w:rPr>
              <w:t>Утверждаемая часть Схемы теплоснабжения Подгорнского сельского поселения</w:t>
            </w:r>
          </w:p>
        </w:tc>
        <w:tc>
          <w:tcPr>
            <w:tcW w:w="3191" w:type="dxa"/>
            <w:vAlign w:val="center"/>
          </w:tcPr>
          <w:p w:rsidR="00C44BAB" w:rsidRPr="00361C8C" w:rsidRDefault="00C44BAB" w:rsidP="008350DB">
            <w:pPr>
              <w:jc w:val="center"/>
              <w:rPr>
                <w:rFonts w:ascii="Arial" w:hAnsi="Arial" w:cs="Arial"/>
                <w:sz w:val="24"/>
                <w:szCs w:val="24"/>
                <w:lang w:val="ru-RU"/>
              </w:rPr>
            </w:pPr>
            <w:r w:rsidRPr="00361C8C">
              <w:rPr>
                <w:rFonts w:ascii="Arial" w:hAnsi="Arial" w:cs="Arial"/>
                <w:sz w:val="24"/>
                <w:szCs w:val="24"/>
                <w:lang w:val="ru-RU"/>
              </w:rPr>
              <w:t>ПСТ.УЧ.70-15.001.000</w:t>
            </w:r>
          </w:p>
        </w:tc>
      </w:tr>
    </w:tbl>
    <w:p w:rsidR="001973BE" w:rsidRPr="00361C8C" w:rsidRDefault="001973BE" w:rsidP="008350DB">
      <w:pPr>
        <w:jc w:val="center"/>
        <w:rPr>
          <w:rFonts w:ascii="Arial" w:hAnsi="Arial" w:cs="Arial"/>
          <w:sz w:val="24"/>
          <w:szCs w:val="24"/>
          <w:lang w:val="ru-RU"/>
        </w:rPr>
      </w:pPr>
    </w:p>
    <w:p w:rsidR="001973BE" w:rsidRPr="00361C8C" w:rsidRDefault="001973BE" w:rsidP="008350DB">
      <w:pPr>
        <w:widowControl/>
        <w:spacing w:after="200" w:line="276" w:lineRule="auto"/>
        <w:rPr>
          <w:rFonts w:ascii="Arial" w:hAnsi="Arial" w:cs="Arial"/>
          <w:lang w:val="ru-RU"/>
        </w:rPr>
      </w:pPr>
      <w:r w:rsidRPr="00361C8C">
        <w:rPr>
          <w:rFonts w:ascii="Arial" w:hAnsi="Arial" w:cs="Arial"/>
          <w:lang w:val="ru-RU"/>
        </w:rPr>
        <w:br w:type="page"/>
      </w:r>
    </w:p>
    <w:p w:rsidR="00C67C02" w:rsidRPr="00361C8C" w:rsidRDefault="00C67C02" w:rsidP="008350DB">
      <w:pPr>
        <w:spacing w:line="276" w:lineRule="auto"/>
        <w:jc w:val="both"/>
        <w:rPr>
          <w:rFonts w:ascii="Arial" w:hAnsi="Arial" w:cs="Arial"/>
          <w:shd w:val="clear" w:color="auto" w:fill="FFFFFF"/>
          <w:lang w:val="ru-RU"/>
        </w:rPr>
      </w:pPr>
    </w:p>
    <w:p w:rsidR="00811D02" w:rsidRPr="00361C8C" w:rsidRDefault="00811D02" w:rsidP="00361C8C">
      <w:pPr>
        <w:rPr>
          <w:rFonts w:ascii="Arial" w:hAnsi="Arial" w:cs="Arial"/>
          <w:lang w:val="ru-RU"/>
        </w:rPr>
      </w:pPr>
      <w:bookmarkStart w:id="33" w:name="_Toc411003231"/>
      <w:bookmarkStart w:id="34" w:name="_Toc466245055"/>
      <w:bookmarkStart w:id="35" w:name="_Toc466245665"/>
      <w:bookmarkStart w:id="36" w:name="_Toc470263959"/>
      <w:bookmarkStart w:id="37" w:name="_Toc470264469"/>
      <w:bookmarkStart w:id="38" w:name="_Toc470264906"/>
      <w:bookmarkStart w:id="39" w:name="_Toc470266235"/>
    </w:p>
    <w:p w:rsidR="009A40B0" w:rsidRPr="00361C8C" w:rsidRDefault="001C7E63" w:rsidP="008350DB">
      <w:pPr>
        <w:pStyle w:val="1"/>
        <w:spacing w:line="276" w:lineRule="auto"/>
        <w:ind w:left="0"/>
        <w:jc w:val="center"/>
        <w:rPr>
          <w:rFonts w:ascii="Arial" w:hAnsi="Arial" w:cs="Arial"/>
          <w:sz w:val="22"/>
          <w:szCs w:val="22"/>
          <w:lang w:val="ru-RU"/>
        </w:rPr>
      </w:pPr>
      <w:bookmarkStart w:id="40" w:name="_Toc486331200"/>
      <w:r w:rsidRPr="007B56D2">
        <w:rPr>
          <w:rFonts w:ascii="Arial" w:eastAsiaTheme="majorEastAsia" w:hAnsi="Arial" w:cs="Arial"/>
          <w:sz w:val="26"/>
          <w:szCs w:val="26"/>
          <w:lang w:val="ru-RU"/>
        </w:rPr>
        <w:t>Раздел</w:t>
      </w:r>
      <w:r w:rsidR="00811D02" w:rsidRPr="007B56D2">
        <w:rPr>
          <w:rFonts w:ascii="Arial" w:eastAsiaTheme="majorEastAsia" w:hAnsi="Arial" w:cs="Arial"/>
          <w:sz w:val="26"/>
          <w:szCs w:val="26"/>
          <w:lang w:val="ru-RU"/>
        </w:rPr>
        <w:t xml:space="preserve"> </w:t>
      </w:r>
      <w:r w:rsidRPr="007B56D2">
        <w:rPr>
          <w:rFonts w:ascii="Arial" w:eastAsiaTheme="majorEastAsia" w:hAnsi="Arial" w:cs="Arial"/>
          <w:sz w:val="26"/>
          <w:szCs w:val="26"/>
          <w:lang w:val="ru-RU"/>
        </w:rPr>
        <w:t>1</w:t>
      </w:r>
      <w:r w:rsidR="00811D02" w:rsidRPr="007B56D2">
        <w:rPr>
          <w:rFonts w:ascii="Arial" w:eastAsiaTheme="majorEastAsia" w:hAnsi="Arial" w:cs="Arial"/>
          <w:sz w:val="26"/>
          <w:szCs w:val="26"/>
          <w:lang w:val="ru-RU"/>
        </w:rPr>
        <w:t>. ПЕРСПЕКТИВНОЕ ПОТРЕБЛЕНИЕ ТЕПЛОВОЙ ЭНЕРГИИ НА ЦЕЛИ ТЕПЛОСНАБЖЕНИЯ</w:t>
      </w:r>
      <w:bookmarkEnd w:id="33"/>
      <w:bookmarkEnd w:id="34"/>
      <w:bookmarkEnd w:id="35"/>
      <w:bookmarkEnd w:id="36"/>
      <w:bookmarkEnd w:id="37"/>
      <w:bookmarkEnd w:id="38"/>
      <w:bookmarkEnd w:id="39"/>
      <w:bookmarkEnd w:id="40"/>
    </w:p>
    <w:p w:rsidR="009A40B0" w:rsidRPr="00361C8C" w:rsidRDefault="009A40B0" w:rsidP="00361C8C">
      <w:pPr>
        <w:rPr>
          <w:rFonts w:ascii="Arial" w:hAnsi="Arial" w:cs="Arial"/>
          <w:lang w:val="ru-RU"/>
        </w:rPr>
      </w:pPr>
    </w:p>
    <w:p w:rsidR="009A40B0" w:rsidRPr="00361C8C" w:rsidRDefault="001C7E63" w:rsidP="007B56D2">
      <w:pPr>
        <w:pStyle w:val="2"/>
        <w:rPr>
          <w:rFonts w:ascii="Arial" w:hAnsi="Arial" w:cs="Arial"/>
          <w:color w:val="auto"/>
          <w:lang w:val="ru-RU"/>
        </w:rPr>
      </w:pPr>
      <w:bookmarkStart w:id="41" w:name="_Toc466245057"/>
      <w:bookmarkStart w:id="42" w:name="_Toc466245667"/>
      <w:bookmarkStart w:id="43" w:name="_Toc470263961"/>
      <w:bookmarkStart w:id="44" w:name="_Toc470264471"/>
      <w:bookmarkStart w:id="45" w:name="_Toc470264908"/>
      <w:bookmarkStart w:id="46" w:name="_Toc470266237"/>
      <w:bookmarkStart w:id="47" w:name="_Toc486331201"/>
      <w:r>
        <w:rPr>
          <w:rFonts w:ascii="Arial" w:hAnsi="Arial" w:cs="Arial"/>
          <w:color w:val="auto"/>
          <w:lang w:val="ru-RU"/>
        </w:rPr>
        <w:t>1</w:t>
      </w:r>
      <w:r w:rsidR="009A40B0" w:rsidRPr="00361C8C">
        <w:rPr>
          <w:rFonts w:ascii="Arial" w:hAnsi="Arial" w:cs="Arial"/>
          <w:color w:val="auto"/>
          <w:lang w:val="ru-RU"/>
        </w:rPr>
        <w:t>.1. Прогнозы приростов на каждом этапе площади строительных фондов, сгруппированные по зонам действия источников тепловой энергии</w:t>
      </w:r>
      <w:bookmarkEnd w:id="41"/>
      <w:bookmarkEnd w:id="42"/>
      <w:bookmarkEnd w:id="43"/>
      <w:bookmarkEnd w:id="44"/>
      <w:bookmarkEnd w:id="45"/>
      <w:bookmarkEnd w:id="46"/>
      <w:bookmarkEnd w:id="47"/>
    </w:p>
    <w:p w:rsidR="009A40B0" w:rsidRPr="00361C8C" w:rsidRDefault="009A40B0" w:rsidP="008350DB">
      <w:pPr>
        <w:spacing w:line="276" w:lineRule="auto"/>
        <w:rPr>
          <w:rFonts w:ascii="Arial" w:hAnsi="Arial" w:cs="Arial"/>
          <w:lang w:val="ru-RU"/>
        </w:rPr>
      </w:pPr>
    </w:p>
    <w:p w:rsidR="009A40B0" w:rsidRPr="00361C8C" w:rsidRDefault="009A40B0" w:rsidP="008350DB">
      <w:pPr>
        <w:spacing w:line="276" w:lineRule="auto"/>
        <w:ind w:firstLine="708"/>
        <w:jc w:val="both"/>
        <w:rPr>
          <w:rFonts w:ascii="Arial" w:hAnsi="Arial" w:cs="Arial"/>
          <w:lang w:val="ru-RU"/>
        </w:rPr>
      </w:pPr>
      <w:r w:rsidRPr="00361C8C">
        <w:rPr>
          <w:rFonts w:ascii="Arial" w:hAnsi="Arial" w:cs="Arial"/>
          <w:lang w:val="ru-RU"/>
        </w:rPr>
        <w:t>Прогноз перспективной застройки Асиновского ГП на период до 2026 г. определялся на основании Генерального плана Асиновского ГП.</w:t>
      </w:r>
    </w:p>
    <w:p w:rsidR="009A40B0" w:rsidRPr="00361C8C" w:rsidRDefault="009A40B0" w:rsidP="008350DB">
      <w:pPr>
        <w:spacing w:line="276" w:lineRule="auto"/>
        <w:ind w:firstLine="708"/>
        <w:jc w:val="both"/>
        <w:rPr>
          <w:rFonts w:ascii="Arial" w:hAnsi="Arial" w:cs="Arial"/>
          <w:lang w:val="ru-RU"/>
        </w:rPr>
      </w:pPr>
      <w:r w:rsidRPr="00361C8C">
        <w:rPr>
          <w:rFonts w:ascii="Arial" w:hAnsi="Arial" w:cs="Arial"/>
          <w:lang w:val="ru-RU"/>
        </w:rPr>
        <w:t>На период до 2021 г. данные по вводу перспективной застройки поселения представлены более детально, на дальнейшую перспективу предусматривается мониторинг реализации Генерального плана и, соответственно, мониторинг и актуализация «Схемы теплоснабжения Асиновского ГП». Прогнозируемые годовые объемы прироста перспективной застройки для каждого из периодов определены по состоянию на начало следующего периода, т.е. исходя из величины площади застройки, введенной в эксплуатацию в течение рассматриваемого периода (например, в период 2016-2021 гг.), приводится прирост ресурсопотребления для условного 2021 г., в период 2022-2026 гг. – прирост ресурсопотребления за счет новой застройки, введенной в эксплуатацию в данный период.</w:t>
      </w:r>
    </w:p>
    <w:p w:rsidR="009A40B0" w:rsidRPr="00361C8C" w:rsidRDefault="009A40B0" w:rsidP="008350DB">
      <w:pPr>
        <w:spacing w:line="276" w:lineRule="auto"/>
        <w:ind w:firstLine="708"/>
        <w:jc w:val="both"/>
        <w:rPr>
          <w:rFonts w:ascii="Arial" w:hAnsi="Arial" w:cs="Arial"/>
          <w:lang w:val="ru-RU"/>
        </w:rPr>
      </w:pPr>
      <w:r w:rsidRPr="00361C8C">
        <w:rPr>
          <w:rFonts w:ascii="Arial" w:hAnsi="Arial" w:cs="Arial"/>
          <w:lang w:val="ru-RU"/>
        </w:rPr>
        <w:t xml:space="preserve">Данные о перспективном приросте жилой и общественно-деловой застройки приведены в таблице </w:t>
      </w:r>
      <w:r w:rsidR="001C7E63">
        <w:rPr>
          <w:rFonts w:ascii="Arial" w:hAnsi="Arial" w:cs="Arial"/>
          <w:lang w:val="ru-RU"/>
        </w:rPr>
        <w:t>1</w:t>
      </w:r>
      <w:r w:rsidRPr="00361C8C">
        <w:rPr>
          <w:rFonts w:ascii="Arial" w:hAnsi="Arial" w:cs="Arial"/>
          <w:lang w:val="ru-RU"/>
        </w:rPr>
        <w:t>.1.</w:t>
      </w:r>
    </w:p>
    <w:p w:rsidR="009A40B0" w:rsidRPr="00361C8C" w:rsidRDefault="009A40B0" w:rsidP="008350DB">
      <w:pPr>
        <w:spacing w:line="276" w:lineRule="auto"/>
        <w:jc w:val="both"/>
        <w:rPr>
          <w:rFonts w:ascii="Arial" w:hAnsi="Arial" w:cs="Arial"/>
          <w:lang w:val="ru-RU"/>
        </w:rPr>
      </w:pPr>
      <w:r w:rsidRPr="00361C8C">
        <w:rPr>
          <w:rFonts w:ascii="Arial" w:hAnsi="Arial" w:cs="Arial"/>
          <w:lang w:val="ru-RU"/>
        </w:rPr>
        <w:tab/>
        <w:t xml:space="preserve">Из представленных данных видно, что общий прирост строительных площадей в Асиновском ГП составит 161,3 тыс. кв. м, при чем большую часть площадей (78,2 %) составляют жилые строения. Динамика изменения жилого фонда поселения в расчетном периоде показана на рис. </w:t>
      </w:r>
      <w:r w:rsidR="001C7E63">
        <w:rPr>
          <w:rFonts w:ascii="Arial" w:hAnsi="Arial" w:cs="Arial"/>
          <w:lang w:val="ru-RU"/>
        </w:rPr>
        <w:t>1.</w:t>
      </w:r>
      <w:r w:rsidRPr="00361C8C">
        <w:rPr>
          <w:rFonts w:ascii="Arial" w:hAnsi="Arial" w:cs="Arial"/>
          <w:lang w:val="ru-RU"/>
        </w:rPr>
        <w:t>1.</w:t>
      </w:r>
    </w:p>
    <w:p w:rsidR="009A40B0" w:rsidRPr="00361C8C" w:rsidRDefault="009A40B0" w:rsidP="008350DB">
      <w:pPr>
        <w:spacing w:line="276" w:lineRule="auto"/>
        <w:jc w:val="center"/>
        <w:rPr>
          <w:rFonts w:ascii="Arial" w:hAnsi="Arial" w:cs="Arial"/>
          <w:lang w:val="ru-RU"/>
        </w:rPr>
      </w:pPr>
      <w:r w:rsidRPr="00361C8C">
        <w:rPr>
          <w:rFonts w:ascii="Arial" w:hAnsi="Arial" w:cs="Arial"/>
          <w:noProof/>
          <w:lang w:val="ru-RU" w:eastAsia="ru-RU"/>
        </w:rPr>
        <w:drawing>
          <wp:inline distT="0" distB="0" distL="0" distR="0">
            <wp:extent cx="5627914" cy="3652156"/>
            <wp:effectExtent l="0" t="0" r="11430" b="2476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9A40B0" w:rsidRPr="00361C8C" w:rsidRDefault="009A40B0" w:rsidP="001C7E63">
      <w:pPr>
        <w:jc w:val="center"/>
        <w:rPr>
          <w:rFonts w:ascii="Arial" w:hAnsi="Arial" w:cs="Arial"/>
          <w:b/>
          <w:lang w:val="ru-RU"/>
        </w:rPr>
      </w:pPr>
      <w:bookmarkStart w:id="48" w:name="_Toc405135781"/>
      <w:bookmarkStart w:id="49" w:name="_Toc405136607"/>
      <w:bookmarkStart w:id="50" w:name="_Toc405196280"/>
      <w:bookmarkStart w:id="51" w:name="_Toc466245058"/>
      <w:bookmarkStart w:id="52" w:name="_Toc470263962"/>
      <w:bookmarkStart w:id="53" w:name="_Toc470264909"/>
      <w:bookmarkStart w:id="54" w:name="_Toc470265354"/>
      <w:bookmarkStart w:id="55" w:name="_Toc470265799"/>
      <w:bookmarkStart w:id="56" w:name="_Toc470266238"/>
      <w:bookmarkStart w:id="57" w:name="_Toc470813213"/>
      <w:r w:rsidRPr="00361C8C">
        <w:rPr>
          <w:rFonts w:ascii="Arial" w:hAnsi="Arial" w:cs="Arial"/>
          <w:b/>
          <w:lang w:val="ru-RU"/>
        </w:rPr>
        <w:t xml:space="preserve">Рисунок </w:t>
      </w:r>
      <w:r w:rsidR="001C7E63">
        <w:rPr>
          <w:rFonts w:ascii="Arial" w:hAnsi="Arial" w:cs="Arial"/>
          <w:b/>
          <w:lang w:val="ru-RU"/>
        </w:rPr>
        <w:t>1</w:t>
      </w:r>
      <w:r w:rsidRPr="00361C8C">
        <w:rPr>
          <w:rFonts w:ascii="Arial" w:hAnsi="Arial" w:cs="Arial"/>
          <w:b/>
          <w:lang w:val="ru-RU"/>
        </w:rPr>
        <w:t>.1 – Динамика изменения жилого фонда Асиновского ГП</w:t>
      </w:r>
      <w:bookmarkEnd w:id="48"/>
      <w:bookmarkEnd w:id="49"/>
      <w:bookmarkEnd w:id="50"/>
      <w:bookmarkEnd w:id="51"/>
      <w:bookmarkEnd w:id="52"/>
      <w:bookmarkEnd w:id="53"/>
      <w:bookmarkEnd w:id="54"/>
      <w:bookmarkEnd w:id="55"/>
      <w:bookmarkEnd w:id="56"/>
      <w:bookmarkEnd w:id="57"/>
      <w:r w:rsidRPr="00361C8C">
        <w:rPr>
          <w:rFonts w:ascii="Arial" w:hAnsi="Arial" w:cs="Arial"/>
          <w:b/>
          <w:lang w:val="ru-RU"/>
        </w:rPr>
        <w:br w:type="page"/>
      </w:r>
    </w:p>
    <w:p w:rsidR="009A40B0" w:rsidRPr="00361C8C" w:rsidRDefault="009A40B0" w:rsidP="008350DB">
      <w:pPr>
        <w:jc w:val="both"/>
        <w:rPr>
          <w:rFonts w:ascii="Arial" w:hAnsi="Arial" w:cs="Arial"/>
          <w:sz w:val="24"/>
          <w:szCs w:val="24"/>
          <w:lang w:val="ru-RU"/>
        </w:rPr>
        <w:sectPr w:rsidR="009A40B0" w:rsidRPr="00361C8C" w:rsidSect="009A40B0">
          <w:footerReference w:type="default" r:id="rId11"/>
          <w:footerReference w:type="first" r:id="rId12"/>
          <w:pgSz w:w="11906" w:h="16838"/>
          <w:pgMar w:top="1134" w:right="567" w:bottom="1134" w:left="1701" w:header="709" w:footer="709" w:gutter="0"/>
          <w:cols w:space="708"/>
          <w:docGrid w:linePitch="360"/>
        </w:sectPr>
      </w:pPr>
    </w:p>
    <w:p w:rsidR="009A40B0" w:rsidRPr="00361C8C" w:rsidRDefault="009A40B0" w:rsidP="00361C8C">
      <w:pPr>
        <w:rPr>
          <w:rFonts w:ascii="Arial" w:hAnsi="Arial" w:cs="Arial"/>
          <w:b/>
          <w:lang w:val="ru-RU"/>
        </w:rPr>
      </w:pPr>
      <w:bookmarkStart w:id="58" w:name="_Toc466245669"/>
      <w:bookmarkStart w:id="59" w:name="_Toc470263963"/>
      <w:bookmarkStart w:id="60" w:name="_Toc470264473"/>
      <w:bookmarkStart w:id="61" w:name="_Toc470264910"/>
      <w:bookmarkStart w:id="62" w:name="_Toc470265355"/>
      <w:bookmarkStart w:id="63" w:name="_Toc470265800"/>
      <w:bookmarkStart w:id="64" w:name="_Toc470266239"/>
      <w:bookmarkStart w:id="65" w:name="_Toc470813214"/>
      <w:r w:rsidRPr="00361C8C">
        <w:rPr>
          <w:rFonts w:ascii="Arial" w:hAnsi="Arial" w:cs="Arial"/>
          <w:b/>
          <w:lang w:val="ru-RU"/>
        </w:rPr>
        <w:lastRenderedPageBreak/>
        <w:t xml:space="preserve">Таблица </w:t>
      </w:r>
      <w:r w:rsidR="001C7E63">
        <w:rPr>
          <w:rFonts w:ascii="Arial" w:hAnsi="Arial" w:cs="Arial"/>
          <w:b/>
          <w:lang w:val="ru-RU"/>
        </w:rPr>
        <w:t>1</w:t>
      </w:r>
      <w:r w:rsidRPr="00361C8C">
        <w:rPr>
          <w:rFonts w:ascii="Arial" w:hAnsi="Arial" w:cs="Arial"/>
          <w:b/>
          <w:lang w:val="ru-RU"/>
        </w:rPr>
        <w:t>.1 – Прогноз прироста строительных площадей, кв. м</w:t>
      </w:r>
      <w:bookmarkEnd w:id="58"/>
      <w:bookmarkEnd w:id="59"/>
      <w:bookmarkEnd w:id="60"/>
      <w:bookmarkEnd w:id="61"/>
      <w:bookmarkEnd w:id="62"/>
      <w:bookmarkEnd w:id="63"/>
      <w:bookmarkEnd w:id="64"/>
      <w:bookmarkEnd w:id="65"/>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61"/>
        <w:gridCol w:w="1295"/>
        <w:gridCol w:w="1295"/>
        <w:gridCol w:w="1295"/>
        <w:gridCol w:w="1295"/>
        <w:gridCol w:w="1295"/>
        <w:gridCol w:w="1295"/>
        <w:gridCol w:w="1295"/>
        <w:gridCol w:w="1295"/>
        <w:gridCol w:w="1295"/>
      </w:tblGrid>
      <w:tr w:rsidR="009A40B0" w:rsidRPr="00361C8C" w:rsidTr="009A40B0">
        <w:trPr>
          <w:trHeight w:val="300"/>
          <w:tblHeader/>
        </w:trPr>
        <w:tc>
          <w:tcPr>
            <w:tcW w:w="2961" w:type="dxa"/>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Категория потребителей</w:t>
            </w:r>
          </w:p>
        </w:tc>
        <w:tc>
          <w:tcPr>
            <w:tcW w:w="1295" w:type="dxa"/>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2016</w:t>
            </w:r>
          </w:p>
        </w:tc>
        <w:tc>
          <w:tcPr>
            <w:tcW w:w="1295" w:type="dxa"/>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2017</w:t>
            </w:r>
          </w:p>
        </w:tc>
        <w:tc>
          <w:tcPr>
            <w:tcW w:w="1295" w:type="dxa"/>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2018</w:t>
            </w:r>
          </w:p>
        </w:tc>
        <w:tc>
          <w:tcPr>
            <w:tcW w:w="1295" w:type="dxa"/>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2019</w:t>
            </w:r>
          </w:p>
        </w:tc>
        <w:tc>
          <w:tcPr>
            <w:tcW w:w="1295" w:type="dxa"/>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2020</w:t>
            </w:r>
          </w:p>
        </w:tc>
        <w:tc>
          <w:tcPr>
            <w:tcW w:w="1295" w:type="dxa"/>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2021</w:t>
            </w:r>
          </w:p>
        </w:tc>
        <w:tc>
          <w:tcPr>
            <w:tcW w:w="1295" w:type="dxa"/>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2022-2026</w:t>
            </w:r>
          </w:p>
        </w:tc>
        <w:tc>
          <w:tcPr>
            <w:tcW w:w="1295" w:type="dxa"/>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2027-2031</w:t>
            </w:r>
          </w:p>
        </w:tc>
        <w:tc>
          <w:tcPr>
            <w:tcW w:w="1295" w:type="dxa"/>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2016-2031</w:t>
            </w:r>
          </w:p>
        </w:tc>
      </w:tr>
      <w:tr w:rsidR="009A40B0" w:rsidRPr="00361C8C" w:rsidTr="009A40B0">
        <w:trPr>
          <w:trHeight w:val="77"/>
        </w:trPr>
        <w:tc>
          <w:tcPr>
            <w:tcW w:w="2961"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Всего по г. Асино, в т.ч.</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33548,4</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4440,0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28467,7</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58493,6</w:t>
            </w:r>
          </w:p>
        </w:tc>
        <w:tc>
          <w:tcPr>
            <w:tcW w:w="1295"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175349,7</w:t>
            </w:r>
          </w:p>
        </w:tc>
      </w:tr>
      <w:tr w:rsidR="009A40B0" w:rsidRPr="00361C8C" w:rsidTr="009A40B0">
        <w:trPr>
          <w:trHeight w:val="77"/>
        </w:trPr>
        <w:tc>
          <w:tcPr>
            <w:tcW w:w="2961"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Жилые строения, в т.ч.</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18326,9</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4440,0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22200,0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36508,2</w:t>
            </w:r>
          </w:p>
        </w:tc>
        <w:tc>
          <w:tcPr>
            <w:tcW w:w="1295"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131875,1</w:t>
            </w:r>
          </w:p>
        </w:tc>
      </w:tr>
      <w:tr w:rsidR="009A40B0" w:rsidRPr="00361C8C" w:rsidTr="009A40B0">
        <w:trPr>
          <w:trHeight w:val="77"/>
        </w:trPr>
        <w:tc>
          <w:tcPr>
            <w:tcW w:w="2961"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Многоквартирные жилые дома</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5726,9</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14308,2</w:t>
            </w:r>
          </w:p>
        </w:tc>
        <w:tc>
          <w:tcPr>
            <w:tcW w:w="1295"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20035,1</w:t>
            </w:r>
          </w:p>
        </w:tc>
      </w:tr>
      <w:tr w:rsidR="009A40B0" w:rsidRPr="00361C8C" w:rsidTr="009A40B0">
        <w:trPr>
          <w:trHeight w:val="77"/>
        </w:trPr>
        <w:tc>
          <w:tcPr>
            <w:tcW w:w="2961"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ИЖС</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12600,0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4440,0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22200,0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22200,0</w:t>
            </w:r>
          </w:p>
        </w:tc>
        <w:tc>
          <w:tcPr>
            <w:tcW w:w="1295"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111840,0</w:t>
            </w:r>
          </w:p>
        </w:tc>
      </w:tr>
      <w:tr w:rsidR="009A40B0" w:rsidRPr="00361C8C" w:rsidTr="009A40B0">
        <w:trPr>
          <w:trHeight w:val="337"/>
        </w:trPr>
        <w:tc>
          <w:tcPr>
            <w:tcW w:w="2961" w:type="dxa"/>
            <w:shd w:val="clear" w:color="auto" w:fill="auto"/>
            <w:vAlign w:val="center"/>
            <w:hideMark/>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Административно-деловые строения, в т.ч.</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15221,5</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6267,7</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21985,3</w:t>
            </w:r>
          </w:p>
        </w:tc>
        <w:tc>
          <w:tcPr>
            <w:tcW w:w="1295"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43474,5</w:t>
            </w:r>
          </w:p>
        </w:tc>
      </w:tr>
      <w:tr w:rsidR="009A40B0" w:rsidRPr="00361C8C" w:rsidTr="009A40B0">
        <w:trPr>
          <w:trHeight w:val="77"/>
        </w:trPr>
        <w:tc>
          <w:tcPr>
            <w:tcW w:w="2961"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Бюджетные организации</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bottom"/>
          </w:tcPr>
          <w:p w:rsidR="009A40B0" w:rsidRPr="00361C8C" w:rsidRDefault="009A40B0" w:rsidP="008350DB">
            <w:pPr>
              <w:jc w:val="center"/>
              <w:rPr>
                <w:rFonts w:ascii="Arial" w:hAnsi="Arial" w:cs="Arial"/>
                <w:color w:val="000000"/>
              </w:rPr>
            </w:pPr>
            <w:r w:rsidRPr="00361C8C">
              <w:rPr>
                <w:rFonts w:ascii="Arial" w:hAnsi="Arial" w:cs="Arial"/>
                <w:color w:val="000000"/>
              </w:rPr>
              <w:t>15221,5</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bottom"/>
          </w:tcPr>
          <w:p w:rsidR="009A40B0" w:rsidRPr="00361C8C" w:rsidRDefault="009A40B0" w:rsidP="008350DB">
            <w:pPr>
              <w:jc w:val="center"/>
              <w:rPr>
                <w:rFonts w:ascii="Arial" w:hAnsi="Arial" w:cs="Arial"/>
                <w:color w:val="000000"/>
              </w:rPr>
            </w:pPr>
            <w:r w:rsidRPr="00361C8C">
              <w:rPr>
                <w:rFonts w:ascii="Arial" w:hAnsi="Arial" w:cs="Arial"/>
                <w:color w:val="000000"/>
              </w:rPr>
              <w:t>6267,7</w:t>
            </w:r>
          </w:p>
        </w:tc>
        <w:tc>
          <w:tcPr>
            <w:tcW w:w="1295" w:type="dxa"/>
            <w:shd w:val="clear" w:color="auto" w:fill="auto"/>
            <w:noWrap/>
            <w:vAlign w:val="bottom"/>
          </w:tcPr>
          <w:p w:rsidR="009A40B0" w:rsidRPr="00361C8C" w:rsidRDefault="009A40B0" w:rsidP="008350DB">
            <w:pPr>
              <w:jc w:val="center"/>
              <w:rPr>
                <w:rFonts w:ascii="Arial" w:hAnsi="Arial" w:cs="Arial"/>
                <w:color w:val="000000"/>
              </w:rPr>
            </w:pPr>
            <w:r w:rsidRPr="00361C8C">
              <w:rPr>
                <w:rFonts w:ascii="Arial" w:hAnsi="Arial" w:cs="Arial"/>
                <w:color w:val="000000"/>
              </w:rPr>
              <w:t>21985,3</w:t>
            </w:r>
          </w:p>
        </w:tc>
        <w:tc>
          <w:tcPr>
            <w:tcW w:w="1295"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43474,5</w:t>
            </w:r>
          </w:p>
        </w:tc>
      </w:tr>
      <w:tr w:rsidR="009A40B0" w:rsidRPr="00361C8C" w:rsidTr="009A40B0">
        <w:trPr>
          <w:trHeight w:val="77"/>
        </w:trPr>
        <w:tc>
          <w:tcPr>
            <w:tcW w:w="2961"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Прочие организации</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77"/>
        </w:trPr>
        <w:tc>
          <w:tcPr>
            <w:tcW w:w="2961"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Промышленные строения</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1295"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bl>
    <w:p w:rsidR="009A40B0" w:rsidRPr="00361C8C" w:rsidRDefault="009A40B0" w:rsidP="008350DB">
      <w:pPr>
        <w:jc w:val="both"/>
        <w:rPr>
          <w:rFonts w:ascii="Arial" w:hAnsi="Arial" w:cs="Arial"/>
          <w:sz w:val="24"/>
          <w:szCs w:val="24"/>
          <w:lang w:val="ru-RU"/>
        </w:rPr>
        <w:sectPr w:rsidR="009A40B0" w:rsidRPr="00361C8C" w:rsidSect="009A40B0">
          <w:footerReference w:type="default" r:id="rId13"/>
          <w:pgSz w:w="16838" w:h="11906" w:orient="landscape"/>
          <w:pgMar w:top="1701" w:right="1134" w:bottom="567" w:left="1134" w:header="709" w:footer="709" w:gutter="0"/>
          <w:cols w:space="708"/>
          <w:docGrid w:linePitch="360"/>
        </w:sectPr>
      </w:pPr>
    </w:p>
    <w:p w:rsidR="009A40B0" w:rsidRPr="00361C8C" w:rsidRDefault="009A40B0" w:rsidP="008350DB">
      <w:pPr>
        <w:jc w:val="both"/>
        <w:rPr>
          <w:rFonts w:ascii="Arial" w:hAnsi="Arial" w:cs="Arial"/>
          <w:lang w:val="ru-RU"/>
        </w:rPr>
      </w:pPr>
      <w:r w:rsidRPr="00361C8C">
        <w:rPr>
          <w:rFonts w:ascii="Arial" w:hAnsi="Arial" w:cs="Arial"/>
          <w:sz w:val="24"/>
          <w:szCs w:val="24"/>
          <w:lang w:val="ru-RU"/>
        </w:rPr>
        <w:lastRenderedPageBreak/>
        <w:tab/>
      </w:r>
      <w:r w:rsidRPr="00361C8C">
        <w:rPr>
          <w:rFonts w:ascii="Arial" w:hAnsi="Arial" w:cs="Arial"/>
          <w:lang w:val="ru-RU"/>
        </w:rPr>
        <w:t>Динамика ввода строений по категориям показана на рис. 2.2.</w:t>
      </w:r>
    </w:p>
    <w:p w:rsidR="009A40B0" w:rsidRPr="00361C8C" w:rsidRDefault="009A40B0" w:rsidP="008350DB">
      <w:pPr>
        <w:jc w:val="center"/>
        <w:rPr>
          <w:rFonts w:ascii="Arial" w:hAnsi="Arial" w:cs="Arial"/>
          <w:lang w:val="ru-RU"/>
        </w:rPr>
      </w:pPr>
      <w:r w:rsidRPr="00361C8C">
        <w:rPr>
          <w:rFonts w:ascii="Arial" w:hAnsi="Arial" w:cs="Arial"/>
          <w:noProof/>
          <w:lang w:val="ru-RU" w:eastAsia="ru-RU"/>
        </w:rPr>
        <w:drawing>
          <wp:inline distT="0" distB="0" distL="0" distR="0">
            <wp:extent cx="5978179" cy="3531452"/>
            <wp:effectExtent l="0" t="0" r="22860" b="12065"/>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A40B0" w:rsidRPr="00361C8C" w:rsidRDefault="009A40B0" w:rsidP="001C7E63">
      <w:pPr>
        <w:jc w:val="center"/>
        <w:rPr>
          <w:rFonts w:ascii="Arial" w:hAnsi="Arial" w:cs="Arial"/>
          <w:b/>
          <w:lang w:val="ru-RU"/>
        </w:rPr>
      </w:pPr>
      <w:bookmarkStart w:id="66" w:name="_Toc405135783"/>
      <w:bookmarkStart w:id="67" w:name="_Toc405136609"/>
      <w:bookmarkStart w:id="68" w:name="_Toc405196282"/>
      <w:bookmarkStart w:id="69" w:name="_Toc466245060"/>
      <w:bookmarkStart w:id="70" w:name="_Toc470263964"/>
      <w:bookmarkStart w:id="71" w:name="_Toc470264911"/>
      <w:bookmarkStart w:id="72" w:name="_Toc470265356"/>
      <w:bookmarkStart w:id="73" w:name="_Toc470265801"/>
      <w:bookmarkStart w:id="74" w:name="_Toc470266240"/>
      <w:bookmarkStart w:id="75" w:name="_Toc470813215"/>
      <w:r w:rsidRPr="00361C8C">
        <w:rPr>
          <w:rFonts w:ascii="Arial" w:hAnsi="Arial" w:cs="Arial"/>
          <w:b/>
          <w:lang w:val="ru-RU"/>
        </w:rPr>
        <w:t xml:space="preserve">Рисунок </w:t>
      </w:r>
      <w:r w:rsidR="001C7E63">
        <w:rPr>
          <w:rFonts w:ascii="Arial" w:hAnsi="Arial" w:cs="Arial"/>
          <w:b/>
          <w:lang w:val="ru-RU"/>
        </w:rPr>
        <w:t>1</w:t>
      </w:r>
      <w:r w:rsidRPr="00361C8C">
        <w:rPr>
          <w:rFonts w:ascii="Arial" w:hAnsi="Arial" w:cs="Arial"/>
          <w:b/>
          <w:lang w:val="ru-RU"/>
        </w:rPr>
        <w:t xml:space="preserve">.2 – Динамика </w:t>
      </w:r>
      <w:bookmarkEnd w:id="66"/>
      <w:bookmarkEnd w:id="67"/>
      <w:bookmarkEnd w:id="68"/>
      <w:bookmarkEnd w:id="69"/>
      <w:bookmarkEnd w:id="70"/>
      <w:bookmarkEnd w:id="71"/>
      <w:bookmarkEnd w:id="72"/>
      <w:bookmarkEnd w:id="73"/>
      <w:bookmarkEnd w:id="74"/>
      <w:r w:rsidRPr="00361C8C">
        <w:rPr>
          <w:rFonts w:ascii="Arial" w:hAnsi="Arial" w:cs="Arial"/>
          <w:b/>
          <w:lang w:val="ru-RU"/>
        </w:rPr>
        <w:t>ввода строений</w:t>
      </w:r>
      <w:bookmarkEnd w:id="75"/>
    </w:p>
    <w:p w:rsidR="009A40B0" w:rsidRPr="00361C8C" w:rsidRDefault="009A40B0" w:rsidP="008350DB">
      <w:pPr>
        <w:jc w:val="center"/>
        <w:rPr>
          <w:rFonts w:ascii="Arial" w:hAnsi="Arial" w:cs="Arial"/>
          <w:lang w:val="ru-RU"/>
        </w:rPr>
      </w:pPr>
    </w:p>
    <w:p w:rsidR="009A40B0" w:rsidRPr="00361C8C" w:rsidRDefault="009A40B0" w:rsidP="008350DB">
      <w:pPr>
        <w:jc w:val="both"/>
        <w:rPr>
          <w:rFonts w:ascii="Arial" w:hAnsi="Arial" w:cs="Arial"/>
          <w:lang w:val="ru-RU"/>
        </w:rPr>
      </w:pPr>
      <w:r w:rsidRPr="00361C8C">
        <w:rPr>
          <w:rFonts w:ascii="Arial" w:hAnsi="Arial" w:cs="Arial"/>
          <w:lang w:val="ru-RU"/>
        </w:rPr>
        <w:tab/>
        <w:t xml:space="preserve">Из рис. </w:t>
      </w:r>
      <w:r w:rsidR="001C7E63">
        <w:rPr>
          <w:rFonts w:ascii="Arial" w:hAnsi="Arial" w:cs="Arial"/>
          <w:lang w:val="ru-RU"/>
        </w:rPr>
        <w:t>1</w:t>
      </w:r>
      <w:r w:rsidRPr="00361C8C">
        <w:rPr>
          <w:rFonts w:ascii="Arial" w:hAnsi="Arial" w:cs="Arial"/>
          <w:lang w:val="ru-RU"/>
        </w:rPr>
        <w:t xml:space="preserve">.2 видно, что ввод многоквартирных домов запланирован в период 2027–2031 гг, индивидуальные жилые дома планируются к вводу в течение всего расчетного периода. Наибольший объем ввода общественно-деловых строений запланирован в 2027–2031 гг. </w:t>
      </w:r>
      <w:r w:rsidRPr="00361C8C">
        <w:rPr>
          <w:rFonts w:ascii="Arial" w:hAnsi="Arial" w:cs="Arial"/>
          <w:lang w:val="ru-RU"/>
        </w:rPr>
        <w:tab/>
      </w:r>
    </w:p>
    <w:p w:rsidR="009A40B0" w:rsidRPr="00361C8C" w:rsidRDefault="009A40B0" w:rsidP="008350DB">
      <w:pPr>
        <w:jc w:val="both"/>
        <w:rPr>
          <w:rFonts w:ascii="Arial" w:hAnsi="Arial" w:cs="Arial"/>
          <w:sz w:val="24"/>
          <w:szCs w:val="24"/>
          <w:lang w:val="ru-RU"/>
        </w:rPr>
      </w:pPr>
      <w:r w:rsidRPr="00361C8C">
        <w:rPr>
          <w:rFonts w:ascii="Arial" w:hAnsi="Arial" w:cs="Arial"/>
          <w:sz w:val="24"/>
          <w:szCs w:val="24"/>
          <w:lang w:val="ru-RU"/>
        </w:rPr>
        <w:tab/>
      </w:r>
    </w:p>
    <w:p w:rsidR="009A40B0" w:rsidRPr="00361C8C" w:rsidRDefault="001C7E63" w:rsidP="007B56D2">
      <w:pPr>
        <w:pStyle w:val="2"/>
        <w:rPr>
          <w:rFonts w:ascii="Arial" w:hAnsi="Arial" w:cs="Arial"/>
          <w:color w:val="auto"/>
          <w:lang w:val="ru-RU"/>
        </w:rPr>
      </w:pPr>
      <w:bookmarkStart w:id="76" w:name="_Toc466245063"/>
      <w:bookmarkStart w:id="77" w:name="_Toc466245673"/>
      <w:bookmarkStart w:id="78" w:name="_Toc470263967"/>
      <w:bookmarkStart w:id="79" w:name="_Toc470264477"/>
      <w:bookmarkStart w:id="80" w:name="_Toc470264914"/>
      <w:bookmarkStart w:id="81" w:name="_Toc470266243"/>
      <w:bookmarkStart w:id="82" w:name="_Toc486331202"/>
      <w:r>
        <w:rPr>
          <w:rFonts w:ascii="Arial" w:hAnsi="Arial" w:cs="Arial"/>
          <w:color w:val="auto"/>
          <w:lang w:val="ru-RU"/>
        </w:rPr>
        <w:t>1</w:t>
      </w:r>
      <w:r w:rsidR="009A40B0" w:rsidRPr="00361C8C">
        <w:rPr>
          <w:rFonts w:ascii="Arial" w:hAnsi="Arial" w:cs="Arial"/>
          <w:color w:val="auto"/>
          <w:lang w:val="ru-RU"/>
        </w:rPr>
        <w:t>.</w:t>
      </w:r>
      <w:r>
        <w:rPr>
          <w:rFonts w:ascii="Arial" w:hAnsi="Arial" w:cs="Arial"/>
          <w:color w:val="auto"/>
          <w:lang w:val="ru-RU"/>
        </w:rPr>
        <w:t>2.</w:t>
      </w:r>
      <w:r w:rsidR="009A40B0" w:rsidRPr="00361C8C">
        <w:rPr>
          <w:rFonts w:ascii="Arial" w:hAnsi="Arial" w:cs="Arial"/>
          <w:color w:val="auto"/>
          <w:lang w:val="ru-RU"/>
        </w:rPr>
        <w:t xml:space="preserve"> Прогноз приростов объемов потребления тепловой энергии в зонах действия источников тепловой энергии</w:t>
      </w:r>
      <w:bookmarkEnd w:id="76"/>
      <w:bookmarkEnd w:id="77"/>
      <w:bookmarkEnd w:id="78"/>
      <w:bookmarkEnd w:id="79"/>
      <w:bookmarkEnd w:id="80"/>
      <w:bookmarkEnd w:id="81"/>
      <w:bookmarkEnd w:id="82"/>
    </w:p>
    <w:p w:rsidR="009A40B0" w:rsidRPr="00361C8C" w:rsidRDefault="009A40B0" w:rsidP="008350DB">
      <w:pPr>
        <w:spacing w:line="276" w:lineRule="auto"/>
        <w:rPr>
          <w:rFonts w:ascii="Arial" w:hAnsi="Arial" w:cs="Arial"/>
          <w:lang w:val="ru-RU"/>
        </w:rPr>
      </w:pPr>
    </w:p>
    <w:p w:rsidR="009A40B0" w:rsidRPr="00361C8C" w:rsidRDefault="009A40B0" w:rsidP="008350DB">
      <w:pPr>
        <w:spacing w:line="276" w:lineRule="auto"/>
        <w:ind w:firstLine="720"/>
        <w:jc w:val="both"/>
        <w:rPr>
          <w:rFonts w:ascii="Arial" w:hAnsi="Arial" w:cs="Arial"/>
          <w:lang w:val="ru-RU"/>
        </w:rPr>
      </w:pPr>
      <w:r w:rsidRPr="00361C8C">
        <w:rPr>
          <w:rFonts w:ascii="Arial" w:hAnsi="Arial" w:cs="Arial"/>
          <w:lang w:val="ru-RU" w:eastAsia="ru-RU"/>
        </w:rPr>
        <w:t xml:space="preserve">Прогноз прироста тепловых нагрузок по Асиновскому городскому поселению сформирован на основе прогноза перспективной застройки на период до 2031 г., аналогично прогнозу перспективной застройки, прогноз спроса на тепловую энергию выполнен территориально-распределенным способом – для каждой из зон планировки. </w:t>
      </w:r>
      <w:r w:rsidRPr="00361C8C">
        <w:rPr>
          <w:rFonts w:ascii="Arial" w:hAnsi="Arial" w:cs="Arial"/>
          <w:lang w:val="ru-RU"/>
        </w:rPr>
        <w:t>Для объектов общественно-делового назначения, административных учреждений и промышленных комплексов, перспективные тепловые нагрузки до 2031</w:t>
      </w:r>
      <w:r w:rsidRPr="00361C8C">
        <w:rPr>
          <w:rFonts w:ascii="Arial" w:hAnsi="Arial" w:cs="Arial"/>
        </w:rPr>
        <w:t> </w:t>
      </w:r>
      <w:r w:rsidRPr="00361C8C">
        <w:rPr>
          <w:rFonts w:ascii="Arial" w:hAnsi="Arial" w:cs="Arial"/>
          <w:lang w:val="ru-RU"/>
        </w:rPr>
        <w:t xml:space="preserve">года определялись в соответствии с </w:t>
      </w:r>
      <w:r w:rsidRPr="00361C8C">
        <w:rPr>
          <w:rFonts w:ascii="Arial" w:hAnsi="Arial" w:cs="Arial"/>
          <w:color w:val="000000"/>
          <w:shd w:val="clear" w:color="auto" w:fill="FFFFFF"/>
          <w:lang w:val="ru-RU"/>
        </w:rPr>
        <w:t xml:space="preserve">СНиП 23-02-2003 «Тепловая защита зданий» и </w:t>
      </w:r>
      <w:r w:rsidRPr="00361C8C">
        <w:rPr>
          <w:rFonts w:ascii="Arial" w:hAnsi="Arial" w:cs="Arial"/>
          <w:lang w:val="ru-RU"/>
        </w:rPr>
        <w:t>СП 50.13330.2012 «</w:t>
      </w:r>
      <w:r w:rsidRPr="00361C8C">
        <w:rPr>
          <w:rFonts w:ascii="Arial" w:hAnsi="Arial" w:cs="Arial"/>
          <w:color w:val="000000"/>
          <w:shd w:val="clear" w:color="auto" w:fill="FFFFFF"/>
          <w:lang w:val="ru-RU"/>
        </w:rPr>
        <w:t>Тепловая защита зданий. Актуализированное издание СНиП 23-02-2003».</w:t>
      </w:r>
    </w:p>
    <w:p w:rsidR="009A40B0" w:rsidRPr="00361C8C" w:rsidRDefault="009A40B0" w:rsidP="008350DB">
      <w:pPr>
        <w:autoSpaceDE w:val="0"/>
        <w:autoSpaceDN w:val="0"/>
        <w:adjustRightInd w:val="0"/>
        <w:spacing w:line="276" w:lineRule="auto"/>
        <w:ind w:firstLine="708"/>
        <w:jc w:val="both"/>
        <w:rPr>
          <w:rFonts w:ascii="Arial" w:hAnsi="Arial" w:cs="Arial"/>
          <w:lang w:val="ru-RU" w:eastAsia="ru-RU"/>
        </w:rPr>
      </w:pPr>
      <w:r w:rsidRPr="00361C8C">
        <w:rPr>
          <w:rFonts w:ascii="Arial" w:hAnsi="Arial" w:cs="Arial"/>
          <w:lang w:val="ru-RU" w:eastAsia="ru-RU"/>
        </w:rPr>
        <w:t xml:space="preserve">Значения прироста тепловой нагрузки в Асиновском ГП приведены в таблице </w:t>
      </w:r>
      <w:r w:rsidR="001C7E63">
        <w:rPr>
          <w:rFonts w:ascii="Arial" w:hAnsi="Arial" w:cs="Arial"/>
          <w:lang w:val="ru-RU" w:eastAsia="ru-RU"/>
        </w:rPr>
        <w:t>1</w:t>
      </w:r>
      <w:r w:rsidRPr="00361C8C">
        <w:rPr>
          <w:rFonts w:ascii="Arial" w:hAnsi="Arial" w:cs="Arial"/>
          <w:lang w:val="ru-RU" w:eastAsia="ru-RU"/>
        </w:rPr>
        <w:t>.</w:t>
      </w:r>
      <w:r w:rsidR="001C7E63">
        <w:rPr>
          <w:rFonts w:ascii="Arial" w:hAnsi="Arial" w:cs="Arial"/>
          <w:lang w:val="ru-RU" w:eastAsia="ru-RU"/>
        </w:rPr>
        <w:t>2</w:t>
      </w:r>
      <w:r w:rsidRPr="00361C8C">
        <w:rPr>
          <w:rFonts w:ascii="Arial" w:hAnsi="Arial" w:cs="Arial"/>
          <w:lang w:val="ru-RU" w:eastAsia="ru-RU"/>
        </w:rPr>
        <w:t xml:space="preserve">. Значения прироста потребления тепловой энергии приведены в таблице </w:t>
      </w:r>
      <w:r w:rsidR="001C7E63">
        <w:rPr>
          <w:rFonts w:ascii="Arial" w:hAnsi="Arial" w:cs="Arial"/>
          <w:lang w:val="ru-RU" w:eastAsia="ru-RU"/>
        </w:rPr>
        <w:t>1</w:t>
      </w:r>
      <w:r w:rsidRPr="00361C8C">
        <w:rPr>
          <w:rFonts w:ascii="Arial" w:hAnsi="Arial" w:cs="Arial"/>
          <w:lang w:val="ru-RU" w:eastAsia="ru-RU"/>
        </w:rPr>
        <w:t>.</w:t>
      </w:r>
      <w:r w:rsidR="001C7E63">
        <w:rPr>
          <w:rFonts w:ascii="Arial" w:hAnsi="Arial" w:cs="Arial"/>
          <w:lang w:val="ru-RU" w:eastAsia="ru-RU"/>
        </w:rPr>
        <w:t>3</w:t>
      </w:r>
      <w:r w:rsidRPr="00361C8C">
        <w:rPr>
          <w:rFonts w:ascii="Arial" w:hAnsi="Arial" w:cs="Arial"/>
          <w:lang w:val="ru-RU" w:eastAsia="ru-RU"/>
        </w:rPr>
        <w:t>.</w:t>
      </w:r>
    </w:p>
    <w:p w:rsidR="009A40B0" w:rsidRPr="00361C8C" w:rsidRDefault="009A40B0" w:rsidP="008350DB">
      <w:pPr>
        <w:autoSpaceDE w:val="0"/>
        <w:autoSpaceDN w:val="0"/>
        <w:adjustRightInd w:val="0"/>
        <w:spacing w:line="276" w:lineRule="auto"/>
        <w:ind w:firstLine="708"/>
        <w:jc w:val="both"/>
        <w:rPr>
          <w:rFonts w:ascii="Arial" w:hAnsi="Arial" w:cs="Arial"/>
          <w:lang w:val="ru-RU" w:eastAsia="ru-RU"/>
        </w:rPr>
      </w:pPr>
      <w:r w:rsidRPr="00361C8C">
        <w:rPr>
          <w:rFonts w:ascii="Arial" w:hAnsi="Arial" w:cs="Arial"/>
          <w:lang w:val="ru-RU" w:eastAsia="ru-RU"/>
        </w:rPr>
        <w:t xml:space="preserve">Соотношение прироста тепловой нагрузки по категориям потребителей приведено на рис. </w:t>
      </w:r>
      <w:r w:rsidR="001C7E63">
        <w:rPr>
          <w:rFonts w:ascii="Arial" w:hAnsi="Arial" w:cs="Arial"/>
          <w:lang w:val="ru-RU" w:eastAsia="ru-RU"/>
        </w:rPr>
        <w:t>1</w:t>
      </w:r>
      <w:r w:rsidRPr="00361C8C">
        <w:rPr>
          <w:rFonts w:ascii="Arial" w:hAnsi="Arial" w:cs="Arial"/>
          <w:lang w:val="ru-RU" w:eastAsia="ru-RU"/>
        </w:rPr>
        <w:t>.3.</w:t>
      </w:r>
    </w:p>
    <w:p w:rsidR="009A40B0" w:rsidRPr="00361C8C" w:rsidRDefault="009A40B0" w:rsidP="008350DB">
      <w:pPr>
        <w:autoSpaceDE w:val="0"/>
        <w:autoSpaceDN w:val="0"/>
        <w:adjustRightInd w:val="0"/>
        <w:spacing w:line="276" w:lineRule="auto"/>
        <w:jc w:val="center"/>
        <w:rPr>
          <w:rFonts w:ascii="Arial" w:hAnsi="Arial" w:cs="Arial"/>
          <w:lang w:val="ru-RU" w:eastAsia="ru-RU"/>
        </w:rPr>
      </w:pPr>
      <w:r w:rsidRPr="00361C8C">
        <w:rPr>
          <w:rFonts w:ascii="Arial" w:hAnsi="Arial" w:cs="Arial"/>
          <w:noProof/>
          <w:lang w:val="ru-RU" w:eastAsia="ru-RU"/>
        </w:rPr>
        <w:lastRenderedPageBreak/>
        <w:drawing>
          <wp:inline distT="0" distB="0" distL="0" distR="0">
            <wp:extent cx="5617028" cy="3602210"/>
            <wp:effectExtent l="0" t="0" r="22225" b="1778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9A40B0" w:rsidRPr="00361C8C" w:rsidRDefault="009A40B0" w:rsidP="00361C8C">
      <w:pPr>
        <w:rPr>
          <w:rFonts w:ascii="Arial" w:hAnsi="Arial" w:cs="Arial"/>
          <w:sz w:val="24"/>
          <w:szCs w:val="24"/>
          <w:lang w:val="ru-RU" w:eastAsia="ru-RU"/>
        </w:rPr>
      </w:pPr>
      <w:bookmarkStart w:id="83" w:name="_Toc405135787"/>
      <w:bookmarkStart w:id="84" w:name="_Toc405136613"/>
      <w:bookmarkStart w:id="85" w:name="_Toc405196286"/>
      <w:bookmarkStart w:id="86" w:name="_Toc466245064"/>
      <w:bookmarkStart w:id="87" w:name="_Toc470263968"/>
      <w:bookmarkStart w:id="88" w:name="_Toc470264915"/>
      <w:bookmarkStart w:id="89" w:name="_Toc470265360"/>
      <w:bookmarkStart w:id="90" w:name="_Toc470265805"/>
      <w:bookmarkStart w:id="91" w:name="_Toc470266244"/>
      <w:bookmarkStart w:id="92" w:name="_Toc470813219"/>
      <w:r w:rsidRPr="00361C8C">
        <w:rPr>
          <w:rFonts w:ascii="Arial" w:hAnsi="Arial" w:cs="Arial"/>
          <w:b/>
          <w:lang w:val="ru-RU" w:eastAsia="ru-RU"/>
        </w:rPr>
        <w:t xml:space="preserve">Рисунок </w:t>
      </w:r>
      <w:r w:rsidR="001C7E63">
        <w:rPr>
          <w:rFonts w:ascii="Arial" w:hAnsi="Arial" w:cs="Arial"/>
          <w:b/>
          <w:lang w:val="ru-RU" w:eastAsia="ru-RU"/>
        </w:rPr>
        <w:t>1</w:t>
      </w:r>
      <w:r w:rsidRPr="00361C8C">
        <w:rPr>
          <w:rFonts w:ascii="Arial" w:hAnsi="Arial" w:cs="Arial"/>
          <w:b/>
          <w:lang w:val="ru-RU" w:eastAsia="ru-RU"/>
        </w:rPr>
        <w:t>.3 – Соотношение прироста тепловой нагрузки по категориям потребителей</w:t>
      </w:r>
      <w:bookmarkEnd w:id="83"/>
      <w:bookmarkEnd w:id="84"/>
      <w:bookmarkEnd w:id="85"/>
      <w:bookmarkEnd w:id="86"/>
      <w:bookmarkEnd w:id="87"/>
      <w:bookmarkEnd w:id="88"/>
      <w:bookmarkEnd w:id="89"/>
      <w:bookmarkEnd w:id="90"/>
      <w:bookmarkEnd w:id="91"/>
      <w:bookmarkEnd w:id="92"/>
      <w:r w:rsidRPr="00361C8C">
        <w:rPr>
          <w:rFonts w:ascii="Arial" w:hAnsi="Arial" w:cs="Arial"/>
          <w:sz w:val="24"/>
          <w:szCs w:val="24"/>
          <w:lang w:val="ru-RU" w:eastAsia="ru-RU"/>
        </w:rPr>
        <w:br w:type="page"/>
      </w:r>
    </w:p>
    <w:p w:rsidR="009A40B0" w:rsidRPr="00361C8C" w:rsidRDefault="009A40B0" w:rsidP="008350DB">
      <w:pPr>
        <w:autoSpaceDE w:val="0"/>
        <w:autoSpaceDN w:val="0"/>
        <w:adjustRightInd w:val="0"/>
        <w:ind w:firstLine="708"/>
        <w:jc w:val="both"/>
        <w:rPr>
          <w:rFonts w:ascii="Arial" w:hAnsi="Arial" w:cs="Arial"/>
          <w:sz w:val="24"/>
          <w:szCs w:val="24"/>
          <w:lang w:val="ru-RU" w:eastAsia="ru-RU"/>
        </w:rPr>
        <w:sectPr w:rsidR="009A40B0" w:rsidRPr="00361C8C" w:rsidSect="009A40B0">
          <w:footerReference w:type="default" r:id="rId16"/>
          <w:pgSz w:w="11906" w:h="16838"/>
          <w:pgMar w:top="1134" w:right="567" w:bottom="1134" w:left="1701" w:header="709" w:footer="709" w:gutter="0"/>
          <w:cols w:space="708"/>
          <w:docGrid w:linePitch="360"/>
        </w:sectPr>
      </w:pPr>
    </w:p>
    <w:p w:rsidR="009A40B0" w:rsidRPr="00361C8C" w:rsidRDefault="009A40B0" w:rsidP="00361C8C">
      <w:pPr>
        <w:rPr>
          <w:rFonts w:ascii="Arial" w:hAnsi="Arial" w:cs="Arial"/>
          <w:b/>
          <w:lang w:val="ru-RU"/>
        </w:rPr>
      </w:pPr>
      <w:bookmarkStart w:id="93" w:name="_Toc466245675"/>
      <w:bookmarkStart w:id="94" w:name="_Toc470263969"/>
      <w:bookmarkStart w:id="95" w:name="_Toc470264479"/>
      <w:bookmarkStart w:id="96" w:name="_Toc470264916"/>
      <w:bookmarkStart w:id="97" w:name="_Toc470265361"/>
      <w:bookmarkStart w:id="98" w:name="_Toc470265806"/>
      <w:bookmarkStart w:id="99" w:name="_Toc470266245"/>
      <w:bookmarkStart w:id="100" w:name="_Toc470813220"/>
      <w:r w:rsidRPr="00361C8C">
        <w:rPr>
          <w:rFonts w:ascii="Arial" w:hAnsi="Arial" w:cs="Arial"/>
          <w:b/>
          <w:lang w:val="ru-RU"/>
        </w:rPr>
        <w:lastRenderedPageBreak/>
        <w:t xml:space="preserve">Таблица </w:t>
      </w:r>
      <w:r w:rsidR="001C7E63">
        <w:rPr>
          <w:rFonts w:ascii="Arial" w:hAnsi="Arial" w:cs="Arial"/>
          <w:b/>
          <w:lang w:val="ru-RU"/>
        </w:rPr>
        <w:t>1</w:t>
      </w:r>
      <w:r w:rsidRPr="00361C8C">
        <w:rPr>
          <w:rFonts w:ascii="Arial" w:hAnsi="Arial" w:cs="Arial"/>
          <w:b/>
          <w:lang w:val="ru-RU"/>
        </w:rPr>
        <w:t>.</w:t>
      </w:r>
      <w:r w:rsidR="001C7E63">
        <w:rPr>
          <w:rFonts w:ascii="Arial" w:hAnsi="Arial" w:cs="Arial"/>
          <w:b/>
          <w:lang w:val="ru-RU"/>
        </w:rPr>
        <w:t>2</w:t>
      </w:r>
      <w:r w:rsidRPr="00361C8C">
        <w:rPr>
          <w:rFonts w:ascii="Arial" w:hAnsi="Arial" w:cs="Arial"/>
          <w:b/>
          <w:lang w:val="ru-RU"/>
        </w:rPr>
        <w:t xml:space="preserve"> – Прогноз прироста тепловой нагрузки на период 2016-2031 гг, Гкал/ч</w:t>
      </w:r>
      <w:bookmarkEnd w:id="93"/>
      <w:bookmarkEnd w:id="94"/>
      <w:bookmarkEnd w:id="95"/>
      <w:bookmarkEnd w:id="96"/>
      <w:bookmarkEnd w:id="97"/>
      <w:bookmarkEnd w:id="98"/>
      <w:bookmarkEnd w:id="99"/>
      <w:bookmarkEnd w:id="100"/>
    </w:p>
    <w:tbl>
      <w:tblPr>
        <w:tblW w:w="1489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25"/>
        <w:gridCol w:w="831"/>
        <w:gridCol w:w="832"/>
        <w:gridCol w:w="831"/>
        <w:gridCol w:w="832"/>
        <w:gridCol w:w="832"/>
        <w:gridCol w:w="831"/>
        <w:gridCol w:w="832"/>
        <w:gridCol w:w="831"/>
        <w:gridCol w:w="832"/>
        <w:gridCol w:w="832"/>
        <w:gridCol w:w="831"/>
        <w:gridCol w:w="832"/>
        <w:gridCol w:w="831"/>
        <w:gridCol w:w="832"/>
        <w:gridCol w:w="832"/>
      </w:tblGrid>
      <w:tr w:rsidR="009A40B0" w:rsidRPr="00361C8C" w:rsidTr="009A40B0">
        <w:trPr>
          <w:trHeight w:val="300"/>
          <w:tblHeader/>
        </w:trPr>
        <w:tc>
          <w:tcPr>
            <w:tcW w:w="2425" w:type="dxa"/>
            <w:vMerge w:val="restart"/>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Категория потребителей</w:t>
            </w:r>
          </w:p>
        </w:tc>
        <w:tc>
          <w:tcPr>
            <w:tcW w:w="2494" w:type="dxa"/>
            <w:gridSpan w:val="3"/>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2016</w:t>
            </w:r>
          </w:p>
        </w:tc>
        <w:tc>
          <w:tcPr>
            <w:tcW w:w="2495" w:type="dxa"/>
            <w:gridSpan w:val="3"/>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2017</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2018</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2019</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2020</w:t>
            </w:r>
          </w:p>
        </w:tc>
      </w:tr>
      <w:tr w:rsidR="009A40B0" w:rsidRPr="00361C8C" w:rsidTr="009A40B0">
        <w:trPr>
          <w:trHeight w:val="300"/>
          <w:tblHeader/>
        </w:trPr>
        <w:tc>
          <w:tcPr>
            <w:tcW w:w="2425" w:type="dxa"/>
            <w:vMerge/>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r>
      <w:tr w:rsidR="009A40B0" w:rsidRPr="00361C8C" w:rsidTr="009A40B0">
        <w:trPr>
          <w:trHeight w:val="77"/>
        </w:trPr>
        <w:tc>
          <w:tcPr>
            <w:tcW w:w="2425"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Всего по г. Асино, в т.ч.</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c>
          <w:tcPr>
            <w:tcW w:w="832" w:type="dxa"/>
            <w:vAlign w:val="center"/>
          </w:tcPr>
          <w:p w:rsidR="009A40B0" w:rsidRPr="00361C8C" w:rsidRDefault="00CF3A32" w:rsidP="008350DB">
            <w:pPr>
              <w:jc w:val="center"/>
              <w:rPr>
                <w:rFonts w:ascii="Arial" w:hAnsi="Arial" w:cs="Arial"/>
                <w:color w:val="000000"/>
                <w:lang w:val="ru-RU"/>
              </w:rPr>
            </w:pPr>
            <w:r w:rsidRPr="00361C8C">
              <w:rPr>
                <w:rFonts w:ascii="Arial" w:hAnsi="Arial" w:cs="Arial"/>
                <w:color w:val="000000"/>
                <w:lang w:val="ru-RU"/>
              </w:rPr>
              <w:t>2,9894</w:t>
            </w:r>
          </w:p>
        </w:tc>
        <w:tc>
          <w:tcPr>
            <w:tcW w:w="831" w:type="dxa"/>
            <w:vAlign w:val="center"/>
          </w:tcPr>
          <w:p w:rsidR="009A40B0" w:rsidRPr="00361C8C" w:rsidRDefault="00CF3A32" w:rsidP="008350DB">
            <w:pPr>
              <w:jc w:val="center"/>
              <w:rPr>
                <w:rFonts w:ascii="Arial" w:hAnsi="Arial" w:cs="Arial"/>
                <w:color w:val="000000"/>
                <w:lang w:val="ru-RU"/>
              </w:rPr>
            </w:pPr>
            <w:r w:rsidRPr="00361C8C">
              <w:rPr>
                <w:rFonts w:ascii="Arial" w:hAnsi="Arial" w:cs="Arial"/>
                <w:color w:val="000000"/>
                <w:lang w:val="ru-RU"/>
              </w:rPr>
              <w:t>0,1415</w:t>
            </w:r>
          </w:p>
        </w:tc>
        <w:tc>
          <w:tcPr>
            <w:tcW w:w="832" w:type="dxa"/>
            <w:vAlign w:val="center"/>
          </w:tcPr>
          <w:p w:rsidR="009A40B0" w:rsidRPr="00361C8C" w:rsidRDefault="009A40B0" w:rsidP="00CF3A32">
            <w:pPr>
              <w:jc w:val="center"/>
              <w:rPr>
                <w:rFonts w:ascii="Arial" w:hAnsi="Arial" w:cs="Arial"/>
                <w:color w:val="000000"/>
                <w:lang w:val="ru-RU"/>
              </w:rPr>
            </w:pPr>
            <w:r w:rsidRPr="00361C8C">
              <w:rPr>
                <w:rFonts w:ascii="Arial" w:hAnsi="Arial" w:cs="Arial"/>
                <w:color w:val="000000"/>
              </w:rPr>
              <w:t>3,1</w:t>
            </w:r>
            <w:r w:rsidR="00CF3A32" w:rsidRPr="00361C8C">
              <w:rPr>
                <w:rFonts w:ascii="Arial" w:hAnsi="Arial" w:cs="Arial"/>
                <w:color w:val="000000"/>
                <w:lang w:val="ru-RU"/>
              </w:rPr>
              <w:t>309</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r>
      <w:tr w:rsidR="009A40B0" w:rsidRPr="00361C8C" w:rsidTr="009A40B0">
        <w:trPr>
          <w:trHeight w:val="77"/>
        </w:trPr>
        <w:tc>
          <w:tcPr>
            <w:tcW w:w="2425"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Жилые строения, в т.ч.</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1,0234</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1,1149</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r>
      <w:tr w:rsidR="009A40B0" w:rsidRPr="00361C8C" w:rsidTr="009A40B0">
        <w:trPr>
          <w:trHeight w:val="77"/>
        </w:trPr>
        <w:tc>
          <w:tcPr>
            <w:tcW w:w="2425"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Многоквартирные жилые дома</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0,3198</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0,3198</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r>
      <w:tr w:rsidR="009A40B0" w:rsidRPr="00361C8C" w:rsidTr="009A40B0">
        <w:trPr>
          <w:trHeight w:val="77"/>
        </w:trPr>
        <w:tc>
          <w:tcPr>
            <w:tcW w:w="2425"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ИЖС</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0,7036</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0,0915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0,7951</w:t>
            </w:r>
          </w:p>
        </w:tc>
      </w:tr>
      <w:tr w:rsidR="00CF3A32" w:rsidRPr="00361C8C" w:rsidTr="009A40B0">
        <w:trPr>
          <w:trHeight w:val="337"/>
        </w:trPr>
        <w:tc>
          <w:tcPr>
            <w:tcW w:w="2425" w:type="dxa"/>
            <w:shd w:val="clear" w:color="auto" w:fill="auto"/>
            <w:vAlign w:val="center"/>
            <w:hideMark/>
          </w:tcPr>
          <w:p w:rsidR="00CF3A32" w:rsidRPr="00361C8C" w:rsidRDefault="00CF3A32"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Административно-деловые строения, в т.ч.</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CF3A32">
            <w:pPr>
              <w:jc w:val="center"/>
              <w:rPr>
                <w:rFonts w:ascii="Arial" w:hAnsi="Arial" w:cs="Arial"/>
                <w:color w:val="000000"/>
                <w:lang w:val="ru-RU"/>
              </w:rPr>
            </w:pPr>
            <w:r w:rsidRPr="00361C8C">
              <w:rPr>
                <w:rFonts w:ascii="Arial" w:hAnsi="Arial" w:cs="Arial"/>
                <w:color w:val="000000"/>
              </w:rPr>
              <w:t>1,</w:t>
            </w:r>
            <w:r w:rsidRPr="00361C8C">
              <w:rPr>
                <w:rFonts w:ascii="Arial" w:hAnsi="Arial" w:cs="Arial"/>
                <w:color w:val="000000"/>
                <w:lang w:val="ru-RU"/>
              </w:rPr>
              <w:t>9660</w:t>
            </w:r>
          </w:p>
        </w:tc>
        <w:tc>
          <w:tcPr>
            <w:tcW w:w="831" w:type="dxa"/>
            <w:vAlign w:val="center"/>
          </w:tcPr>
          <w:p w:rsidR="00CF3A32" w:rsidRPr="00361C8C" w:rsidRDefault="00CF3A32" w:rsidP="00CF3A32">
            <w:pPr>
              <w:jc w:val="center"/>
              <w:rPr>
                <w:rFonts w:ascii="Arial" w:hAnsi="Arial" w:cs="Arial"/>
                <w:color w:val="000000"/>
              </w:rPr>
            </w:pPr>
            <w:r w:rsidRPr="00361C8C">
              <w:rPr>
                <w:rFonts w:ascii="Arial" w:hAnsi="Arial" w:cs="Arial"/>
                <w:color w:val="000000"/>
              </w:rPr>
              <w:t>0,</w:t>
            </w:r>
            <w:r w:rsidRPr="00361C8C">
              <w:rPr>
                <w:rFonts w:ascii="Arial" w:hAnsi="Arial" w:cs="Arial"/>
                <w:color w:val="000000"/>
                <w:lang w:val="ru-RU"/>
              </w:rPr>
              <w:t>05</w:t>
            </w:r>
            <w:r w:rsidRPr="00361C8C">
              <w:rPr>
                <w:rFonts w:ascii="Arial" w:hAnsi="Arial" w:cs="Arial"/>
                <w:color w:val="000000"/>
              </w:rPr>
              <w:t>00</w:t>
            </w:r>
          </w:p>
        </w:tc>
        <w:tc>
          <w:tcPr>
            <w:tcW w:w="832" w:type="dxa"/>
            <w:vAlign w:val="center"/>
          </w:tcPr>
          <w:p w:rsidR="00CF3A32" w:rsidRPr="00361C8C" w:rsidRDefault="00CF3A32" w:rsidP="00CF3A32">
            <w:pPr>
              <w:jc w:val="center"/>
              <w:rPr>
                <w:rFonts w:ascii="Arial" w:hAnsi="Arial" w:cs="Arial"/>
                <w:color w:val="000000"/>
              </w:rPr>
            </w:pPr>
            <w:r w:rsidRPr="00361C8C">
              <w:rPr>
                <w:rFonts w:ascii="Arial" w:hAnsi="Arial" w:cs="Arial"/>
                <w:color w:val="000000"/>
              </w:rPr>
              <w:t>2,0</w:t>
            </w:r>
            <w:r w:rsidRPr="00361C8C">
              <w:rPr>
                <w:rFonts w:ascii="Arial" w:hAnsi="Arial" w:cs="Arial"/>
                <w:color w:val="000000"/>
                <w:lang w:val="ru-RU"/>
              </w:rPr>
              <w:t>16</w:t>
            </w:r>
            <w:r w:rsidRPr="00361C8C">
              <w:rPr>
                <w:rFonts w:ascii="Arial" w:hAnsi="Arial" w:cs="Arial"/>
                <w:color w:val="000000"/>
              </w:rPr>
              <w:t>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77"/>
        </w:trPr>
        <w:tc>
          <w:tcPr>
            <w:tcW w:w="2425" w:type="dxa"/>
            <w:shd w:val="clear" w:color="auto" w:fill="auto"/>
            <w:noWrap/>
            <w:vAlign w:val="center"/>
            <w:hideMark/>
          </w:tcPr>
          <w:p w:rsidR="00CF3A32" w:rsidRPr="00361C8C" w:rsidRDefault="00CF3A32"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Бюджетные организации</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CF3A32">
            <w:pPr>
              <w:jc w:val="center"/>
              <w:rPr>
                <w:rFonts w:ascii="Arial" w:hAnsi="Arial" w:cs="Arial"/>
                <w:color w:val="000000"/>
                <w:lang w:val="ru-RU"/>
              </w:rPr>
            </w:pPr>
            <w:r w:rsidRPr="00361C8C">
              <w:rPr>
                <w:rFonts w:ascii="Arial" w:hAnsi="Arial" w:cs="Arial"/>
                <w:color w:val="000000"/>
              </w:rPr>
              <w:t>1,</w:t>
            </w:r>
            <w:r w:rsidRPr="00361C8C">
              <w:rPr>
                <w:rFonts w:ascii="Arial" w:hAnsi="Arial" w:cs="Arial"/>
                <w:color w:val="000000"/>
                <w:lang w:val="ru-RU"/>
              </w:rPr>
              <w:t>9660</w:t>
            </w:r>
          </w:p>
        </w:tc>
        <w:tc>
          <w:tcPr>
            <w:tcW w:w="831" w:type="dxa"/>
            <w:vAlign w:val="center"/>
          </w:tcPr>
          <w:p w:rsidR="00CF3A32" w:rsidRPr="00361C8C" w:rsidRDefault="00CF3A32" w:rsidP="00CF3A32">
            <w:pPr>
              <w:jc w:val="center"/>
              <w:rPr>
                <w:rFonts w:ascii="Arial" w:hAnsi="Arial" w:cs="Arial"/>
                <w:color w:val="000000"/>
              </w:rPr>
            </w:pPr>
            <w:r w:rsidRPr="00361C8C">
              <w:rPr>
                <w:rFonts w:ascii="Arial" w:hAnsi="Arial" w:cs="Arial"/>
                <w:color w:val="000000"/>
              </w:rPr>
              <w:t>0,</w:t>
            </w:r>
            <w:r w:rsidRPr="00361C8C">
              <w:rPr>
                <w:rFonts w:ascii="Arial" w:hAnsi="Arial" w:cs="Arial"/>
                <w:color w:val="000000"/>
                <w:lang w:val="ru-RU"/>
              </w:rPr>
              <w:t>05</w:t>
            </w:r>
            <w:r w:rsidRPr="00361C8C">
              <w:rPr>
                <w:rFonts w:ascii="Arial" w:hAnsi="Arial" w:cs="Arial"/>
                <w:color w:val="000000"/>
              </w:rPr>
              <w:t>00</w:t>
            </w:r>
          </w:p>
        </w:tc>
        <w:tc>
          <w:tcPr>
            <w:tcW w:w="832" w:type="dxa"/>
            <w:vAlign w:val="center"/>
          </w:tcPr>
          <w:p w:rsidR="00CF3A32" w:rsidRPr="00361C8C" w:rsidRDefault="00CF3A32" w:rsidP="00CF3A32">
            <w:pPr>
              <w:jc w:val="center"/>
              <w:rPr>
                <w:rFonts w:ascii="Arial" w:hAnsi="Arial" w:cs="Arial"/>
                <w:color w:val="000000"/>
              </w:rPr>
            </w:pPr>
            <w:r w:rsidRPr="00361C8C">
              <w:rPr>
                <w:rFonts w:ascii="Arial" w:hAnsi="Arial" w:cs="Arial"/>
                <w:color w:val="000000"/>
              </w:rPr>
              <w:t>2,0</w:t>
            </w:r>
            <w:r w:rsidRPr="00361C8C">
              <w:rPr>
                <w:rFonts w:ascii="Arial" w:hAnsi="Arial" w:cs="Arial"/>
                <w:color w:val="000000"/>
                <w:lang w:val="ru-RU"/>
              </w:rPr>
              <w:t>16</w:t>
            </w:r>
            <w:r w:rsidRPr="00361C8C">
              <w:rPr>
                <w:rFonts w:ascii="Arial" w:hAnsi="Arial" w:cs="Arial"/>
                <w:color w:val="000000"/>
              </w:rPr>
              <w:t>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77"/>
        </w:trPr>
        <w:tc>
          <w:tcPr>
            <w:tcW w:w="2425" w:type="dxa"/>
            <w:shd w:val="clear" w:color="auto" w:fill="auto"/>
            <w:noWrap/>
            <w:vAlign w:val="center"/>
            <w:hideMark/>
          </w:tcPr>
          <w:p w:rsidR="00CF3A32" w:rsidRPr="00361C8C" w:rsidRDefault="00CF3A32"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Прочие организации</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77"/>
        </w:trPr>
        <w:tc>
          <w:tcPr>
            <w:tcW w:w="2425" w:type="dxa"/>
            <w:shd w:val="clear" w:color="auto" w:fill="auto"/>
            <w:noWrap/>
            <w:vAlign w:val="center"/>
            <w:hideMark/>
          </w:tcPr>
          <w:p w:rsidR="00CF3A32" w:rsidRPr="00361C8C" w:rsidRDefault="00CF3A32"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Промышленные строения</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77"/>
        </w:trPr>
        <w:tc>
          <w:tcPr>
            <w:tcW w:w="2425" w:type="dxa"/>
            <w:vMerge w:val="restart"/>
            <w:shd w:val="clear" w:color="auto" w:fill="auto"/>
            <w:noWrap/>
            <w:vAlign w:val="center"/>
          </w:tcPr>
          <w:p w:rsidR="00CF3A32" w:rsidRPr="00361C8C" w:rsidRDefault="00CF3A32"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color w:val="000000"/>
                <w:lang w:val="ru-RU" w:eastAsia="ru-RU"/>
              </w:rPr>
              <w:t>Категория потребителей</w:t>
            </w:r>
          </w:p>
        </w:tc>
        <w:tc>
          <w:tcPr>
            <w:tcW w:w="2494" w:type="dxa"/>
            <w:gridSpan w:val="3"/>
            <w:shd w:val="clear" w:color="auto" w:fill="auto"/>
            <w:noWrap/>
            <w:vAlign w:val="center"/>
          </w:tcPr>
          <w:p w:rsidR="00CF3A32" w:rsidRPr="00361C8C" w:rsidRDefault="00CF3A32" w:rsidP="008350DB">
            <w:pPr>
              <w:widowControl/>
              <w:spacing w:line="276" w:lineRule="auto"/>
              <w:jc w:val="center"/>
              <w:rPr>
                <w:rFonts w:ascii="Arial" w:hAnsi="Arial" w:cs="Arial"/>
                <w:b/>
                <w:color w:val="000000"/>
              </w:rPr>
            </w:pPr>
            <w:r w:rsidRPr="00361C8C">
              <w:rPr>
                <w:rFonts w:ascii="Arial" w:eastAsia="Times New Roman" w:hAnsi="Arial" w:cs="Arial"/>
                <w:b/>
                <w:color w:val="000000"/>
                <w:lang w:val="ru-RU" w:eastAsia="ru-RU"/>
              </w:rPr>
              <w:t>2021</w:t>
            </w:r>
          </w:p>
        </w:tc>
        <w:tc>
          <w:tcPr>
            <w:tcW w:w="2495" w:type="dxa"/>
            <w:gridSpan w:val="3"/>
            <w:shd w:val="clear" w:color="auto" w:fill="auto"/>
            <w:noWrap/>
            <w:vAlign w:val="center"/>
          </w:tcPr>
          <w:p w:rsidR="00CF3A32" w:rsidRPr="00361C8C" w:rsidRDefault="00CF3A32" w:rsidP="008350DB">
            <w:pPr>
              <w:widowControl/>
              <w:spacing w:line="276" w:lineRule="auto"/>
              <w:jc w:val="center"/>
              <w:rPr>
                <w:rFonts w:ascii="Arial" w:hAnsi="Arial" w:cs="Arial"/>
                <w:b/>
                <w:color w:val="000000"/>
              </w:rPr>
            </w:pPr>
            <w:r w:rsidRPr="00361C8C">
              <w:rPr>
                <w:rFonts w:ascii="Arial" w:hAnsi="Arial" w:cs="Arial"/>
                <w:b/>
                <w:color w:val="000000"/>
              </w:rPr>
              <w:t>2016–2021</w:t>
            </w:r>
          </w:p>
        </w:tc>
        <w:tc>
          <w:tcPr>
            <w:tcW w:w="2495" w:type="dxa"/>
            <w:gridSpan w:val="3"/>
            <w:vAlign w:val="center"/>
          </w:tcPr>
          <w:p w:rsidR="00CF3A32" w:rsidRPr="00361C8C" w:rsidRDefault="00CF3A32" w:rsidP="008350DB">
            <w:pPr>
              <w:widowControl/>
              <w:spacing w:line="276" w:lineRule="auto"/>
              <w:jc w:val="center"/>
              <w:rPr>
                <w:rFonts w:ascii="Arial" w:hAnsi="Arial" w:cs="Arial"/>
                <w:b/>
                <w:color w:val="000000"/>
              </w:rPr>
            </w:pPr>
            <w:r w:rsidRPr="00361C8C">
              <w:rPr>
                <w:rFonts w:ascii="Arial" w:hAnsi="Arial" w:cs="Arial"/>
                <w:b/>
                <w:color w:val="000000"/>
              </w:rPr>
              <w:t>2022–2026</w:t>
            </w:r>
          </w:p>
        </w:tc>
        <w:tc>
          <w:tcPr>
            <w:tcW w:w="2495" w:type="dxa"/>
            <w:gridSpan w:val="3"/>
            <w:vAlign w:val="center"/>
          </w:tcPr>
          <w:p w:rsidR="00CF3A32" w:rsidRPr="00361C8C" w:rsidRDefault="00CF3A32" w:rsidP="008350DB">
            <w:pPr>
              <w:widowControl/>
              <w:spacing w:line="276" w:lineRule="auto"/>
              <w:jc w:val="center"/>
              <w:rPr>
                <w:rFonts w:ascii="Arial" w:hAnsi="Arial" w:cs="Arial"/>
                <w:b/>
                <w:color w:val="000000"/>
              </w:rPr>
            </w:pPr>
            <w:r w:rsidRPr="00361C8C">
              <w:rPr>
                <w:rFonts w:ascii="Arial" w:hAnsi="Arial" w:cs="Arial"/>
                <w:b/>
                <w:color w:val="000000"/>
              </w:rPr>
              <w:t>2027–2031</w:t>
            </w:r>
          </w:p>
        </w:tc>
        <w:tc>
          <w:tcPr>
            <w:tcW w:w="2495" w:type="dxa"/>
            <w:gridSpan w:val="3"/>
            <w:vAlign w:val="center"/>
          </w:tcPr>
          <w:p w:rsidR="00CF3A32" w:rsidRPr="00361C8C" w:rsidRDefault="00CF3A32" w:rsidP="008350DB">
            <w:pPr>
              <w:widowControl/>
              <w:spacing w:line="276" w:lineRule="auto"/>
              <w:jc w:val="center"/>
              <w:rPr>
                <w:rFonts w:ascii="Arial" w:hAnsi="Arial" w:cs="Arial"/>
                <w:b/>
                <w:color w:val="000000"/>
              </w:rPr>
            </w:pPr>
            <w:r w:rsidRPr="00361C8C">
              <w:rPr>
                <w:rFonts w:ascii="Arial" w:hAnsi="Arial" w:cs="Arial"/>
                <w:b/>
                <w:color w:val="000000"/>
              </w:rPr>
              <w:t>2016–2031</w:t>
            </w:r>
          </w:p>
        </w:tc>
      </w:tr>
      <w:tr w:rsidR="00CF3A32" w:rsidRPr="00361C8C" w:rsidTr="009A40B0">
        <w:trPr>
          <w:trHeight w:val="77"/>
        </w:trPr>
        <w:tc>
          <w:tcPr>
            <w:tcW w:w="2425" w:type="dxa"/>
            <w:vMerge/>
            <w:shd w:val="clear" w:color="auto" w:fill="auto"/>
            <w:noWrap/>
            <w:vAlign w:val="center"/>
          </w:tcPr>
          <w:p w:rsidR="00CF3A32" w:rsidRPr="00361C8C" w:rsidRDefault="00CF3A32" w:rsidP="008350DB">
            <w:pPr>
              <w:widowControl/>
              <w:spacing w:line="276" w:lineRule="auto"/>
              <w:rPr>
                <w:rFonts w:ascii="Arial" w:eastAsia="Times New Roman" w:hAnsi="Arial" w:cs="Arial"/>
                <w:b/>
                <w:color w:val="000000"/>
                <w:lang w:val="ru-RU" w:eastAsia="ru-RU"/>
              </w:rPr>
            </w:pPr>
          </w:p>
        </w:tc>
        <w:tc>
          <w:tcPr>
            <w:tcW w:w="831"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1"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r>
      <w:tr w:rsidR="00CF3A32" w:rsidRPr="00361C8C" w:rsidTr="009A40B0">
        <w:trPr>
          <w:trHeight w:val="77"/>
        </w:trPr>
        <w:tc>
          <w:tcPr>
            <w:tcW w:w="2425" w:type="dxa"/>
            <w:shd w:val="clear" w:color="auto" w:fill="auto"/>
            <w:noWrap/>
            <w:vAlign w:val="center"/>
          </w:tcPr>
          <w:p w:rsidR="00CF3A32" w:rsidRPr="00361C8C" w:rsidRDefault="00CF3A32"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Всего по г. Асино, в т.ч.</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0,2479</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0,0322</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0,2802</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5,7858</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0,7896</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6,5754</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1,5897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0,1732</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1,7629</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3,2664</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0,6592</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3,9256</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sz w:val="20"/>
              </w:rPr>
              <w:t>10,6419</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1,6219</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sz w:val="20"/>
              </w:rPr>
              <w:t>12,2638</w:t>
            </w:r>
          </w:p>
        </w:tc>
      </w:tr>
      <w:tr w:rsidR="00CF3A32" w:rsidRPr="00361C8C" w:rsidTr="009A40B0">
        <w:trPr>
          <w:trHeight w:val="77"/>
        </w:trPr>
        <w:tc>
          <w:tcPr>
            <w:tcW w:w="2425" w:type="dxa"/>
            <w:shd w:val="clear" w:color="auto" w:fill="auto"/>
            <w:noWrap/>
            <w:vAlign w:val="center"/>
          </w:tcPr>
          <w:p w:rsidR="00CF3A32" w:rsidRPr="00361C8C" w:rsidRDefault="00CF3A32"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Жилые строения, в т.ч.</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0,2479</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0,0322</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0,2802</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4,0858</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0,4896</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4,5754</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1,2397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0,1612</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1,4009</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2,0387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0,5642</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2,6029</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7,3642</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1,2149</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8,5791</w:t>
            </w:r>
          </w:p>
        </w:tc>
      </w:tr>
      <w:tr w:rsidR="00CF3A32" w:rsidRPr="00361C8C" w:rsidTr="009A40B0">
        <w:trPr>
          <w:trHeight w:val="77"/>
        </w:trPr>
        <w:tc>
          <w:tcPr>
            <w:tcW w:w="2425" w:type="dxa"/>
            <w:shd w:val="clear" w:color="auto" w:fill="auto"/>
            <w:noWrap/>
            <w:vAlign w:val="center"/>
          </w:tcPr>
          <w:p w:rsidR="00CF3A32" w:rsidRPr="00361C8C" w:rsidRDefault="00CF3A32"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Многоквартирные жилые дома</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0,3198</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0,3198</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0,7990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0,4030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1,2020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1,1188</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0,4030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1,5218</w:t>
            </w:r>
          </w:p>
        </w:tc>
      </w:tr>
      <w:tr w:rsidR="00CF3A32" w:rsidRPr="00361C8C" w:rsidTr="009A40B0">
        <w:trPr>
          <w:trHeight w:val="77"/>
        </w:trPr>
        <w:tc>
          <w:tcPr>
            <w:tcW w:w="2425" w:type="dxa"/>
            <w:shd w:val="clear" w:color="auto" w:fill="auto"/>
            <w:noWrap/>
            <w:vAlign w:val="center"/>
          </w:tcPr>
          <w:p w:rsidR="00CF3A32" w:rsidRPr="00361C8C" w:rsidRDefault="00CF3A32"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ИЖС</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0,247</w:t>
            </w:r>
            <w:r w:rsidRPr="00361C8C">
              <w:rPr>
                <w:rFonts w:ascii="Arial" w:hAnsi="Arial" w:cs="Arial"/>
                <w:color w:val="000000"/>
              </w:rPr>
              <w:lastRenderedPageBreak/>
              <w:t>9</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0,032</w:t>
            </w:r>
            <w:r w:rsidRPr="00361C8C">
              <w:rPr>
                <w:rFonts w:ascii="Arial" w:hAnsi="Arial" w:cs="Arial"/>
                <w:color w:val="000000"/>
              </w:rPr>
              <w:lastRenderedPageBreak/>
              <w:t>2</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0,280</w:t>
            </w:r>
            <w:r w:rsidRPr="00361C8C">
              <w:rPr>
                <w:rFonts w:ascii="Arial" w:hAnsi="Arial" w:cs="Arial"/>
                <w:color w:val="000000"/>
              </w:rPr>
              <w:lastRenderedPageBreak/>
              <w:t>2</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3,766</w:t>
            </w:r>
            <w:r w:rsidRPr="00361C8C">
              <w:rPr>
                <w:rFonts w:ascii="Arial" w:hAnsi="Arial" w:cs="Arial"/>
                <w:color w:val="000000"/>
              </w:rPr>
              <w:lastRenderedPageBreak/>
              <w:t>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0,489</w:t>
            </w:r>
            <w:r w:rsidRPr="00361C8C">
              <w:rPr>
                <w:rFonts w:ascii="Arial" w:hAnsi="Arial" w:cs="Arial"/>
                <w:color w:val="000000"/>
              </w:rPr>
              <w:lastRenderedPageBreak/>
              <w:t>6</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4,255</w:t>
            </w:r>
            <w:r w:rsidRPr="00361C8C">
              <w:rPr>
                <w:rFonts w:ascii="Arial" w:hAnsi="Arial" w:cs="Arial"/>
                <w:color w:val="000000"/>
              </w:rPr>
              <w:lastRenderedPageBreak/>
              <w:t>6</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1,239</w:t>
            </w:r>
            <w:r w:rsidRPr="00361C8C">
              <w:rPr>
                <w:rFonts w:ascii="Arial" w:hAnsi="Arial" w:cs="Arial"/>
                <w:color w:val="000000"/>
              </w:rPr>
              <w:lastRenderedPageBreak/>
              <w:t>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0,161</w:t>
            </w:r>
            <w:r w:rsidRPr="00361C8C">
              <w:rPr>
                <w:rFonts w:ascii="Arial" w:hAnsi="Arial" w:cs="Arial"/>
                <w:color w:val="000000"/>
              </w:rPr>
              <w:lastRenderedPageBreak/>
              <w:t>2</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1,400</w:t>
            </w:r>
            <w:r w:rsidRPr="00361C8C">
              <w:rPr>
                <w:rFonts w:ascii="Arial" w:hAnsi="Arial" w:cs="Arial"/>
                <w:color w:val="000000"/>
              </w:rPr>
              <w:lastRenderedPageBreak/>
              <w:t>9</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1,239</w:t>
            </w:r>
            <w:r w:rsidRPr="00361C8C">
              <w:rPr>
                <w:rFonts w:ascii="Arial" w:hAnsi="Arial" w:cs="Arial"/>
                <w:color w:val="000000"/>
              </w:rPr>
              <w:lastRenderedPageBreak/>
              <w:t>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0,161</w:t>
            </w:r>
            <w:r w:rsidRPr="00361C8C">
              <w:rPr>
                <w:rFonts w:ascii="Arial" w:hAnsi="Arial" w:cs="Arial"/>
                <w:color w:val="000000"/>
              </w:rPr>
              <w:lastRenderedPageBreak/>
              <w:t>2</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1,400</w:t>
            </w:r>
            <w:r w:rsidRPr="00361C8C">
              <w:rPr>
                <w:rFonts w:ascii="Arial" w:hAnsi="Arial" w:cs="Arial"/>
                <w:color w:val="000000"/>
              </w:rPr>
              <w:lastRenderedPageBreak/>
              <w:t>9</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6,245</w:t>
            </w:r>
            <w:r w:rsidRPr="00361C8C">
              <w:rPr>
                <w:rFonts w:ascii="Arial" w:hAnsi="Arial" w:cs="Arial"/>
                <w:color w:val="000000"/>
              </w:rPr>
              <w:lastRenderedPageBreak/>
              <w:t>4</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0,811</w:t>
            </w:r>
            <w:r w:rsidRPr="00361C8C">
              <w:rPr>
                <w:rFonts w:ascii="Arial" w:hAnsi="Arial" w:cs="Arial"/>
                <w:color w:val="000000"/>
              </w:rPr>
              <w:lastRenderedPageBreak/>
              <w:t>9</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7,057</w:t>
            </w:r>
            <w:r w:rsidRPr="00361C8C">
              <w:rPr>
                <w:rFonts w:ascii="Arial" w:hAnsi="Arial" w:cs="Arial"/>
                <w:color w:val="000000"/>
              </w:rPr>
              <w:lastRenderedPageBreak/>
              <w:t>3</w:t>
            </w:r>
          </w:p>
        </w:tc>
      </w:tr>
      <w:tr w:rsidR="00CF3A32" w:rsidRPr="00361C8C" w:rsidTr="009A40B0">
        <w:trPr>
          <w:trHeight w:val="77"/>
        </w:trPr>
        <w:tc>
          <w:tcPr>
            <w:tcW w:w="2425" w:type="dxa"/>
            <w:shd w:val="clear" w:color="auto" w:fill="auto"/>
            <w:noWrap/>
            <w:vAlign w:val="center"/>
          </w:tcPr>
          <w:p w:rsidR="00CF3A32" w:rsidRPr="00361C8C" w:rsidRDefault="00CF3A32"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lastRenderedPageBreak/>
              <w:t>Административно-деловые строения, в т.ч.</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1,7000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2,0000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0,3500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0,0120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0,3620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1,2277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0,0950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1,3227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3,2777</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0,4070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3,6847</w:t>
            </w:r>
          </w:p>
        </w:tc>
      </w:tr>
      <w:tr w:rsidR="00CF3A32" w:rsidRPr="00361C8C" w:rsidTr="009A40B0">
        <w:trPr>
          <w:trHeight w:val="77"/>
        </w:trPr>
        <w:tc>
          <w:tcPr>
            <w:tcW w:w="2425" w:type="dxa"/>
            <w:shd w:val="clear" w:color="auto" w:fill="auto"/>
            <w:noWrap/>
            <w:vAlign w:val="center"/>
          </w:tcPr>
          <w:p w:rsidR="00CF3A32" w:rsidRPr="00361C8C" w:rsidRDefault="00CF3A32"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Бюджетные организации</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1,7000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2,0000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0,3500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0,0120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0,3620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1,2277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0,0950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1,3227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3,2777</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0,4070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3,6847</w:t>
            </w:r>
          </w:p>
        </w:tc>
      </w:tr>
      <w:tr w:rsidR="00CF3A32" w:rsidRPr="00361C8C" w:rsidTr="009A40B0">
        <w:trPr>
          <w:trHeight w:val="77"/>
        </w:trPr>
        <w:tc>
          <w:tcPr>
            <w:tcW w:w="2425" w:type="dxa"/>
            <w:shd w:val="clear" w:color="auto" w:fill="auto"/>
            <w:noWrap/>
            <w:vAlign w:val="center"/>
          </w:tcPr>
          <w:p w:rsidR="00CF3A32" w:rsidRPr="00361C8C" w:rsidRDefault="00CF3A32"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Прочие организации</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77"/>
        </w:trPr>
        <w:tc>
          <w:tcPr>
            <w:tcW w:w="2425" w:type="dxa"/>
            <w:shd w:val="clear" w:color="auto" w:fill="auto"/>
            <w:noWrap/>
            <w:vAlign w:val="center"/>
          </w:tcPr>
          <w:p w:rsidR="00CF3A32" w:rsidRPr="00361C8C" w:rsidRDefault="00CF3A32"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Промышленные строения</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bl>
    <w:p w:rsidR="009A40B0" w:rsidRPr="00361C8C" w:rsidRDefault="009A40B0" w:rsidP="008350DB">
      <w:pPr>
        <w:autoSpaceDE w:val="0"/>
        <w:autoSpaceDN w:val="0"/>
        <w:adjustRightInd w:val="0"/>
        <w:jc w:val="both"/>
        <w:rPr>
          <w:rFonts w:ascii="Arial" w:hAnsi="Arial" w:cs="Arial"/>
          <w:sz w:val="24"/>
          <w:szCs w:val="24"/>
          <w:lang w:val="ru-RU" w:eastAsia="ru-RU"/>
        </w:rPr>
      </w:pPr>
    </w:p>
    <w:p w:rsidR="009A40B0" w:rsidRPr="00361C8C" w:rsidRDefault="009A40B0" w:rsidP="008350DB">
      <w:pPr>
        <w:autoSpaceDE w:val="0"/>
        <w:autoSpaceDN w:val="0"/>
        <w:adjustRightInd w:val="0"/>
        <w:jc w:val="both"/>
        <w:rPr>
          <w:rFonts w:ascii="Arial" w:hAnsi="Arial" w:cs="Arial"/>
          <w:lang w:val="ru-RU" w:eastAsia="ru-RU"/>
        </w:rPr>
      </w:pPr>
    </w:p>
    <w:p w:rsidR="009A40B0" w:rsidRPr="00361C8C" w:rsidRDefault="009A40B0" w:rsidP="00361C8C">
      <w:pPr>
        <w:rPr>
          <w:rFonts w:ascii="Arial" w:hAnsi="Arial" w:cs="Arial"/>
          <w:b/>
          <w:lang w:val="ru-RU"/>
        </w:rPr>
      </w:pPr>
      <w:bookmarkStart w:id="101" w:name="_Toc466245677"/>
      <w:bookmarkStart w:id="102" w:name="_Toc470263971"/>
      <w:bookmarkStart w:id="103" w:name="_Toc470264481"/>
      <w:bookmarkStart w:id="104" w:name="_Toc470264918"/>
      <w:bookmarkStart w:id="105" w:name="_Toc470265363"/>
      <w:bookmarkStart w:id="106" w:name="_Toc470265808"/>
      <w:bookmarkStart w:id="107" w:name="_Toc470266247"/>
      <w:bookmarkStart w:id="108" w:name="_Toc470813221"/>
      <w:r w:rsidRPr="00361C8C">
        <w:rPr>
          <w:rFonts w:ascii="Arial" w:hAnsi="Arial" w:cs="Arial"/>
          <w:b/>
          <w:lang w:val="ru-RU"/>
        </w:rPr>
        <w:t xml:space="preserve">Таблица </w:t>
      </w:r>
      <w:r w:rsidR="001C7E63">
        <w:rPr>
          <w:rFonts w:ascii="Arial" w:hAnsi="Arial" w:cs="Arial"/>
          <w:b/>
          <w:lang w:val="ru-RU"/>
        </w:rPr>
        <w:t>1</w:t>
      </w:r>
      <w:r w:rsidRPr="00361C8C">
        <w:rPr>
          <w:rFonts w:ascii="Arial" w:hAnsi="Arial" w:cs="Arial"/>
          <w:b/>
          <w:lang w:val="ru-RU"/>
        </w:rPr>
        <w:t>.</w:t>
      </w:r>
      <w:r w:rsidR="001C7E63">
        <w:rPr>
          <w:rFonts w:ascii="Arial" w:hAnsi="Arial" w:cs="Arial"/>
          <w:b/>
          <w:lang w:val="ru-RU"/>
        </w:rPr>
        <w:t>3</w:t>
      </w:r>
      <w:r w:rsidRPr="00361C8C">
        <w:rPr>
          <w:rFonts w:ascii="Arial" w:hAnsi="Arial" w:cs="Arial"/>
          <w:b/>
          <w:lang w:val="ru-RU"/>
        </w:rPr>
        <w:t xml:space="preserve"> – Прогноз прироста потребления тепловой энергии за период 2016–2031 гг, Гкал</w:t>
      </w:r>
      <w:bookmarkEnd w:id="101"/>
      <w:bookmarkEnd w:id="102"/>
      <w:bookmarkEnd w:id="103"/>
      <w:bookmarkEnd w:id="104"/>
      <w:bookmarkEnd w:id="105"/>
      <w:bookmarkEnd w:id="106"/>
      <w:bookmarkEnd w:id="107"/>
      <w:bookmarkEnd w:id="108"/>
    </w:p>
    <w:tbl>
      <w:tblPr>
        <w:tblW w:w="1489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25"/>
        <w:gridCol w:w="831"/>
        <w:gridCol w:w="832"/>
        <w:gridCol w:w="831"/>
        <w:gridCol w:w="832"/>
        <w:gridCol w:w="832"/>
        <w:gridCol w:w="831"/>
        <w:gridCol w:w="832"/>
        <w:gridCol w:w="831"/>
        <w:gridCol w:w="832"/>
        <w:gridCol w:w="832"/>
        <w:gridCol w:w="831"/>
        <w:gridCol w:w="832"/>
        <w:gridCol w:w="831"/>
        <w:gridCol w:w="832"/>
        <w:gridCol w:w="832"/>
      </w:tblGrid>
      <w:tr w:rsidR="009A40B0" w:rsidRPr="00361C8C" w:rsidTr="009A40B0">
        <w:trPr>
          <w:trHeight w:val="300"/>
        </w:trPr>
        <w:tc>
          <w:tcPr>
            <w:tcW w:w="2425" w:type="dxa"/>
            <w:vMerge w:val="restart"/>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Категория потребителей</w:t>
            </w:r>
          </w:p>
        </w:tc>
        <w:tc>
          <w:tcPr>
            <w:tcW w:w="2494" w:type="dxa"/>
            <w:gridSpan w:val="3"/>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2016</w:t>
            </w:r>
          </w:p>
        </w:tc>
        <w:tc>
          <w:tcPr>
            <w:tcW w:w="2495" w:type="dxa"/>
            <w:gridSpan w:val="3"/>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2017</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2018</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2019</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2020</w:t>
            </w:r>
          </w:p>
        </w:tc>
      </w:tr>
      <w:tr w:rsidR="009A40B0" w:rsidRPr="00361C8C" w:rsidTr="009A40B0">
        <w:trPr>
          <w:trHeight w:val="300"/>
        </w:trPr>
        <w:tc>
          <w:tcPr>
            <w:tcW w:w="2425" w:type="dxa"/>
            <w:vMerge/>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r>
      <w:tr w:rsidR="009A40B0" w:rsidRPr="00361C8C" w:rsidTr="009A40B0">
        <w:trPr>
          <w:trHeight w:val="77"/>
        </w:trPr>
        <w:tc>
          <w:tcPr>
            <w:tcW w:w="2425"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Всего по г. Асино, в т.ч.</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7400,4</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268,4</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7668,8</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r>
      <w:tr w:rsidR="009A40B0" w:rsidRPr="00361C8C" w:rsidTr="009A40B0">
        <w:trPr>
          <w:trHeight w:val="77"/>
        </w:trPr>
        <w:tc>
          <w:tcPr>
            <w:tcW w:w="2425"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Жилые строения, в т.ч.</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2817,7</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2880,5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r>
      <w:tr w:rsidR="009A40B0" w:rsidRPr="00361C8C" w:rsidTr="009A40B0">
        <w:trPr>
          <w:trHeight w:val="77"/>
        </w:trPr>
        <w:tc>
          <w:tcPr>
            <w:tcW w:w="2425"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Многоквартирные жилые дома</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880,5</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880,5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77"/>
        </w:trPr>
        <w:tc>
          <w:tcPr>
            <w:tcW w:w="2425"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ИЖС</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r>
      <w:tr w:rsidR="009A40B0" w:rsidRPr="00361C8C" w:rsidTr="009A40B0">
        <w:trPr>
          <w:trHeight w:val="337"/>
        </w:trPr>
        <w:tc>
          <w:tcPr>
            <w:tcW w:w="2425" w:type="dxa"/>
            <w:shd w:val="clear" w:color="auto" w:fill="auto"/>
            <w:vAlign w:val="center"/>
            <w:hideMark/>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Административно-деловые строения, в т.ч.</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4582,7</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205,7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4788,4</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77"/>
        </w:trPr>
        <w:tc>
          <w:tcPr>
            <w:tcW w:w="2425"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Бюджетные </w:t>
            </w:r>
            <w:r w:rsidRPr="00361C8C">
              <w:rPr>
                <w:rFonts w:ascii="Arial" w:eastAsia="Times New Roman" w:hAnsi="Arial" w:cs="Arial"/>
                <w:color w:val="000000"/>
                <w:lang w:val="ru-RU" w:eastAsia="ru-RU"/>
              </w:rPr>
              <w:lastRenderedPageBreak/>
              <w:t>организации</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lastRenderedPageBreak/>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4582,7</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205,7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4788,4</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77"/>
        </w:trPr>
        <w:tc>
          <w:tcPr>
            <w:tcW w:w="2425"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lastRenderedPageBreak/>
              <w:t>- Прочие организации</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77"/>
        </w:trPr>
        <w:tc>
          <w:tcPr>
            <w:tcW w:w="2425" w:type="dxa"/>
            <w:shd w:val="clear" w:color="auto" w:fill="auto"/>
            <w:noWrap/>
            <w:vAlign w:val="center"/>
            <w:hideMark/>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Промышленные строения</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77"/>
        </w:trPr>
        <w:tc>
          <w:tcPr>
            <w:tcW w:w="2425" w:type="dxa"/>
            <w:vMerge w:val="restart"/>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Категория потребителей</w:t>
            </w:r>
          </w:p>
        </w:tc>
        <w:tc>
          <w:tcPr>
            <w:tcW w:w="2494" w:type="dxa"/>
            <w:gridSpan w:val="3"/>
            <w:shd w:val="clear" w:color="auto" w:fill="auto"/>
            <w:noWrap/>
            <w:vAlign w:val="center"/>
          </w:tcPr>
          <w:p w:rsidR="009A40B0" w:rsidRPr="00361C8C" w:rsidRDefault="009A40B0" w:rsidP="008350DB">
            <w:pPr>
              <w:widowControl/>
              <w:spacing w:line="276" w:lineRule="auto"/>
              <w:jc w:val="center"/>
              <w:rPr>
                <w:rFonts w:ascii="Arial" w:hAnsi="Arial" w:cs="Arial"/>
                <w:b/>
                <w:color w:val="000000"/>
              </w:rPr>
            </w:pPr>
            <w:r w:rsidRPr="00361C8C">
              <w:rPr>
                <w:rFonts w:ascii="Arial" w:eastAsia="Times New Roman" w:hAnsi="Arial" w:cs="Arial"/>
                <w:b/>
                <w:color w:val="000000"/>
                <w:lang w:val="ru-RU" w:eastAsia="ru-RU"/>
              </w:rPr>
              <w:t>2021</w:t>
            </w:r>
          </w:p>
        </w:tc>
        <w:tc>
          <w:tcPr>
            <w:tcW w:w="2495" w:type="dxa"/>
            <w:gridSpan w:val="3"/>
            <w:shd w:val="clear" w:color="auto" w:fill="auto"/>
            <w:noWrap/>
            <w:vAlign w:val="center"/>
          </w:tcPr>
          <w:p w:rsidR="009A40B0" w:rsidRPr="00361C8C" w:rsidRDefault="009A40B0" w:rsidP="008350DB">
            <w:pPr>
              <w:widowControl/>
              <w:spacing w:line="276" w:lineRule="auto"/>
              <w:jc w:val="center"/>
              <w:rPr>
                <w:rFonts w:ascii="Arial" w:hAnsi="Arial" w:cs="Arial"/>
                <w:b/>
                <w:color w:val="000000"/>
              </w:rPr>
            </w:pPr>
            <w:r w:rsidRPr="00361C8C">
              <w:rPr>
                <w:rFonts w:ascii="Arial" w:hAnsi="Arial" w:cs="Arial"/>
                <w:b/>
                <w:color w:val="000000"/>
              </w:rPr>
              <w:t>2016–2021</w:t>
            </w:r>
          </w:p>
        </w:tc>
        <w:tc>
          <w:tcPr>
            <w:tcW w:w="2495" w:type="dxa"/>
            <w:gridSpan w:val="3"/>
            <w:vAlign w:val="center"/>
          </w:tcPr>
          <w:p w:rsidR="009A40B0" w:rsidRPr="00361C8C" w:rsidRDefault="009A40B0" w:rsidP="008350DB">
            <w:pPr>
              <w:widowControl/>
              <w:spacing w:line="276" w:lineRule="auto"/>
              <w:jc w:val="center"/>
              <w:rPr>
                <w:rFonts w:ascii="Arial" w:hAnsi="Arial" w:cs="Arial"/>
                <w:b/>
                <w:color w:val="000000"/>
              </w:rPr>
            </w:pPr>
            <w:r w:rsidRPr="00361C8C">
              <w:rPr>
                <w:rFonts w:ascii="Arial" w:hAnsi="Arial" w:cs="Arial"/>
                <w:b/>
                <w:color w:val="000000"/>
              </w:rPr>
              <w:t>2022–2026</w:t>
            </w:r>
          </w:p>
        </w:tc>
        <w:tc>
          <w:tcPr>
            <w:tcW w:w="2495" w:type="dxa"/>
            <w:gridSpan w:val="3"/>
            <w:vAlign w:val="center"/>
          </w:tcPr>
          <w:p w:rsidR="009A40B0" w:rsidRPr="00361C8C" w:rsidRDefault="009A40B0" w:rsidP="008350DB">
            <w:pPr>
              <w:widowControl/>
              <w:spacing w:line="276" w:lineRule="auto"/>
              <w:jc w:val="center"/>
              <w:rPr>
                <w:rFonts w:ascii="Arial" w:hAnsi="Arial" w:cs="Arial"/>
                <w:b/>
                <w:color w:val="000000"/>
              </w:rPr>
            </w:pPr>
            <w:r w:rsidRPr="00361C8C">
              <w:rPr>
                <w:rFonts w:ascii="Arial" w:hAnsi="Arial" w:cs="Arial"/>
                <w:b/>
                <w:color w:val="000000"/>
              </w:rPr>
              <w:t>2027–2031</w:t>
            </w:r>
          </w:p>
        </w:tc>
        <w:tc>
          <w:tcPr>
            <w:tcW w:w="2495" w:type="dxa"/>
            <w:gridSpan w:val="3"/>
            <w:vAlign w:val="center"/>
          </w:tcPr>
          <w:p w:rsidR="009A40B0" w:rsidRPr="00361C8C" w:rsidRDefault="009A40B0" w:rsidP="008350DB">
            <w:pPr>
              <w:widowControl/>
              <w:spacing w:line="276" w:lineRule="auto"/>
              <w:jc w:val="center"/>
              <w:rPr>
                <w:rFonts w:ascii="Arial" w:hAnsi="Arial" w:cs="Arial"/>
                <w:b/>
                <w:color w:val="000000"/>
              </w:rPr>
            </w:pPr>
            <w:r w:rsidRPr="00361C8C">
              <w:rPr>
                <w:rFonts w:ascii="Arial" w:hAnsi="Arial" w:cs="Arial"/>
                <w:b/>
                <w:color w:val="000000"/>
              </w:rPr>
              <w:t>2016–2031</w:t>
            </w:r>
          </w:p>
        </w:tc>
      </w:tr>
      <w:tr w:rsidR="009A40B0" w:rsidRPr="00361C8C" w:rsidTr="009A40B0">
        <w:trPr>
          <w:trHeight w:val="77"/>
        </w:trPr>
        <w:tc>
          <w:tcPr>
            <w:tcW w:w="2425" w:type="dxa"/>
            <w:vMerge/>
            <w:shd w:val="clear" w:color="auto" w:fill="auto"/>
            <w:noWrap/>
            <w:vAlign w:val="center"/>
          </w:tcPr>
          <w:p w:rsidR="009A40B0" w:rsidRPr="00361C8C" w:rsidRDefault="009A40B0" w:rsidP="008350DB">
            <w:pPr>
              <w:widowControl/>
              <w:spacing w:line="276" w:lineRule="auto"/>
              <w:rPr>
                <w:rFonts w:ascii="Arial" w:eastAsia="Times New Roman" w:hAnsi="Arial" w:cs="Arial"/>
                <w:b/>
                <w:color w:val="000000"/>
                <w:lang w:val="ru-RU" w:eastAsia="ru-RU"/>
              </w:rPr>
            </w:pP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r>
      <w:tr w:rsidR="009A40B0" w:rsidRPr="00361C8C" w:rsidTr="009A40B0">
        <w:trPr>
          <w:trHeight w:val="77"/>
        </w:trPr>
        <w:tc>
          <w:tcPr>
            <w:tcW w:w="2425" w:type="dxa"/>
            <w:shd w:val="clear" w:color="auto" w:fill="auto"/>
            <w:noWrap/>
            <w:vAlign w:val="center"/>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Всего по г. Асино, в т.ч.</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682,6</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22,1</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704,7</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15832,0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541,4</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16373,4</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4356,7</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118,7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4475,4</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8922,6</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452,0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9374,6</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29111,2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1112,2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30223,4</w:t>
            </w:r>
          </w:p>
        </w:tc>
      </w:tr>
      <w:tr w:rsidR="009A40B0" w:rsidRPr="00361C8C" w:rsidTr="009A40B0">
        <w:trPr>
          <w:trHeight w:val="77"/>
        </w:trPr>
        <w:tc>
          <w:tcPr>
            <w:tcW w:w="2425" w:type="dxa"/>
            <w:shd w:val="clear" w:color="auto" w:fill="auto"/>
            <w:noWrap/>
            <w:vAlign w:val="center"/>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Жилые строения, в т.ч.</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682,6</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22,1</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704,7</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11249,3</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335,7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11585,0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3413,2</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110,5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3523,7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5613,1</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386,9</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5999,9</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20275,6</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833,1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21108,7</w:t>
            </w:r>
          </w:p>
        </w:tc>
      </w:tr>
      <w:tr w:rsidR="009A40B0" w:rsidRPr="00361C8C" w:rsidTr="009A40B0">
        <w:trPr>
          <w:trHeight w:val="77"/>
        </w:trPr>
        <w:tc>
          <w:tcPr>
            <w:tcW w:w="2425" w:type="dxa"/>
            <w:shd w:val="clear" w:color="auto" w:fill="auto"/>
            <w:noWrap/>
            <w:vAlign w:val="center"/>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Многоквартирные жилые дома</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880,5</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880,5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2199,9</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276,3</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2476,2</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3080,4</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276,3</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3356,7</w:t>
            </w:r>
          </w:p>
        </w:tc>
      </w:tr>
      <w:tr w:rsidR="009A40B0" w:rsidRPr="00361C8C" w:rsidTr="009A40B0">
        <w:trPr>
          <w:trHeight w:val="77"/>
        </w:trPr>
        <w:tc>
          <w:tcPr>
            <w:tcW w:w="2425" w:type="dxa"/>
            <w:shd w:val="clear" w:color="auto" w:fill="auto"/>
            <w:noWrap/>
            <w:vAlign w:val="center"/>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ИЖС</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682,6</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22,1</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704,7</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10368,8</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335,7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10704,5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3413,2</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110,5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3523,7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3413,2</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110,5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3523,7</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17195,2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556,7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17752,0</w:t>
            </w:r>
          </w:p>
        </w:tc>
      </w:tr>
      <w:tr w:rsidR="009A40B0" w:rsidRPr="00361C8C" w:rsidTr="009A40B0">
        <w:trPr>
          <w:trHeight w:val="77"/>
        </w:trPr>
        <w:tc>
          <w:tcPr>
            <w:tcW w:w="2425" w:type="dxa"/>
            <w:shd w:val="clear" w:color="auto" w:fill="auto"/>
            <w:noWrap/>
            <w:vAlign w:val="center"/>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Административно-деловые строения, в т.ч.</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4582,7</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205,7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4788,4</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943,5</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951,7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3309,5</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65,1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3374,6</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8835,6</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279,1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9114,7</w:t>
            </w:r>
          </w:p>
        </w:tc>
      </w:tr>
      <w:tr w:rsidR="009A40B0" w:rsidRPr="00361C8C" w:rsidTr="009A40B0">
        <w:trPr>
          <w:trHeight w:val="77"/>
        </w:trPr>
        <w:tc>
          <w:tcPr>
            <w:tcW w:w="2425" w:type="dxa"/>
            <w:shd w:val="clear" w:color="auto" w:fill="auto"/>
            <w:noWrap/>
            <w:vAlign w:val="center"/>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Бюджетные организации</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4582,7</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205,7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4788,4</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943,5</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951,7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3309,5</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65,1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3374,6</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8835,6</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279,1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9114,7</w:t>
            </w:r>
          </w:p>
        </w:tc>
      </w:tr>
      <w:tr w:rsidR="009A40B0" w:rsidRPr="00361C8C" w:rsidTr="009A40B0">
        <w:trPr>
          <w:trHeight w:val="77"/>
        </w:trPr>
        <w:tc>
          <w:tcPr>
            <w:tcW w:w="2425" w:type="dxa"/>
            <w:shd w:val="clear" w:color="auto" w:fill="auto"/>
            <w:noWrap/>
            <w:vAlign w:val="center"/>
          </w:tcPr>
          <w:p w:rsidR="009A40B0" w:rsidRPr="00361C8C" w:rsidRDefault="009A40B0" w:rsidP="008350DB">
            <w:pPr>
              <w:widowControl/>
              <w:spacing w:line="276" w:lineRule="auto"/>
              <w:rPr>
                <w:rFonts w:ascii="Arial" w:eastAsia="Times New Roman" w:hAnsi="Arial" w:cs="Arial"/>
                <w:color w:val="000000"/>
                <w:lang w:val="ru-RU" w:eastAsia="ru-RU"/>
              </w:rPr>
            </w:pPr>
            <w:r w:rsidRPr="00361C8C">
              <w:rPr>
                <w:rFonts w:ascii="Arial" w:eastAsia="Times New Roman" w:hAnsi="Arial" w:cs="Arial"/>
                <w:color w:val="000000"/>
                <w:lang w:val="ru-RU" w:eastAsia="ru-RU"/>
              </w:rPr>
              <w:t>- Прочие организации</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77"/>
        </w:trPr>
        <w:tc>
          <w:tcPr>
            <w:tcW w:w="2425" w:type="dxa"/>
            <w:shd w:val="clear" w:color="auto" w:fill="auto"/>
            <w:noWrap/>
            <w:vAlign w:val="center"/>
          </w:tcPr>
          <w:p w:rsidR="009A40B0" w:rsidRPr="00361C8C" w:rsidRDefault="009A40B0" w:rsidP="008350DB">
            <w:pPr>
              <w:widowControl/>
              <w:spacing w:line="276" w:lineRule="auto"/>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Промышленные строения</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bl>
    <w:p w:rsidR="009A40B0" w:rsidRPr="00361C8C" w:rsidRDefault="009A40B0" w:rsidP="008350DB">
      <w:pPr>
        <w:autoSpaceDE w:val="0"/>
        <w:autoSpaceDN w:val="0"/>
        <w:adjustRightInd w:val="0"/>
        <w:jc w:val="both"/>
        <w:rPr>
          <w:rFonts w:ascii="Arial" w:hAnsi="Arial" w:cs="Arial"/>
          <w:sz w:val="24"/>
          <w:szCs w:val="24"/>
          <w:lang w:val="ru-RU" w:eastAsia="ru-RU"/>
        </w:rPr>
      </w:pPr>
    </w:p>
    <w:p w:rsidR="00361C8C" w:rsidRDefault="00361C8C">
      <w:pPr>
        <w:widowControl/>
        <w:spacing w:after="200" w:line="276" w:lineRule="auto"/>
        <w:rPr>
          <w:rFonts w:ascii="Arial" w:hAnsi="Arial" w:cs="Arial"/>
          <w:sz w:val="24"/>
          <w:szCs w:val="24"/>
          <w:lang w:val="ru-RU" w:eastAsia="ru-RU"/>
        </w:rPr>
      </w:pPr>
      <w:r>
        <w:rPr>
          <w:rFonts w:ascii="Arial" w:hAnsi="Arial" w:cs="Arial"/>
          <w:sz w:val="24"/>
          <w:szCs w:val="24"/>
          <w:lang w:val="ru-RU" w:eastAsia="ru-RU"/>
        </w:rPr>
        <w:br w:type="page"/>
      </w:r>
    </w:p>
    <w:p w:rsidR="009A40B0" w:rsidRPr="00361C8C" w:rsidRDefault="009A40B0" w:rsidP="008350DB">
      <w:pPr>
        <w:autoSpaceDE w:val="0"/>
        <w:autoSpaceDN w:val="0"/>
        <w:adjustRightInd w:val="0"/>
        <w:jc w:val="both"/>
        <w:rPr>
          <w:rFonts w:ascii="Arial" w:hAnsi="Arial" w:cs="Arial"/>
          <w:sz w:val="24"/>
          <w:szCs w:val="24"/>
          <w:lang w:val="ru-RU" w:eastAsia="ru-RU"/>
        </w:rPr>
      </w:pPr>
    </w:p>
    <w:p w:rsidR="009A40B0" w:rsidRPr="00361C8C" w:rsidRDefault="009A40B0" w:rsidP="00361C8C">
      <w:pPr>
        <w:rPr>
          <w:rFonts w:ascii="Arial" w:hAnsi="Arial" w:cs="Arial"/>
          <w:sz w:val="24"/>
          <w:szCs w:val="24"/>
          <w:lang w:val="ru-RU" w:eastAsia="ru-RU"/>
        </w:rPr>
      </w:pPr>
      <w:bookmarkStart w:id="109" w:name="_Toc470813222"/>
      <w:r w:rsidRPr="00361C8C">
        <w:rPr>
          <w:rFonts w:ascii="Arial" w:hAnsi="Arial" w:cs="Arial"/>
          <w:b/>
          <w:lang w:val="ru-RU"/>
        </w:rPr>
        <w:t xml:space="preserve">Таблица </w:t>
      </w:r>
      <w:r w:rsidR="001C7E63">
        <w:rPr>
          <w:rFonts w:ascii="Arial" w:hAnsi="Arial" w:cs="Arial"/>
          <w:b/>
          <w:lang w:val="ru-RU"/>
        </w:rPr>
        <w:t>1</w:t>
      </w:r>
      <w:r w:rsidRPr="00361C8C">
        <w:rPr>
          <w:rFonts w:ascii="Arial" w:hAnsi="Arial" w:cs="Arial"/>
          <w:b/>
          <w:lang w:val="ru-RU"/>
        </w:rPr>
        <w:t>.</w:t>
      </w:r>
      <w:r w:rsidR="001C7E63">
        <w:rPr>
          <w:rFonts w:ascii="Arial" w:hAnsi="Arial" w:cs="Arial"/>
          <w:b/>
          <w:lang w:val="ru-RU"/>
        </w:rPr>
        <w:t>4</w:t>
      </w:r>
      <w:r w:rsidRPr="00361C8C">
        <w:rPr>
          <w:rFonts w:ascii="Arial" w:hAnsi="Arial" w:cs="Arial"/>
          <w:b/>
          <w:lang w:val="ru-RU"/>
        </w:rPr>
        <w:t xml:space="preserve"> – Прогноз прироста тепловой нагрузки на период 2016–2031 гг в границах зон действия источников, Гкал/ч</w:t>
      </w:r>
      <w:bookmarkEnd w:id="109"/>
    </w:p>
    <w:tbl>
      <w:tblPr>
        <w:tblW w:w="1489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25"/>
        <w:gridCol w:w="831"/>
        <w:gridCol w:w="832"/>
        <w:gridCol w:w="831"/>
        <w:gridCol w:w="832"/>
        <w:gridCol w:w="832"/>
        <w:gridCol w:w="831"/>
        <w:gridCol w:w="832"/>
        <w:gridCol w:w="831"/>
        <w:gridCol w:w="832"/>
        <w:gridCol w:w="832"/>
        <w:gridCol w:w="831"/>
        <w:gridCol w:w="832"/>
        <w:gridCol w:w="831"/>
        <w:gridCol w:w="832"/>
        <w:gridCol w:w="832"/>
      </w:tblGrid>
      <w:tr w:rsidR="009A40B0" w:rsidRPr="00361C8C" w:rsidTr="009A40B0">
        <w:trPr>
          <w:trHeight w:val="300"/>
        </w:trPr>
        <w:tc>
          <w:tcPr>
            <w:tcW w:w="2425" w:type="dxa"/>
            <w:vMerge w:val="restart"/>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Наименование источника</w:t>
            </w:r>
          </w:p>
        </w:tc>
        <w:tc>
          <w:tcPr>
            <w:tcW w:w="2494" w:type="dxa"/>
            <w:gridSpan w:val="3"/>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2016</w:t>
            </w:r>
          </w:p>
        </w:tc>
        <w:tc>
          <w:tcPr>
            <w:tcW w:w="2495" w:type="dxa"/>
            <w:gridSpan w:val="3"/>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2017</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2018</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2019</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2020</w:t>
            </w:r>
          </w:p>
        </w:tc>
      </w:tr>
      <w:tr w:rsidR="009A40B0" w:rsidRPr="00361C8C" w:rsidTr="009A40B0">
        <w:trPr>
          <w:trHeight w:val="300"/>
        </w:trPr>
        <w:tc>
          <w:tcPr>
            <w:tcW w:w="2425" w:type="dxa"/>
            <w:vMerge/>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r>
      <w:tr w:rsidR="009A40B0" w:rsidRPr="00361C8C" w:rsidTr="009A40B0">
        <w:trPr>
          <w:trHeight w:val="25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БМК "ПУ-24"</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9A40B0" w:rsidRPr="00361C8C" w:rsidRDefault="009A40B0" w:rsidP="00CF3A32">
            <w:pPr>
              <w:jc w:val="center"/>
              <w:rPr>
                <w:rFonts w:ascii="Arial" w:hAnsi="Arial" w:cs="Arial"/>
                <w:color w:val="000000"/>
              </w:rPr>
            </w:pPr>
            <w:r w:rsidRPr="00361C8C">
              <w:rPr>
                <w:rFonts w:ascii="Arial" w:hAnsi="Arial" w:cs="Arial"/>
                <w:color w:val="000000"/>
              </w:rPr>
              <w:t>0,</w:t>
            </w:r>
            <w:r w:rsidR="00CF3A32" w:rsidRPr="00361C8C">
              <w:rPr>
                <w:rFonts w:ascii="Arial" w:hAnsi="Arial" w:cs="Arial"/>
                <w:color w:val="000000"/>
                <w:lang w:val="ru-RU"/>
              </w:rPr>
              <w:t>983</w:t>
            </w:r>
            <w:r w:rsidRPr="00361C8C">
              <w:rPr>
                <w:rFonts w:ascii="Arial" w:hAnsi="Arial" w:cs="Arial"/>
                <w:color w:val="000000"/>
              </w:rPr>
              <w:t>0</w:t>
            </w:r>
          </w:p>
        </w:tc>
        <w:tc>
          <w:tcPr>
            <w:tcW w:w="831" w:type="dxa"/>
            <w:vAlign w:val="center"/>
          </w:tcPr>
          <w:p w:rsidR="009A40B0" w:rsidRPr="00361C8C" w:rsidRDefault="00CF3A32" w:rsidP="00CF3A32">
            <w:pPr>
              <w:jc w:val="center"/>
              <w:rPr>
                <w:rFonts w:ascii="Arial" w:hAnsi="Arial" w:cs="Arial"/>
                <w:color w:val="000000"/>
              </w:rPr>
            </w:pPr>
            <w:r w:rsidRPr="00361C8C">
              <w:rPr>
                <w:rFonts w:ascii="Arial" w:hAnsi="Arial" w:cs="Arial"/>
                <w:color w:val="000000"/>
              </w:rPr>
              <w:t>0,</w:t>
            </w:r>
            <w:r w:rsidRPr="00361C8C">
              <w:rPr>
                <w:rFonts w:ascii="Arial" w:hAnsi="Arial" w:cs="Arial"/>
                <w:color w:val="000000"/>
                <w:lang w:val="ru-RU"/>
              </w:rPr>
              <w:t>025</w:t>
            </w:r>
            <w:r w:rsidR="009A40B0" w:rsidRPr="00361C8C">
              <w:rPr>
                <w:rFonts w:ascii="Arial" w:hAnsi="Arial" w:cs="Arial"/>
                <w:color w:val="000000"/>
              </w:rPr>
              <w:t>0</w:t>
            </w:r>
          </w:p>
        </w:tc>
        <w:tc>
          <w:tcPr>
            <w:tcW w:w="832" w:type="dxa"/>
            <w:vAlign w:val="center"/>
          </w:tcPr>
          <w:p w:rsidR="009A40B0" w:rsidRPr="00361C8C" w:rsidRDefault="009A40B0" w:rsidP="00CF3A32">
            <w:pPr>
              <w:jc w:val="center"/>
              <w:rPr>
                <w:rFonts w:ascii="Arial" w:hAnsi="Arial" w:cs="Arial"/>
                <w:color w:val="000000"/>
                <w:lang w:val="ru-RU"/>
              </w:rPr>
            </w:pPr>
            <w:r w:rsidRPr="00361C8C">
              <w:rPr>
                <w:rFonts w:ascii="Arial" w:hAnsi="Arial" w:cs="Arial"/>
                <w:color w:val="000000"/>
              </w:rPr>
              <w:t>1,00</w:t>
            </w:r>
            <w:r w:rsidR="00CF3A32" w:rsidRPr="00361C8C">
              <w:rPr>
                <w:rFonts w:ascii="Arial" w:hAnsi="Arial" w:cs="Arial"/>
                <w:color w:val="000000"/>
                <w:lang w:val="ru-RU"/>
              </w:rPr>
              <w:t>80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25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Котельная Дружба</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CF3A32">
            <w:pPr>
              <w:jc w:val="center"/>
              <w:rPr>
                <w:rFonts w:ascii="Arial" w:hAnsi="Arial" w:cs="Arial"/>
                <w:color w:val="000000"/>
              </w:rPr>
            </w:pPr>
            <w:r w:rsidRPr="00361C8C">
              <w:rPr>
                <w:rFonts w:ascii="Arial" w:hAnsi="Arial" w:cs="Arial"/>
                <w:color w:val="000000"/>
              </w:rPr>
              <w:t>0,</w:t>
            </w:r>
            <w:r w:rsidRPr="00361C8C">
              <w:rPr>
                <w:rFonts w:ascii="Arial" w:hAnsi="Arial" w:cs="Arial"/>
                <w:color w:val="000000"/>
                <w:lang w:val="ru-RU"/>
              </w:rPr>
              <w:t>983</w:t>
            </w:r>
            <w:r w:rsidRPr="00361C8C">
              <w:rPr>
                <w:rFonts w:ascii="Arial" w:hAnsi="Arial" w:cs="Arial"/>
                <w:color w:val="000000"/>
              </w:rPr>
              <w:t>0</w:t>
            </w:r>
          </w:p>
        </w:tc>
        <w:tc>
          <w:tcPr>
            <w:tcW w:w="831" w:type="dxa"/>
            <w:vAlign w:val="center"/>
          </w:tcPr>
          <w:p w:rsidR="00CF3A32" w:rsidRPr="00361C8C" w:rsidRDefault="00CF3A32" w:rsidP="00CF3A32">
            <w:pPr>
              <w:jc w:val="center"/>
              <w:rPr>
                <w:rFonts w:ascii="Arial" w:hAnsi="Arial" w:cs="Arial"/>
                <w:color w:val="000000"/>
              </w:rPr>
            </w:pPr>
            <w:r w:rsidRPr="00361C8C">
              <w:rPr>
                <w:rFonts w:ascii="Arial" w:hAnsi="Arial" w:cs="Arial"/>
                <w:color w:val="000000"/>
              </w:rPr>
              <w:t>0,</w:t>
            </w:r>
            <w:r w:rsidRPr="00361C8C">
              <w:rPr>
                <w:rFonts w:ascii="Arial" w:hAnsi="Arial" w:cs="Arial"/>
                <w:color w:val="000000"/>
                <w:lang w:val="ru-RU"/>
              </w:rPr>
              <w:t>025</w:t>
            </w:r>
            <w:r w:rsidRPr="00361C8C">
              <w:rPr>
                <w:rFonts w:ascii="Arial" w:hAnsi="Arial" w:cs="Arial"/>
                <w:color w:val="000000"/>
              </w:rPr>
              <w:t>0</w:t>
            </w:r>
          </w:p>
        </w:tc>
        <w:tc>
          <w:tcPr>
            <w:tcW w:w="832" w:type="dxa"/>
            <w:vAlign w:val="center"/>
          </w:tcPr>
          <w:p w:rsidR="00CF3A32" w:rsidRPr="00361C8C" w:rsidRDefault="00CF3A32" w:rsidP="00CF3A32">
            <w:pPr>
              <w:jc w:val="center"/>
              <w:rPr>
                <w:rFonts w:ascii="Arial" w:hAnsi="Arial" w:cs="Arial"/>
                <w:color w:val="000000"/>
                <w:lang w:val="ru-RU"/>
              </w:rPr>
            </w:pPr>
            <w:r w:rsidRPr="00361C8C">
              <w:rPr>
                <w:rFonts w:ascii="Arial" w:hAnsi="Arial" w:cs="Arial"/>
                <w:color w:val="000000"/>
              </w:rPr>
              <w:t>1,00</w:t>
            </w:r>
            <w:r w:rsidRPr="00361C8C">
              <w:rPr>
                <w:rFonts w:ascii="Arial" w:hAnsi="Arial" w:cs="Arial"/>
                <w:color w:val="000000"/>
                <w:lang w:val="ru-RU"/>
              </w:rPr>
              <w:t>80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25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Котельная "Лесозавод"</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25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БМК Гагарина</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257"/>
        </w:trPr>
        <w:tc>
          <w:tcPr>
            <w:tcW w:w="2425" w:type="dxa"/>
            <w:shd w:val="clear" w:color="auto" w:fill="auto"/>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БМК "П. Морозова"</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25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Котельная "Новый мкр"</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25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lang w:val="ru-RU"/>
              </w:rPr>
            </w:pPr>
            <w:r w:rsidRPr="00361C8C">
              <w:rPr>
                <w:rFonts w:ascii="Arial" w:hAnsi="Arial" w:cs="Arial"/>
                <w:color w:val="000000"/>
                <w:lang w:val="ru-RU"/>
              </w:rPr>
              <w:t>Котельная «Бассейн»</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0,3198</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0,3198</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25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lang w:val="ru-RU"/>
              </w:rPr>
            </w:pPr>
            <w:r w:rsidRPr="00361C8C">
              <w:rPr>
                <w:rFonts w:ascii="Arial" w:hAnsi="Arial" w:cs="Arial"/>
                <w:color w:val="000000"/>
                <w:lang w:val="ru-RU"/>
              </w:rPr>
              <w:t>Котельная «АЦРБ»</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r>
      <w:tr w:rsidR="00CF3A32" w:rsidRPr="00361C8C" w:rsidTr="009A40B0">
        <w:trPr>
          <w:trHeight w:val="25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Собственный источник</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0,7036</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0,0915</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0,7951</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0,7036</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0,0915</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0,7951</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0,7036</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0,0915</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0,7951</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0,7036</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0,0915</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0,7951</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0,7036</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0,0915</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0,7951</w:t>
            </w:r>
          </w:p>
        </w:tc>
      </w:tr>
      <w:tr w:rsidR="00CF3A32" w:rsidRPr="00361C8C" w:rsidTr="009A40B0">
        <w:trPr>
          <w:trHeight w:val="77"/>
        </w:trPr>
        <w:tc>
          <w:tcPr>
            <w:tcW w:w="2425" w:type="dxa"/>
            <w:vMerge w:val="restart"/>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Наименование источника</w:t>
            </w:r>
          </w:p>
        </w:tc>
        <w:tc>
          <w:tcPr>
            <w:tcW w:w="2494" w:type="dxa"/>
            <w:gridSpan w:val="3"/>
            <w:shd w:val="clear" w:color="auto" w:fill="auto"/>
            <w:noWrap/>
            <w:vAlign w:val="center"/>
          </w:tcPr>
          <w:p w:rsidR="00CF3A32" w:rsidRPr="00361C8C" w:rsidRDefault="00CF3A32" w:rsidP="008350DB">
            <w:pPr>
              <w:widowControl/>
              <w:spacing w:line="276" w:lineRule="auto"/>
              <w:jc w:val="center"/>
              <w:rPr>
                <w:rFonts w:ascii="Arial" w:hAnsi="Arial" w:cs="Arial"/>
                <w:b/>
                <w:color w:val="000000"/>
              </w:rPr>
            </w:pPr>
            <w:r w:rsidRPr="00361C8C">
              <w:rPr>
                <w:rFonts w:ascii="Arial" w:eastAsia="Times New Roman" w:hAnsi="Arial" w:cs="Arial"/>
                <w:b/>
                <w:color w:val="000000"/>
                <w:lang w:val="ru-RU" w:eastAsia="ru-RU"/>
              </w:rPr>
              <w:t>2021</w:t>
            </w:r>
          </w:p>
        </w:tc>
        <w:tc>
          <w:tcPr>
            <w:tcW w:w="2495" w:type="dxa"/>
            <w:gridSpan w:val="3"/>
            <w:shd w:val="clear" w:color="auto" w:fill="auto"/>
            <w:noWrap/>
            <w:vAlign w:val="center"/>
          </w:tcPr>
          <w:p w:rsidR="00CF3A32" w:rsidRPr="00361C8C" w:rsidRDefault="00CF3A32" w:rsidP="008350DB">
            <w:pPr>
              <w:widowControl/>
              <w:spacing w:line="276" w:lineRule="auto"/>
              <w:jc w:val="center"/>
              <w:rPr>
                <w:rFonts w:ascii="Arial" w:hAnsi="Arial" w:cs="Arial"/>
                <w:b/>
                <w:color w:val="000000"/>
              </w:rPr>
            </w:pPr>
            <w:r w:rsidRPr="00361C8C">
              <w:rPr>
                <w:rFonts w:ascii="Arial" w:hAnsi="Arial" w:cs="Arial"/>
                <w:b/>
                <w:color w:val="000000"/>
              </w:rPr>
              <w:t>2016–2021</w:t>
            </w:r>
          </w:p>
        </w:tc>
        <w:tc>
          <w:tcPr>
            <w:tcW w:w="2495" w:type="dxa"/>
            <w:gridSpan w:val="3"/>
            <w:vAlign w:val="center"/>
          </w:tcPr>
          <w:p w:rsidR="00CF3A32" w:rsidRPr="00361C8C" w:rsidRDefault="00CF3A32" w:rsidP="008350DB">
            <w:pPr>
              <w:widowControl/>
              <w:spacing w:line="276" w:lineRule="auto"/>
              <w:jc w:val="center"/>
              <w:rPr>
                <w:rFonts w:ascii="Arial" w:hAnsi="Arial" w:cs="Arial"/>
                <w:b/>
                <w:color w:val="000000"/>
              </w:rPr>
            </w:pPr>
            <w:r w:rsidRPr="00361C8C">
              <w:rPr>
                <w:rFonts w:ascii="Arial" w:hAnsi="Arial" w:cs="Arial"/>
                <w:b/>
                <w:color w:val="000000"/>
              </w:rPr>
              <w:t>2022–2026</w:t>
            </w:r>
          </w:p>
        </w:tc>
        <w:tc>
          <w:tcPr>
            <w:tcW w:w="2495" w:type="dxa"/>
            <w:gridSpan w:val="3"/>
            <w:vAlign w:val="center"/>
          </w:tcPr>
          <w:p w:rsidR="00CF3A32" w:rsidRPr="00361C8C" w:rsidRDefault="00CF3A32" w:rsidP="008350DB">
            <w:pPr>
              <w:widowControl/>
              <w:spacing w:line="276" w:lineRule="auto"/>
              <w:jc w:val="center"/>
              <w:rPr>
                <w:rFonts w:ascii="Arial" w:hAnsi="Arial" w:cs="Arial"/>
                <w:b/>
                <w:color w:val="000000"/>
              </w:rPr>
            </w:pPr>
            <w:r w:rsidRPr="00361C8C">
              <w:rPr>
                <w:rFonts w:ascii="Arial" w:hAnsi="Arial" w:cs="Arial"/>
                <w:b/>
                <w:color w:val="000000"/>
              </w:rPr>
              <w:t>2027–2031</w:t>
            </w:r>
          </w:p>
        </w:tc>
        <w:tc>
          <w:tcPr>
            <w:tcW w:w="2495" w:type="dxa"/>
            <w:gridSpan w:val="3"/>
            <w:vAlign w:val="center"/>
          </w:tcPr>
          <w:p w:rsidR="00CF3A32" w:rsidRPr="00361C8C" w:rsidRDefault="00CF3A32" w:rsidP="008350DB">
            <w:pPr>
              <w:widowControl/>
              <w:spacing w:line="276" w:lineRule="auto"/>
              <w:jc w:val="center"/>
              <w:rPr>
                <w:rFonts w:ascii="Arial" w:hAnsi="Arial" w:cs="Arial"/>
                <w:b/>
                <w:color w:val="000000"/>
              </w:rPr>
            </w:pPr>
            <w:r w:rsidRPr="00361C8C">
              <w:rPr>
                <w:rFonts w:ascii="Arial" w:hAnsi="Arial" w:cs="Arial"/>
                <w:b/>
                <w:color w:val="000000"/>
              </w:rPr>
              <w:t>2016–2031</w:t>
            </w:r>
          </w:p>
        </w:tc>
      </w:tr>
      <w:tr w:rsidR="00CF3A32" w:rsidRPr="00361C8C" w:rsidTr="009A40B0">
        <w:trPr>
          <w:trHeight w:val="77"/>
        </w:trPr>
        <w:tc>
          <w:tcPr>
            <w:tcW w:w="2425" w:type="dxa"/>
            <w:vMerge/>
            <w:shd w:val="clear" w:color="auto" w:fill="auto"/>
            <w:noWrap/>
            <w:vAlign w:val="center"/>
          </w:tcPr>
          <w:p w:rsidR="00CF3A32" w:rsidRPr="00361C8C" w:rsidRDefault="00CF3A32" w:rsidP="008350DB">
            <w:pPr>
              <w:widowControl/>
              <w:spacing w:line="276" w:lineRule="auto"/>
              <w:rPr>
                <w:rFonts w:ascii="Arial" w:eastAsia="Times New Roman" w:hAnsi="Arial" w:cs="Arial"/>
                <w:b/>
                <w:color w:val="000000"/>
                <w:lang w:val="ru-RU" w:eastAsia="ru-RU"/>
              </w:rPr>
            </w:pPr>
          </w:p>
        </w:tc>
        <w:tc>
          <w:tcPr>
            <w:tcW w:w="831"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1"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CF3A32" w:rsidRPr="00361C8C" w:rsidRDefault="00CF3A32"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r>
      <w:tr w:rsidR="00CF3A32" w:rsidRPr="00361C8C" w:rsidTr="009A40B0">
        <w:trPr>
          <w:trHeight w:val="7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БМК "ПУ-24"</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0,8500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0,1500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CF3A32">
            <w:pPr>
              <w:jc w:val="center"/>
              <w:rPr>
                <w:rFonts w:ascii="Arial" w:hAnsi="Arial" w:cs="Arial"/>
                <w:color w:val="000000"/>
              </w:rPr>
            </w:pPr>
            <w:r w:rsidRPr="00361C8C">
              <w:rPr>
                <w:rFonts w:ascii="Arial" w:hAnsi="Arial" w:cs="Arial"/>
                <w:color w:val="000000"/>
              </w:rPr>
              <w:t>0,</w:t>
            </w:r>
            <w:r w:rsidRPr="00361C8C">
              <w:rPr>
                <w:rFonts w:ascii="Arial" w:hAnsi="Arial" w:cs="Arial"/>
                <w:color w:val="000000"/>
                <w:lang w:val="ru-RU"/>
              </w:rPr>
              <w:t>983</w:t>
            </w:r>
            <w:r w:rsidRPr="00361C8C">
              <w:rPr>
                <w:rFonts w:ascii="Arial" w:hAnsi="Arial" w:cs="Arial"/>
                <w:color w:val="000000"/>
              </w:rPr>
              <w:t>0</w:t>
            </w:r>
          </w:p>
        </w:tc>
        <w:tc>
          <w:tcPr>
            <w:tcW w:w="832" w:type="dxa"/>
            <w:vAlign w:val="center"/>
          </w:tcPr>
          <w:p w:rsidR="00CF3A32" w:rsidRPr="00361C8C" w:rsidRDefault="00CF3A32" w:rsidP="00CF3A32">
            <w:pPr>
              <w:jc w:val="center"/>
              <w:rPr>
                <w:rFonts w:ascii="Arial" w:hAnsi="Arial" w:cs="Arial"/>
                <w:color w:val="000000"/>
              </w:rPr>
            </w:pPr>
            <w:r w:rsidRPr="00361C8C">
              <w:rPr>
                <w:rFonts w:ascii="Arial" w:hAnsi="Arial" w:cs="Arial"/>
                <w:color w:val="000000"/>
              </w:rPr>
              <w:t>0,</w:t>
            </w:r>
            <w:r w:rsidRPr="00361C8C">
              <w:rPr>
                <w:rFonts w:ascii="Arial" w:hAnsi="Arial" w:cs="Arial"/>
                <w:color w:val="000000"/>
                <w:lang w:val="ru-RU"/>
              </w:rPr>
              <w:t>025</w:t>
            </w:r>
            <w:r w:rsidRPr="00361C8C">
              <w:rPr>
                <w:rFonts w:ascii="Arial" w:hAnsi="Arial" w:cs="Arial"/>
                <w:color w:val="000000"/>
              </w:rPr>
              <w:t>0</w:t>
            </w:r>
          </w:p>
        </w:tc>
        <w:tc>
          <w:tcPr>
            <w:tcW w:w="832" w:type="dxa"/>
            <w:vAlign w:val="center"/>
          </w:tcPr>
          <w:p w:rsidR="00CF3A32" w:rsidRPr="00361C8C" w:rsidRDefault="00CF3A32" w:rsidP="00CF3A32">
            <w:pPr>
              <w:jc w:val="center"/>
              <w:rPr>
                <w:rFonts w:ascii="Arial" w:hAnsi="Arial" w:cs="Arial"/>
                <w:color w:val="000000"/>
                <w:lang w:val="ru-RU"/>
              </w:rPr>
            </w:pPr>
            <w:r w:rsidRPr="00361C8C">
              <w:rPr>
                <w:rFonts w:ascii="Arial" w:hAnsi="Arial" w:cs="Arial"/>
                <w:color w:val="000000"/>
              </w:rPr>
              <w:t>1,00</w:t>
            </w:r>
            <w:r w:rsidRPr="00361C8C">
              <w:rPr>
                <w:rFonts w:ascii="Arial" w:hAnsi="Arial" w:cs="Arial"/>
                <w:color w:val="000000"/>
                <w:lang w:val="ru-RU"/>
              </w:rPr>
              <w:t>80</w:t>
            </w:r>
          </w:p>
        </w:tc>
      </w:tr>
      <w:tr w:rsidR="00CF3A32" w:rsidRPr="00361C8C" w:rsidTr="009A40B0">
        <w:trPr>
          <w:trHeight w:val="7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Котельная Дружба</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0,8500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0,1500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0,0500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0,7500</w:t>
            </w:r>
          </w:p>
        </w:tc>
        <w:tc>
          <w:tcPr>
            <w:tcW w:w="831" w:type="dxa"/>
            <w:vAlign w:val="center"/>
          </w:tcPr>
          <w:p w:rsidR="00CF3A32" w:rsidRPr="00361C8C" w:rsidRDefault="00CF3A32" w:rsidP="00CF3A32">
            <w:pPr>
              <w:jc w:val="center"/>
              <w:rPr>
                <w:rFonts w:ascii="Arial" w:hAnsi="Arial" w:cs="Arial"/>
                <w:color w:val="000000"/>
              </w:rPr>
            </w:pPr>
            <w:r w:rsidRPr="00361C8C">
              <w:rPr>
                <w:rFonts w:ascii="Arial" w:hAnsi="Arial" w:cs="Arial"/>
                <w:color w:val="000000"/>
              </w:rPr>
              <w:t>1,5</w:t>
            </w:r>
            <w:r w:rsidRPr="00361C8C">
              <w:rPr>
                <w:rFonts w:ascii="Arial" w:hAnsi="Arial" w:cs="Arial"/>
                <w:color w:val="000000"/>
                <w:lang w:val="ru-RU"/>
              </w:rPr>
              <w:t>33</w:t>
            </w:r>
            <w:r w:rsidRPr="00361C8C">
              <w:rPr>
                <w:rFonts w:ascii="Arial" w:hAnsi="Arial" w:cs="Arial"/>
                <w:color w:val="000000"/>
              </w:rPr>
              <w:t>0</w:t>
            </w:r>
          </w:p>
        </w:tc>
        <w:tc>
          <w:tcPr>
            <w:tcW w:w="832" w:type="dxa"/>
            <w:vAlign w:val="center"/>
          </w:tcPr>
          <w:p w:rsidR="00CF3A32" w:rsidRPr="00361C8C" w:rsidRDefault="00CF3A32" w:rsidP="00CF3A32">
            <w:pPr>
              <w:jc w:val="center"/>
              <w:rPr>
                <w:rFonts w:ascii="Arial" w:hAnsi="Arial" w:cs="Arial"/>
                <w:color w:val="000000"/>
              </w:rPr>
            </w:pPr>
            <w:r w:rsidRPr="00361C8C">
              <w:rPr>
                <w:rFonts w:ascii="Arial" w:hAnsi="Arial" w:cs="Arial"/>
                <w:color w:val="000000"/>
              </w:rPr>
              <w:t>0,</w:t>
            </w:r>
            <w:r w:rsidRPr="00361C8C">
              <w:rPr>
                <w:rFonts w:ascii="Arial" w:hAnsi="Arial" w:cs="Arial"/>
                <w:color w:val="000000"/>
                <w:lang w:val="ru-RU"/>
              </w:rPr>
              <w:t>075</w:t>
            </w:r>
            <w:r w:rsidRPr="00361C8C">
              <w:rPr>
                <w:rFonts w:ascii="Arial" w:hAnsi="Arial" w:cs="Arial"/>
                <w:color w:val="000000"/>
              </w:rPr>
              <w:t>0</w:t>
            </w:r>
          </w:p>
        </w:tc>
        <w:tc>
          <w:tcPr>
            <w:tcW w:w="832" w:type="dxa"/>
            <w:vAlign w:val="center"/>
          </w:tcPr>
          <w:p w:rsidR="00CF3A32" w:rsidRPr="00361C8C" w:rsidRDefault="00CF3A32" w:rsidP="00CF3A32">
            <w:pPr>
              <w:jc w:val="center"/>
              <w:rPr>
                <w:rFonts w:ascii="Arial" w:hAnsi="Arial" w:cs="Arial"/>
                <w:color w:val="000000"/>
              </w:rPr>
            </w:pPr>
            <w:r w:rsidRPr="00361C8C">
              <w:rPr>
                <w:rFonts w:ascii="Arial" w:hAnsi="Arial" w:cs="Arial"/>
                <w:color w:val="000000"/>
              </w:rPr>
              <w:t>1,</w:t>
            </w:r>
            <w:r w:rsidRPr="00361C8C">
              <w:rPr>
                <w:rFonts w:ascii="Arial" w:hAnsi="Arial" w:cs="Arial"/>
                <w:color w:val="000000"/>
                <w:lang w:val="ru-RU"/>
              </w:rPr>
              <w:t>608</w:t>
            </w:r>
            <w:r w:rsidRPr="00361C8C">
              <w:rPr>
                <w:rFonts w:ascii="Arial" w:hAnsi="Arial" w:cs="Arial"/>
                <w:color w:val="000000"/>
              </w:rPr>
              <w:t>0</w:t>
            </w:r>
          </w:p>
        </w:tc>
      </w:tr>
      <w:tr w:rsidR="00CF3A32" w:rsidRPr="00361C8C" w:rsidTr="009A40B0">
        <w:trPr>
          <w:trHeight w:val="7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Котельная "Лесозавод"</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0,0117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0,0117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0,0117</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0,0117</w:t>
            </w:r>
          </w:p>
        </w:tc>
      </w:tr>
      <w:tr w:rsidR="00CF3A32" w:rsidRPr="00361C8C" w:rsidTr="009A40B0">
        <w:trPr>
          <w:trHeight w:val="7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БМК Гагарина</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w:t>
            </w:r>
            <w:r w:rsidRPr="00361C8C">
              <w:rPr>
                <w:rFonts w:ascii="Arial" w:hAnsi="Arial" w:cs="Arial"/>
                <w:color w:val="000000"/>
              </w:rPr>
              <w:lastRenderedPageBreak/>
              <w:t>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0,000</w:t>
            </w:r>
            <w:r w:rsidRPr="00361C8C">
              <w:rPr>
                <w:rFonts w:ascii="Arial" w:hAnsi="Arial" w:cs="Arial"/>
                <w:color w:val="000000"/>
              </w:rPr>
              <w:lastRenderedPageBreak/>
              <w:t>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0,000</w:t>
            </w:r>
            <w:r w:rsidRPr="00361C8C">
              <w:rPr>
                <w:rFonts w:ascii="Arial" w:hAnsi="Arial" w:cs="Arial"/>
                <w:color w:val="000000"/>
              </w:rPr>
              <w:lastRenderedPageBreak/>
              <w:t>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0,000</w:t>
            </w:r>
            <w:r w:rsidRPr="00361C8C">
              <w:rPr>
                <w:rFonts w:ascii="Arial" w:hAnsi="Arial" w:cs="Arial"/>
                <w:color w:val="000000"/>
              </w:rPr>
              <w:lastRenderedPageBreak/>
              <w:t>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0,000</w:t>
            </w:r>
            <w:r w:rsidRPr="00361C8C">
              <w:rPr>
                <w:rFonts w:ascii="Arial" w:hAnsi="Arial" w:cs="Arial"/>
                <w:color w:val="000000"/>
              </w:rPr>
              <w:lastRenderedPageBreak/>
              <w:t>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0,000</w:t>
            </w:r>
            <w:r w:rsidRPr="00361C8C">
              <w:rPr>
                <w:rFonts w:ascii="Arial" w:hAnsi="Arial" w:cs="Arial"/>
                <w:color w:val="000000"/>
              </w:rPr>
              <w:lastRenderedPageBreak/>
              <w:t>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0,000</w:t>
            </w:r>
            <w:r w:rsidRPr="00361C8C">
              <w:rPr>
                <w:rFonts w:ascii="Arial" w:hAnsi="Arial" w:cs="Arial"/>
                <w:color w:val="000000"/>
              </w:rPr>
              <w:lastRenderedPageBreak/>
              <w:t>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0,000</w:t>
            </w:r>
            <w:r w:rsidRPr="00361C8C">
              <w:rPr>
                <w:rFonts w:ascii="Arial" w:hAnsi="Arial" w:cs="Arial"/>
                <w:color w:val="000000"/>
              </w:rPr>
              <w:lastRenderedPageBreak/>
              <w:t>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0,000</w:t>
            </w:r>
            <w:r w:rsidRPr="00361C8C">
              <w:rPr>
                <w:rFonts w:ascii="Arial" w:hAnsi="Arial" w:cs="Arial"/>
                <w:color w:val="000000"/>
              </w:rPr>
              <w:lastRenderedPageBreak/>
              <w:t>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0,999</w:t>
            </w:r>
            <w:r w:rsidRPr="00361C8C">
              <w:rPr>
                <w:rFonts w:ascii="Arial" w:hAnsi="Arial" w:cs="Arial"/>
                <w:color w:val="000000"/>
              </w:rPr>
              <w:lastRenderedPageBreak/>
              <w:t>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0,428</w:t>
            </w:r>
            <w:r w:rsidRPr="00361C8C">
              <w:rPr>
                <w:rFonts w:ascii="Arial" w:hAnsi="Arial" w:cs="Arial"/>
                <w:color w:val="000000"/>
              </w:rPr>
              <w:lastRenderedPageBreak/>
              <w:t>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1,427</w:t>
            </w:r>
            <w:r w:rsidRPr="00361C8C">
              <w:rPr>
                <w:rFonts w:ascii="Arial" w:hAnsi="Arial" w:cs="Arial"/>
                <w:color w:val="000000"/>
              </w:rPr>
              <w:lastRenderedPageBreak/>
              <w:t>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0,999</w:t>
            </w:r>
            <w:r w:rsidRPr="00361C8C">
              <w:rPr>
                <w:rFonts w:ascii="Arial" w:hAnsi="Arial" w:cs="Arial"/>
                <w:color w:val="000000"/>
              </w:rPr>
              <w:lastRenderedPageBreak/>
              <w:t>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0,428</w:t>
            </w:r>
            <w:r w:rsidRPr="00361C8C">
              <w:rPr>
                <w:rFonts w:ascii="Arial" w:hAnsi="Arial" w:cs="Arial"/>
                <w:color w:val="000000"/>
              </w:rPr>
              <w:lastRenderedPageBreak/>
              <w:t>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lastRenderedPageBreak/>
              <w:t>1,427</w:t>
            </w:r>
            <w:r w:rsidRPr="00361C8C">
              <w:rPr>
                <w:rFonts w:ascii="Arial" w:hAnsi="Arial" w:cs="Arial"/>
                <w:color w:val="000000"/>
              </w:rPr>
              <w:lastRenderedPageBreak/>
              <w:t>0</w:t>
            </w:r>
          </w:p>
        </w:tc>
      </w:tr>
      <w:tr w:rsidR="00CF3A32" w:rsidRPr="00361C8C" w:rsidTr="009A40B0">
        <w:trPr>
          <w:trHeight w:val="7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lastRenderedPageBreak/>
              <w:t>БМК "П. Морозова"</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0,1160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0,1160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0,1160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0,1160</w:t>
            </w:r>
          </w:p>
        </w:tc>
      </w:tr>
      <w:tr w:rsidR="00CF3A32" w:rsidRPr="00361C8C" w:rsidTr="009A40B0">
        <w:trPr>
          <w:trHeight w:val="7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Котельная "Новый мкр"</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0,3500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0,0120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0,3620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0,3500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0,0120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0,3620</w:t>
            </w:r>
          </w:p>
        </w:tc>
      </w:tr>
      <w:tr w:rsidR="00CF3A32" w:rsidRPr="00361C8C" w:rsidTr="009A40B0">
        <w:trPr>
          <w:trHeight w:val="7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lang w:val="ru-RU"/>
              </w:rPr>
              <w:t>Котельная «Бассейн»</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0,3198</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0,3198</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0,3198</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0,3198</w:t>
            </w:r>
          </w:p>
        </w:tc>
      </w:tr>
      <w:tr w:rsidR="00CF3A32" w:rsidRPr="00361C8C" w:rsidTr="009A40B0">
        <w:trPr>
          <w:trHeight w:val="7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lang w:val="ru-RU"/>
              </w:rPr>
            </w:pPr>
            <w:r w:rsidRPr="00361C8C">
              <w:rPr>
                <w:rFonts w:ascii="Arial" w:hAnsi="Arial" w:cs="Arial"/>
                <w:color w:val="000000"/>
                <w:lang w:val="ru-RU"/>
              </w:rPr>
              <w:t>Котельная «АЦРБ»</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0,7000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0,0500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0,7500</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0,7000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0,0500</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0,7500</w:t>
            </w:r>
          </w:p>
        </w:tc>
      </w:tr>
      <w:tr w:rsidR="00CF3A32" w:rsidRPr="00361C8C" w:rsidTr="009A40B0">
        <w:trPr>
          <w:trHeight w:val="77"/>
        </w:trPr>
        <w:tc>
          <w:tcPr>
            <w:tcW w:w="2425" w:type="dxa"/>
            <w:shd w:val="clear" w:color="auto" w:fill="auto"/>
            <w:noWrap/>
            <w:vAlign w:val="center"/>
          </w:tcPr>
          <w:p w:rsidR="00CF3A32" w:rsidRPr="00361C8C" w:rsidRDefault="00CF3A32" w:rsidP="008350DB">
            <w:pPr>
              <w:spacing w:line="276" w:lineRule="auto"/>
              <w:rPr>
                <w:rFonts w:ascii="Arial" w:hAnsi="Arial" w:cs="Arial"/>
                <w:color w:val="000000"/>
              </w:rPr>
            </w:pPr>
            <w:r w:rsidRPr="00361C8C">
              <w:rPr>
                <w:rFonts w:ascii="Arial" w:hAnsi="Arial" w:cs="Arial"/>
                <w:color w:val="000000"/>
              </w:rPr>
              <w:t>Собственный источник</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0,2479</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0,0322</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0,2802</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3,7660</w:t>
            </w:r>
          </w:p>
        </w:tc>
        <w:tc>
          <w:tcPr>
            <w:tcW w:w="832"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0,4896</w:t>
            </w:r>
          </w:p>
        </w:tc>
        <w:tc>
          <w:tcPr>
            <w:tcW w:w="831" w:type="dxa"/>
            <w:shd w:val="clear" w:color="auto" w:fill="auto"/>
            <w:noWrap/>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4,2556</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1,2397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0,1612</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1,4009</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0,7397</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0,1312</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0,8709</w:t>
            </w:r>
          </w:p>
        </w:tc>
        <w:tc>
          <w:tcPr>
            <w:tcW w:w="831"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5,7454</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0,7819</w:t>
            </w:r>
          </w:p>
        </w:tc>
        <w:tc>
          <w:tcPr>
            <w:tcW w:w="832" w:type="dxa"/>
            <w:vAlign w:val="center"/>
          </w:tcPr>
          <w:p w:rsidR="00CF3A32" w:rsidRPr="00361C8C" w:rsidRDefault="00CF3A32" w:rsidP="008350DB">
            <w:pPr>
              <w:jc w:val="center"/>
              <w:rPr>
                <w:rFonts w:ascii="Arial" w:hAnsi="Arial" w:cs="Arial"/>
                <w:color w:val="000000"/>
              </w:rPr>
            </w:pPr>
            <w:r w:rsidRPr="00361C8C">
              <w:rPr>
                <w:rFonts w:ascii="Arial" w:hAnsi="Arial" w:cs="Arial"/>
                <w:color w:val="000000"/>
              </w:rPr>
              <w:t>6,5273</w:t>
            </w:r>
          </w:p>
        </w:tc>
      </w:tr>
    </w:tbl>
    <w:p w:rsidR="009A40B0" w:rsidRPr="00361C8C" w:rsidRDefault="009A40B0" w:rsidP="008350DB">
      <w:pPr>
        <w:autoSpaceDE w:val="0"/>
        <w:autoSpaceDN w:val="0"/>
        <w:adjustRightInd w:val="0"/>
        <w:jc w:val="both"/>
        <w:rPr>
          <w:rFonts w:ascii="Arial" w:hAnsi="Arial" w:cs="Arial"/>
          <w:sz w:val="24"/>
          <w:szCs w:val="24"/>
          <w:lang w:val="ru-RU" w:eastAsia="ru-RU"/>
        </w:rPr>
      </w:pPr>
    </w:p>
    <w:p w:rsidR="009A40B0" w:rsidRPr="00361C8C" w:rsidRDefault="009A40B0" w:rsidP="00361C8C">
      <w:pPr>
        <w:rPr>
          <w:rFonts w:ascii="Arial" w:hAnsi="Arial" w:cs="Arial"/>
          <w:sz w:val="24"/>
          <w:szCs w:val="24"/>
          <w:lang w:val="ru-RU" w:eastAsia="ru-RU"/>
        </w:rPr>
      </w:pPr>
      <w:bookmarkStart w:id="110" w:name="_Toc470813223"/>
      <w:r w:rsidRPr="00361C8C">
        <w:rPr>
          <w:rFonts w:ascii="Arial" w:hAnsi="Arial" w:cs="Arial"/>
          <w:b/>
          <w:lang w:val="ru-RU"/>
        </w:rPr>
        <w:t xml:space="preserve">Таблица </w:t>
      </w:r>
      <w:r w:rsidR="001C7E63">
        <w:rPr>
          <w:rFonts w:ascii="Arial" w:hAnsi="Arial" w:cs="Arial"/>
          <w:b/>
          <w:lang w:val="ru-RU"/>
        </w:rPr>
        <w:t>1</w:t>
      </w:r>
      <w:r w:rsidRPr="00361C8C">
        <w:rPr>
          <w:rFonts w:ascii="Arial" w:hAnsi="Arial" w:cs="Arial"/>
          <w:b/>
          <w:lang w:val="ru-RU"/>
        </w:rPr>
        <w:t>.</w:t>
      </w:r>
      <w:r w:rsidR="001C7E63">
        <w:rPr>
          <w:rFonts w:ascii="Arial" w:hAnsi="Arial" w:cs="Arial"/>
          <w:b/>
          <w:lang w:val="ru-RU"/>
        </w:rPr>
        <w:t>5</w:t>
      </w:r>
      <w:r w:rsidRPr="00361C8C">
        <w:rPr>
          <w:rFonts w:ascii="Arial" w:hAnsi="Arial" w:cs="Arial"/>
          <w:b/>
          <w:lang w:val="ru-RU"/>
        </w:rPr>
        <w:t xml:space="preserve"> – Прогноз прироста потребления тепловой энергии на период 2016–2031 гг в границах зон действия источников, Гкал/ч</w:t>
      </w:r>
      <w:bookmarkEnd w:id="110"/>
    </w:p>
    <w:tbl>
      <w:tblPr>
        <w:tblW w:w="1489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25"/>
        <w:gridCol w:w="831"/>
        <w:gridCol w:w="832"/>
        <w:gridCol w:w="831"/>
        <w:gridCol w:w="832"/>
        <w:gridCol w:w="832"/>
        <w:gridCol w:w="831"/>
        <w:gridCol w:w="832"/>
        <w:gridCol w:w="831"/>
        <w:gridCol w:w="832"/>
        <w:gridCol w:w="832"/>
        <w:gridCol w:w="831"/>
        <w:gridCol w:w="832"/>
        <w:gridCol w:w="831"/>
        <w:gridCol w:w="832"/>
        <w:gridCol w:w="832"/>
      </w:tblGrid>
      <w:tr w:rsidR="009A40B0" w:rsidRPr="00361C8C" w:rsidTr="009A40B0">
        <w:trPr>
          <w:trHeight w:val="300"/>
        </w:trPr>
        <w:tc>
          <w:tcPr>
            <w:tcW w:w="2425" w:type="dxa"/>
            <w:vMerge w:val="restart"/>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Наименование источника</w:t>
            </w:r>
          </w:p>
        </w:tc>
        <w:tc>
          <w:tcPr>
            <w:tcW w:w="2494" w:type="dxa"/>
            <w:gridSpan w:val="3"/>
            <w:shd w:val="clear" w:color="auto" w:fill="auto"/>
            <w:noWrap/>
            <w:vAlign w:val="center"/>
            <w:hideMark/>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2016</w:t>
            </w:r>
          </w:p>
        </w:tc>
        <w:tc>
          <w:tcPr>
            <w:tcW w:w="2495" w:type="dxa"/>
            <w:gridSpan w:val="3"/>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2017</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2018</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2019</w:t>
            </w:r>
          </w:p>
        </w:tc>
        <w:tc>
          <w:tcPr>
            <w:tcW w:w="2495" w:type="dxa"/>
            <w:gridSpan w:val="3"/>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t>2020</w:t>
            </w:r>
          </w:p>
        </w:tc>
      </w:tr>
      <w:tr w:rsidR="009A40B0" w:rsidRPr="00361C8C" w:rsidTr="009A40B0">
        <w:trPr>
          <w:trHeight w:val="300"/>
        </w:trPr>
        <w:tc>
          <w:tcPr>
            <w:tcW w:w="2425" w:type="dxa"/>
            <w:vMerge/>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r>
      <w:tr w:rsidR="009A40B0" w:rsidRPr="00361C8C" w:rsidTr="009A40B0">
        <w:trPr>
          <w:trHeight w:val="25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БМК "ПУ-24"</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2340,3</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102,9</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2443,1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25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Котельная Дружба</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2340,3</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102,9</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2443,1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25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Котельная "Лесозавод"</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25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БМК Гагарина</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257"/>
        </w:trPr>
        <w:tc>
          <w:tcPr>
            <w:tcW w:w="2425" w:type="dxa"/>
            <w:shd w:val="clear" w:color="auto" w:fill="auto"/>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БМК "П. Морозова"</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25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Котельная "Новый мкр"</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25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lang w:val="ru-RU"/>
              </w:rPr>
              <w:t>Котельная «Бассейн»</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880,5</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880,5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25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lang w:val="ru-RU"/>
              </w:rPr>
            </w:pPr>
            <w:r w:rsidRPr="00361C8C">
              <w:rPr>
                <w:rFonts w:ascii="Arial" w:hAnsi="Arial" w:cs="Arial"/>
                <w:color w:val="000000"/>
                <w:lang w:val="ru-RU"/>
              </w:rPr>
              <w:t>Котельная «АЦРБ»</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r>
      <w:tr w:rsidR="009A40B0" w:rsidRPr="00361C8C" w:rsidTr="009A40B0">
        <w:trPr>
          <w:trHeight w:val="25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Собственный источник</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1839,3</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1902,0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1937,2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62,7</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2000,0</w:t>
            </w:r>
          </w:p>
        </w:tc>
      </w:tr>
      <w:tr w:rsidR="009A40B0" w:rsidRPr="00361C8C" w:rsidTr="009A40B0">
        <w:trPr>
          <w:trHeight w:val="77"/>
        </w:trPr>
        <w:tc>
          <w:tcPr>
            <w:tcW w:w="2425" w:type="dxa"/>
            <w:vMerge w:val="restart"/>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b/>
                <w:color w:val="000000"/>
                <w:lang w:val="ru-RU" w:eastAsia="ru-RU"/>
              </w:rPr>
            </w:pPr>
            <w:r w:rsidRPr="00361C8C">
              <w:rPr>
                <w:rFonts w:ascii="Arial" w:eastAsia="Times New Roman" w:hAnsi="Arial" w:cs="Arial"/>
                <w:b/>
                <w:color w:val="000000"/>
                <w:lang w:val="ru-RU" w:eastAsia="ru-RU"/>
              </w:rPr>
              <w:lastRenderedPageBreak/>
              <w:t>Наименование источника</w:t>
            </w:r>
          </w:p>
        </w:tc>
        <w:tc>
          <w:tcPr>
            <w:tcW w:w="2494" w:type="dxa"/>
            <w:gridSpan w:val="3"/>
            <w:shd w:val="clear" w:color="auto" w:fill="auto"/>
            <w:noWrap/>
            <w:vAlign w:val="center"/>
          </w:tcPr>
          <w:p w:rsidR="009A40B0" w:rsidRPr="00361C8C" w:rsidRDefault="009A40B0" w:rsidP="008350DB">
            <w:pPr>
              <w:widowControl/>
              <w:spacing w:line="276" w:lineRule="auto"/>
              <w:jc w:val="center"/>
              <w:rPr>
                <w:rFonts w:ascii="Arial" w:hAnsi="Arial" w:cs="Arial"/>
                <w:b/>
                <w:color w:val="000000"/>
              </w:rPr>
            </w:pPr>
            <w:r w:rsidRPr="00361C8C">
              <w:rPr>
                <w:rFonts w:ascii="Arial" w:eastAsia="Times New Roman" w:hAnsi="Arial" w:cs="Arial"/>
                <w:b/>
                <w:color w:val="000000"/>
                <w:lang w:val="ru-RU" w:eastAsia="ru-RU"/>
              </w:rPr>
              <w:t>2021</w:t>
            </w:r>
          </w:p>
        </w:tc>
        <w:tc>
          <w:tcPr>
            <w:tcW w:w="2495" w:type="dxa"/>
            <w:gridSpan w:val="3"/>
            <w:shd w:val="clear" w:color="auto" w:fill="auto"/>
            <w:noWrap/>
            <w:vAlign w:val="center"/>
          </w:tcPr>
          <w:p w:rsidR="009A40B0" w:rsidRPr="00361C8C" w:rsidRDefault="009A40B0" w:rsidP="008350DB">
            <w:pPr>
              <w:widowControl/>
              <w:spacing w:line="276" w:lineRule="auto"/>
              <w:jc w:val="center"/>
              <w:rPr>
                <w:rFonts w:ascii="Arial" w:hAnsi="Arial" w:cs="Arial"/>
                <w:b/>
                <w:color w:val="000000"/>
              </w:rPr>
            </w:pPr>
            <w:r w:rsidRPr="00361C8C">
              <w:rPr>
                <w:rFonts w:ascii="Arial" w:hAnsi="Arial" w:cs="Arial"/>
                <w:b/>
                <w:color w:val="000000"/>
              </w:rPr>
              <w:t>2016–2021</w:t>
            </w:r>
          </w:p>
        </w:tc>
        <w:tc>
          <w:tcPr>
            <w:tcW w:w="2495" w:type="dxa"/>
            <w:gridSpan w:val="3"/>
            <w:vAlign w:val="center"/>
          </w:tcPr>
          <w:p w:rsidR="009A40B0" w:rsidRPr="00361C8C" w:rsidRDefault="009A40B0" w:rsidP="008350DB">
            <w:pPr>
              <w:widowControl/>
              <w:spacing w:line="276" w:lineRule="auto"/>
              <w:jc w:val="center"/>
              <w:rPr>
                <w:rFonts w:ascii="Arial" w:hAnsi="Arial" w:cs="Arial"/>
                <w:b/>
                <w:color w:val="000000"/>
              </w:rPr>
            </w:pPr>
            <w:r w:rsidRPr="00361C8C">
              <w:rPr>
                <w:rFonts w:ascii="Arial" w:hAnsi="Arial" w:cs="Arial"/>
                <w:b/>
                <w:color w:val="000000"/>
              </w:rPr>
              <w:t>2022–2026</w:t>
            </w:r>
          </w:p>
        </w:tc>
        <w:tc>
          <w:tcPr>
            <w:tcW w:w="2495" w:type="dxa"/>
            <w:gridSpan w:val="3"/>
            <w:vAlign w:val="center"/>
          </w:tcPr>
          <w:p w:rsidR="009A40B0" w:rsidRPr="00361C8C" w:rsidRDefault="009A40B0" w:rsidP="008350DB">
            <w:pPr>
              <w:widowControl/>
              <w:spacing w:line="276" w:lineRule="auto"/>
              <w:jc w:val="center"/>
              <w:rPr>
                <w:rFonts w:ascii="Arial" w:hAnsi="Arial" w:cs="Arial"/>
                <w:b/>
                <w:color w:val="000000"/>
              </w:rPr>
            </w:pPr>
            <w:r w:rsidRPr="00361C8C">
              <w:rPr>
                <w:rFonts w:ascii="Arial" w:hAnsi="Arial" w:cs="Arial"/>
                <w:b/>
                <w:color w:val="000000"/>
              </w:rPr>
              <w:t>2027–2031</w:t>
            </w:r>
          </w:p>
        </w:tc>
        <w:tc>
          <w:tcPr>
            <w:tcW w:w="2495" w:type="dxa"/>
            <w:gridSpan w:val="3"/>
            <w:vAlign w:val="center"/>
          </w:tcPr>
          <w:p w:rsidR="009A40B0" w:rsidRPr="00361C8C" w:rsidRDefault="009A40B0" w:rsidP="008350DB">
            <w:pPr>
              <w:widowControl/>
              <w:spacing w:line="276" w:lineRule="auto"/>
              <w:jc w:val="center"/>
              <w:rPr>
                <w:rFonts w:ascii="Arial" w:hAnsi="Arial" w:cs="Arial"/>
                <w:b/>
                <w:color w:val="000000"/>
              </w:rPr>
            </w:pPr>
            <w:r w:rsidRPr="00361C8C">
              <w:rPr>
                <w:rFonts w:ascii="Arial" w:hAnsi="Arial" w:cs="Arial"/>
                <w:b/>
                <w:color w:val="000000"/>
              </w:rPr>
              <w:t>2016–2031</w:t>
            </w:r>
          </w:p>
        </w:tc>
      </w:tr>
      <w:tr w:rsidR="009A40B0" w:rsidRPr="00361C8C" w:rsidTr="009A40B0">
        <w:trPr>
          <w:trHeight w:val="77"/>
        </w:trPr>
        <w:tc>
          <w:tcPr>
            <w:tcW w:w="2425" w:type="dxa"/>
            <w:vMerge/>
            <w:shd w:val="clear" w:color="auto" w:fill="auto"/>
            <w:noWrap/>
            <w:vAlign w:val="center"/>
          </w:tcPr>
          <w:p w:rsidR="009A40B0" w:rsidRPr="00361C8C" w:rsidRDefault="009A40B0" w:rsidP="008350DB">
            <w:pPr>
              <w:widowControl/>
              <w:spacing w:line="276" w:lineRule="auto"/>
              <w:rPr>
                <w:rFonts w:ascii="Arial" w:eastAsia="Times New Roman" w:hAnsi="Arial" w:cs="Arial"/>
                <w:b/>
                <w:color w:val="000000"/>
                <w:lang w:val="ru-RU" w:eastAsia="ru-RU"/>
              </w:rPr>
            </w:pP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1" w:type="dxa"/>
            <w:shd w:val="clear" w:color="auto" w:fill="auto"/>
            <w:noWrap/>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c>
          <w:tcPr>
            <w:tcW w:w="831"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Отоп.</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ГВС</w:t>
            </w:r>
          </w:p>
        </w:tc>
        <w:tc>
          <w:tcPr>
            <w:tcW w:w="832" w:type="dxa"/>
            <w:vAlign w:val="center"/>
          </w:tcPr>
          <w:p w:rsidR="009A40B0" w:rsidRPr="00361C8C" w:rsidRDefault="009A40B0" w:rsidP="008350DB">
            <w:pPr>
              <w:widowControl/>
              <w:spacing w:line="276" w:lineRule="auto"/>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Сум.</w:t>
            </w:r>
          </w:p>
        </w:tc>
      </w:tr>
      <w:tr w:rsidR="009A40B0" w:rsidRPr="00361C8C" w:rsidTr="009A40B0">
        <w:trPr>
          <w:trHeight w:val="7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БМК "ПУ-24"</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2340,3</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102,9</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2443,1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2340,3</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102,9</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2443,1</w:t>
            </w:r>
          </w:p>
        </w:tc>
      </w:tr>
      <w:tr w:rsidR="009A40B0" w:rsidRPr="00361C8C" w:rsidTr="009A40B0">
        <w:trPr>
          <w:trHeight w:val="7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Котельная Дружба</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2340,3</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102,9</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2443,1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1927,3</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34,3</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1961,6</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4267,6</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137,1</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4404,7</w:t>
            </w:r>
          </w:p>
        </w:tc>
      </w:tr>
      <w:tr w:rsidR="009A40B0" w:rsidRPr="00361C8C" w:rsidTr="009A40B0">
        <w:trPr>
          <w:trHeight w:val="7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Котельная "Лесозавод"</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32,2</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32,2</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32,2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32,2</w:t>
            </w:r>
          </w:p>
        </w:tc>
      </w:tr>
      <w:tr w:rsidR="009A40B0" w:rsidRPr="00361C8C" w:rsidTr="009A40B0">
        <w:trPr>
          <w:trHeight w:val="7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БМК Гагарина</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2750,5</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293,5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3044,0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2750,5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293,5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3044,0</w:t>
            </w:r>
          </w:p>
        </w:tc>
      </w:tr>
      <w:tr w:rsidR="009A40B0" w:rsidRPr="00361C8C" w:rsidTr="009A40B0">
        <w:trPr>
          <w:trHeight w:val="7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БМК "П. Морозова"</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319,4</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319,4</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319,4</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319,4</w:t>
            </w:r>
          </w:p>
        </w:tc>
      </w:tr>
      <w:tr w:rsidR="009A40B0" w:rsidRPr="00361C8C" w:rsidTr="009A40B0">
        <w:trPr>
          <w:trHeight w:val="7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Котельная "Новый мкр"</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963,6</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971,9</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963,6</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971,9</w:t>
            </w:r>
          </w:p>
        </w:tc>
      </w:tr>
      <w:tr w:rsidR="009A40B0" w:rsidRPr="00361C8C" w:rsidTr="009A40B0">
        <w:trPr>
          <w:trHeight w:val="7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lang w:val="ru-RU"/>
              </w:rPr>
              <w:t>Котельная «Бассейн»</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880,5</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880,5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880,5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880,5</w:t>
            </w:r>
          </w:p>
        </w:tc>
      </w:tr>
      <w:tr w:rsidR="009A40B0" w:rsidRPr="00361C8C" w:rsidTr="009A40B0">
        <w:trPr>
          <w:trHeight w:val="7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lang w:val="ru-RU"/>
              </w:rPr>
            </w:pPr>
            <w:r w:rsidRPr="00361C8C">
              <w:rPr>
                <w:rFonts w:ascii="Arial" w:hAnsi="Arial" w:cs="Arial"/>
                <w:color w:val="000000"/>
                <w:lang w:val="ru-RU"/>
              </w:rPr>
              <w:t>Котельная «АЦРБ»</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0,0</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1927,3</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34,3</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1961,6</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1927,3</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34,3</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1961,6</w:t>
            </w:r>
          </w:p>
        </w:tc>
      </w:tr>
      <w:tr w:rsidR="009A40B0" w:rsidRPr="00361C8C" w:rsidTr="009A40B0">
        <w:trPr>
          <w:trHeight w:val="77"/>
        </w:trPr>
        <w:tc>
          <w:tcPr>
            <w:tcW w:w="2425" w:type="dxa"/>
            <w:shd w:val="clear" w:color="auto" w:fill="auto"/>
            <w:noWrap/>
            <w:vAlign w:val="center"/>
          </w:tcPr>
          <w:p w:rsidR="009A40B0" w:rsidRPr="00361C8C" w:rsidRDefault="009A40B0" w:rsidP="008350DB">
            <w:pPr>
              <w:spacing w:line="276" w:lineRule="auto"/>
              <w:rPr>
                <w:rFonts w:ascii="Arial" w:hAnsi="Arial" w:cs="Arial"/>
                <w:color w:val="000000"/>
              </w:rPr>
            </w:pPr>
            <w:r w:rsidRPr="00361C8C">
              <w:rPr>
                <w:rFonts w:ascii="Arial" w:hAnsi="Arial" w:cs="Arial"/>
                <w:color w:val="000000"/>
              </w:rPr>
              <w:t>Собственный источник</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682,6</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22,1</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704,7</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10270,9</w:t>
            </w:r>
          </w:p>
        </w:tc>
        <w:tc>
          <w:tcPr>
            <w:tcW w:w="832"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335,7</w:t>
            </w:r>
          </w:p>
        </w:tc>
        <w:tc>
          <w:tcPr>
            <w:tcW w:w="831" w:type="dxa"/>
            <w:shd w:val="clear" w:color="auto" w:fill="auto"/>
            <w:noWrap/>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10606,6</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3393,1</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110,5</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3503,6</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1965,9</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89,9</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2055,8</w:t>
            </w:r>
          </w:p>
        </w:tc>
        <w:tc>
          <w:tcPr>
            <w:tcW w:w="831"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15629,8</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rPr>
              <w:t>536,2</w:t>
            </w:r>
          </w:p>
        </w:tc>
        <w:tc>
          <w:tcPr>
            <w:tcW w:w="832" w:type="dxa"/>
            <w:vAlign w:val="center"/>
          </w:tcPr>
          <w:p w:rsidR="009A40B0" w:rsidRPr="00361C8C" w:rsidRDefault="009A40B0" w:rsidP="008350DB">
            <w:pPr>
              <w:jc w:val="center"/>
              <w:rPr>
                <w:rFonts w:ascii="Arial" w:hAnsi="Arial" w:cs="Arial"/>
                <w:color w:val="000000"/>
              </w:rPr>
            </w:pPr>
            <w:r w:rsidRPr="00361C8C">
              <w:rPr>
                <w:rFonts w:ascii="Arial" w:hAnsi="Arial" w:cs="Arial"/>
                <w:color w:val="000000"/>
                <w:sz w:val="20"/>
              </w:rPr>
              <w:t>16166,0</w:t>
            </w:r>
          </w:p>
        </w:tc>
      </w:tr>
    </w:tbl>
    <w:p w:rsidR="009A40B0" w:rsidRPr="00361C8C" w:rsidRDefault="009A40B0" w:rsidP="008350DB">
      <w:pPr>
        <w:autoSpaceDE w:val="0"/>
        <w:autoSpaceDN w:val="0"/>
        <w:adjustRightInd w:val="0"/>
        <w:jc w:val="both"/>
        <w:rPr>
          <w:rFonts w:ascii="Arial" w:hAnsi="Arial" w:cs="Arial"/>
          <w:sz w:val="24"/>
          <w:szCs w:val="24"/>
          <w:lang w:val="ru-RU" w:eastAsia="ru-RU"/>
        </w:rPr>
      </w:pPr>
    </w:p>
    <w:p w:rsidR="009A40B0" w:rsidRPr="00361C8C" w:rsidRDefault="009A40B0" w:rsidP="00361C8C">
      <w:pPr>
        <w:rPr>
          <w:rFonts w:ascii="Arial" w:hAnsi="Arial" w:cs="Arial"/>
          <w:b/>
          <w:lang w:val="ru-RU" w:eastAsia="ru-RU"/>
        </w:rPr>
      </w:pPr>
    </w:p>
    <w:p w:rsidR="009A40B0" w:rsidRPr="00361C8C" w:rsidRDefault="009A40B0" w:rsidP="008350DB">
      <w:pPr>
        <w:pStyle w:val="1"/>
        <w:rPr>
          <w:rFonts w:ascii="Arial" w:hAnsi="Arial" w:cs="Arial"/>
          <w:b w:val="0"/>
          <w:sz w:val="24"/>
          <w:lang w:val="ru-RU"/>
        </w:rPr>
        <w:sectPr w:rsidR="009A40B0" w:rsidRPr="00361C8C" w:rsidSect="009A40B0">
          <w:footerReference w:type="default" r:id="rId17"/>
          <w:pgSz w:w="16838" w:h="11906" w:orient="landscape"/>
          <w:pgMar w:top="1701" w:right="1134" w:bottom="567" w:left="1134" w:header="709" w:footer="709" w:gutter="0"/>
          <w:cols w:space="708"/>
          <w:docGrid w:linePitch="360"/>
        </w:sectPr>
      </w:pPr>
    </w:p>
    <w:p w:rsidR="009A40B0" w:rsidRPr="00361C8C" w:rsidRDefault="009A40B0" w:rsidP="008350DB">
      <w:pPr>
        <w:spacing w:line="276" w:lineRule="auto"/>
        <w:jc w:val="both"/>
        <w:rPr>
          <w:rFonts w:ascii="Arial" w:hAnsi="Arial" w:cs="Arial"/>
          <w:lang w:val="ru-RU"/>
        </w:rPr>
      </w:pPr>
      <w:r w:rsidRPr="00361C8C">
        <w:rPr>
          <w:rFonts w:ascii="Arial" w:hAnsi="Arial" w:cs="Arial"/>
          <w:lang w:val="ru-RU"/>
        </w:rPr>
        <w:lastRenderedPageBreak/>
        <w:tab/>
        <w:t xml:space="preserve">Из рис. </w:t>
      </w:r>
      <w:r w:rsidR="001C7E63">
        <w:rPr>
          <w:rFonts w:ascii="Arial" w:hAnsi="Arial" w:cs="Arial"/>
          <w:lang w:val="ru-RU"/>
        </w:rPr>
        <w:t>1</w:t>
      </w:r>
      <w:r w:rsidRPr="00361C8C">
        <w:rPr>
          <w:rFonts w:ascii="Arial" w:hAnsi="Arial" w:cs="Arial"/>
          <w:lang w:val="ru-RU"/>
        </w:rPr>
        <w:t xml:space="preserve">.3 видно, что  большая часть прогнозной тепловой нагрузки приходится на индивидуальные жилые строения. Прогноз теплопотребления общественно-деловыми строениями приведен в таблице </w:t>
      </w:r>
      <w:r w:rsidR="001C7E63">
        <w:rPr>
          <w:rFonts w:ascii="Arial" w:hAnsi="Arial" w:cs="Arial"/>
          <w:lang w:val="ru-RU"/>
        </w:rPr>
        <w:t>1</w:t>
      </w:r>
      <w:r w:rsidRPr="00361C8C">
        <w:rPr>
          <w:rFonts w:ascii="Arial" w:hAnsi="Arial" w:cs="Arial"/>
          <w:lang w:val="ru-RU"/>
        </w:rPr>
        <w:t>.</w:t>
      </w:r>
      <w:r w:rsidR="001C7E63">
        <w:rPr>
          <w:rFonts w:ascii="Arial" w:hAnsi="Arial" w:cs="Arial"/>
          <w:lang w:val="ru-RU"/>
        </w:rPr>
        <w:t>6</w:t>
      </w:r>
      <w:r w:rsidRPr="00361C8C">
        <w:rPr>
          <w:rFonts w:ascii="Arial" w:hAnsi="Arial" w:cs="Arial"/>
          <w:lang w:val="ru-RU"/>
        </w:rPr>
        <w:t>.</w:t>
      </w:r>
    </w:p>
    <w:p w:rsidR="009A40B0" w:rsidRPr="00361C8C" w:rsidRDefault="009A40B0" w:rsidP="008350DB">
      <w:pPr>
        <w:spacing w:line="276" w:lineRule="auto"/>
        <w:jc w:val="both"/>
        <w:rPr>
          <w:rFonts w:ascii="Arial" w:hAnsi="Arial" w:cs="Arial"/>
          <w:lang w:val="ru-RU"/>
        </w:rPr>
      </w:pPr>
    </w:p>
    <w:p w:rsidR="009A40B0" w:rsidRPr="00361C8C" w:rsidRDefault="009A40B0" w:rsidP="00361C8C">
      <w:pPr>
        <w:rPr>
          <w:rFonts w:ascii="Arial" w:hAnsi="Arial" w:cs="Arial"/>
          <w:b/>
          <w:lang w:val="ru-RU"/>
        </w:rPr>
      </w:pPr>
      <w:bookmarkStart w:id="111" w:name="_Toc405136221"/>
      <w:bookmarkStart w:id="112" w:name="_Toc405136618"/>
      <w:bookmarkStart w:id="113" w:name="_Toc411003245"/>
      <w:bookmarkStart w:id="114" w:name="_Toc466245679"/>
      <w:bookmarkStart w:id="115" w:name="_Toc470263973"/>
      <w:bookmarkStart w:id="116" w:name="_Toc470264483"/>
      <w:bookmarkStart w:id="117" w:name="_Toc470264920"/>
      <w:bookmarkStart w:id="118" w:name="_Toc470265365"/>
      <w:bookmarkStart w:id="119" w:name="_Toc470265810"/>
      <w:bookmarkStart w:id="120" w:name="_Toc470266249"/>
      <w:bookmarkStart w:id="121" w:name="_Toc470813224"/>
      <w:r w:rsidRPr="00361C8C">
        <w:rPr>
          <w:rFonts w:ascii="Arial" w:hAnsi="Arial" w:cs="Arial"/>
          <w:b/>
          <w:lang w:val="ru-RU"/>
        </w:rPr>
        <w:t xml:space="preserve">Таблица </w:t>
      </w:r>
      <w:r w:rsidR="001C7E63">
        <w:rPr>
          <w:rFonts w:ascii="Arial" w:hAnsi="Arial" w:cs="Arial"/>
          <w:b/>
          <w:lang w:val="ru-RU"/>
        </w:rPr>
        <w:t>1</w:t>
      </w:r>
      <w:r w:rsidRPr="00361C8C">
        <w:rPr>
          <w:rFonts w:ascii="Arial" w:hAnsi="Arial" w:cs="Arial"/>
          <w:b/>
          <w:lang w:val="ru-RU"/>
        </w:rPr>
        <w:t>.</w:t>
      </w:r>
      <w:r w:rsidR="001C7E63">
        <w:rPr>
          <w:rFonts w:ascii="Arial" w:hAnsi="Arial" w:cs="Arial"/>
          <w:b/>
          <w:lang w:val="ru-RU"/>
        </w:rPr>
        <w:t>6</w:t>
      </w:r>
      <w:r w:rsidRPr="00361C8C">
        <w:rPr>
          <w:rFonts w:ascii="Arial" w:hAnsi="Arial" w:cs="Arial"/>
          <w:b/>
          <w:lang w:val="ru-RU"/>
        </w:rPr>
        <w:t xml:space="preserve"> – Прогноз тепловой нагрузки общественно-деловых строений</w:t>
      </w:r>
      <w:bookmarkEnd w:id="111"/>
      <w:bookmarkEnd w:id="112"/>
      <w:bookmarkEnd w:id="113"/>
      <w:bookmarkEnd w:id="114"/>
      <w:bookmarkEnd w:id="115"/>
      <w:bookmarkEnd w:id="116"/>
      <w:bookmarkEnd w:id="117"/>
      <w:bookmarkEnd w:id="118"/>
      <w:bookmarkEnd w:id="119"/>
      <w:bookmarkEnd w:id="120"/>
      <w:r w:rsidRPr="00361C8C">
        <w:rPr>
          <w:rFonts w:ascii="Arial" w:hAnsi="Arial" w:cs="Arial"/>
          <w:b/>
          <w:lang w:val="ru-RU"/>
        </w:rPr>
        <w:t>, Гкал/ч</w:t>
      </w:r>
      <w:bookmarkEnd w:id="121"/>
    </w:p>
    <w:tbl>
      <w:tblPr>
        <w:tblW w:w="9371" w:type="dxa"/>
        <w:tblInd w:w="93" w:type="dxa"/>
        <w:tblLook w:val="04A0"/>
      </w:tblPr>
      <w:tblGrid>
        <w:gridCol w:w="2850"/>
        <w:gridCol w:w="1418"/>
        <w:gridCol w:w="1842"/>
        <w:gridCol w:w="1630"/>
        <w:gridCol w:w="1631"/>
      </w:tblGrid>
      <w:tr w:rsidR="009A40B0" w:rsidRPr="00361C8C" w:rsidTr="009A40B0">
        <w:trPr>
          <w:trHeight w:val="509"/>
        </w:trPr>
        <w:tc>
          <w:tcPr>
            <w:tcW w:w="28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b/>
                <w:bCs/>
                <w:color w:val="000000"/>
                <w:sz w:val="20"/>
                <w:szCs w:val="20"/>
                <w:lang w:val="ru-RU" w:eastAsia="ru-RU"/>
              </w:rPr>
            </w:pPr>
            <w:r w:rsidRPr="00361C8C">
              <w:rPr>
                <w:rFonts w:ascii="Arial" w:eastAsia="Times New Roman" w:hAnsi="Arial" w:cs="Arial"/>
                <w:b/>
                <w:bCs/>
                <w:color w:val="000000"/>
                <w:sz w:val="20"/>
                <w:szCs w:val="20"/>
                <w:lang w:val="ru-RU" w:eastAsia="ru-RU"/>
              </w:rPr>
              <w:t>Адрес объекта</w:t>
            </w:r>
          </w:p>
        </w:tc>
        <w:tc>
          <w:tcPr>
            <w:tcW w:w="1418" w:type="dxa"/>
            <w:tcBorders>
              <w:top w:val="single" w:sz="4" w:space="0" w:color="000000"/>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b/>
                <w:bCs/>
                <w:color w:val="000000"/>
                <w:sz w:val="20"/>
                <w:szCs w:val="20"/>
                <w:lang w:val="ru-RU" w:eastAsia="ru-RU"/>
              </w:rPr>
            </w:pPr>
            <w:r w:rsidRPr="00361C8C">
              <w:rPr>
                <w:rFonts w:ascii="Arial" w:eastAsia="Times New Roman" w:hAnsi="Arial" w:cs="Arial"/>
                <w:b/>
                <w:bCs/>
                <w:color w:val="000000"/>
                <w:sz w:val="20"/>
                <w:szCs w:val="20"/>
                <w:lang w:val="ru-RU" w:eastAsia="ru-RU"/>
              </w:rPr>
              <w:t>Расчетная нагрузка на отопление</w:t>
            </w:r>
          </w:p>
        </w:tc>
        <w:tc>
          <w:tcPr>
            <w:tcW w:w="1842" w:type="dxa"/>
            <w:tcBorders>
              <w:top w:val="single" w:sz="4" w:space="0" w:color="000000"/>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b/>
                <w:bCs/>
                <w:color w:val="000000"/>
                <w:sz w:val="20"/>
                <w:szCs w:val="20"/>
                <w:lang w:val="ru-RU" w:eastAsia="ru-RU"/>
              </w:rPr>
            </w:pPr>
            <w:r w:rsidRPr="00361C8C">
              <w:rPr>
                <w:rFonts w:ascii="Arial" w:eastAsia="Times New Roman" w:hAnsi="Arial" w:cs="Arial"/>
                <w:b/>
                <w:bCs/>
                <w:color w:val="000000"/>
                <w:sz w:val="20"/>
                <w:szCs w:val="20"/>
                <w:lang w:val="ru-RU" w:eastAsia="ru-RU"/>
              </w:rPr>
              <w:t>Расчетная средняя нагрузка на ГВС</w:t>
            </w:r>
          </w:p>
        </w:tc>
        <w:tc>
          <w:tcPr>
            <w:tcW w:w="1630" w:type="dxa"/>
            <w:tcBorders>
              <w:top w:val="single" w:sz="4" w:space="0" w:color="000000"/>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b/>
                <w:bCs/>
                <w:color w:val="000000"/>
                <w:sz w:val="20"/>
                <w:szCs w:val="20"/>
                <w:lang w:val="ru-RU" w:eastAsia="ru-RU"/>
              </w:rPr>
            </w:pPr>
            <w:r w:rsidRPr="00361C8C">
              <w:rPr>
                <w:rFonts w:ascii="Arial" w:eastAsia="Times New Roman" w:hAnsi="Arial" w:cs="Arial"/>
                <w:b/>
                <w:bCs/>
                <w:color w:val="000000"/>
                <w:sz w:val="20"/>
                <w:szCs w:val="20"/>
                <w:lang w:val="ru-RU" w:eastAsia="ru-RU"/>
              </w:rPr>
              <w:t>Суммарная тепловая нагрузка</w:t>
            </w:r>
          </w:p>
        </w:tc>
        <w:tc>
          <w:tcPr>
            <w:tcW w:w="1631" w:type="dxa"/>
            <w:tcBorders>
              <w:top w:val="single" w:sz="4" w:space="0" w:color="000000"/>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b/>
                <w:bCs/>
                <w:color w:val="000000"/>
                <w:sz w:val="20"/>
                <w:szCs w:val="20"/>
                <w:lang w:val="ru-RU" w:eastAsia="ru-RU"/>
              </w:rPr>
            </w:pPr>
            <w:r w:rsidRPr="00361C8C">
              <w:rPr>
                <w:rFonts w:ascii="Arial" w:eastAsia="Times New Roman" w:hAnsi="Arial" w:cs="Arial"/>
                <w:b/>
                <w:bCs/>
                <w:color w:val="000000"/>
                <w:sz w:val="20"/>
                <w:szCs w:val="20"/>
                <w:lang w:val="ru-RU" w:eastAsia="ru-RU"/>
              </w:rPr>
              <w:t>Период ввода </w:t>
            </w:r>
          </w:p>
        </w:tc>
      </w:tr>
      <w:tr w:rsidR="009A40B0" w:rsidRPr="00361C8C" w:rsidTr="009A40B0">
        <w:trPr>
          <w:trHeight w:val="63"/>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Доп. корп. гимназии</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0,8500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0,1500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1,0000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2018</w:t>
            </w:r>
          </w:p>
        </w:tc>
      </w:tr>
      <w:tr w:rsidR="009A40B0" w:rsidRPr="00361C8C" w:rsidTr="009A40B0">
        <w:trPr>
          <w:trHeight w:val="63"/>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Школа № 4</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0,8500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0,1500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1,0000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2018</w:t>
            </w:r>
          </w:p>
        </w:tc>
      </w:tr>
      <w:tr w:rsidR="009A40B0" w:rsidRPr="00361C8C" w:rsidTr="009A40B0">
        <w:trPr>
          <w:trHeight w:val="232"/>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Филиал Библиотеки</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0,0500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0,0030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0,0530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2022-2026</w:t>
            </w:r>
          </w:p>
        </w:tc>
      </w:tr>
      <w:tr w:rsidR="009A40B0" w:rsidRPr="00361C8C" w:rsidTr="009A40B0">
        <w:trPr>
          <w:trHeight w:val="63"/>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Клуб</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0,0500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0,0030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0,0530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2022-2027</w:t>
            </w:r>
          </w:p>
        </w:tc>
      </w:tr>
      <w:tr w:rsidR="009A40B0" w:rsidRPr="00361C8C" w:rsidTr="009A40B0">
        <w:trPr>
          <w:trHeight w:val="63"/>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Спортзал</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0,0500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0,0030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0,0530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2022-2028</w:t>
            </w:r>
          </w:p>
        </w:tc>
      </w:tr>
      <w:tr w:rsidR="009A40B0" w:rsidRPr="00361C8C" w:rsidTr="009A40B0">
        <w:trPr>
          <w:trHeight w:val="85"/>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Общеобразовательная школа 550 мест</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0,2000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0,0030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0,2030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2022-2029</w:t>
            </w:r>
          </w:p>
        </w:tc>
      </w:tr>
      <w:tr w:rsidR="009A40B0" w:rsidRPr="00361C8C" w:rsidTr="009A40B0">
        <w:trPr>
          <w:trHeight w:val="118"/>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Детский сад на 140 мест</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0,1000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0,0200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0,1200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2027-2031</w:t>
            </w:r>
          </w:p>
        </w:tc>
      </w:tr>
      <w:tr w:rsidR="009A40B0" w:rsidRPr="00361C8C" w:rsidTr="009A40B0">
        <w:trPr>
          <w:trHeight w:val="305"/>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ООШ Детский сад 140 мест</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0,0117</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0,0000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0,0117</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2027-2032</w:t>
            </w:r>
          </w:p>
        </w:tc>
      </w:tr>
      <w:tr w:rsidR="009A40B0" w:rsidRPr="00361C8C" w:rsidTr="009A40B0">
        <w:trPr>
          <w:trHeight w:val="282"/>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Объект дополнительного образования</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0,0500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0,0000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0,0500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2027-2033</w:t>
            </w:r>
          </w:p>
        </w:tc>
      </w:tr>
      <w:tr w:rsidR="009A40B0" w:rsidRPr="00361C8C" w:rsidTr="009A40B0">
        <w:trPr>
          <w:trHeight w:val="90"/>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Детская поликлиника</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0,0700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0,0150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0,0850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2027-2034</w:t>
            </w:r>
          </w:p>
        </w:tc>
      </w:tr>
      <w:tr w:rsidR="009A40B0" w:rsidRPr="00361C8C" w:rsidTr="009A40B0">
        <w:trPr>
          <w:trHeight w:val="278"/>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Физкультурно-оздоровительный комплекс</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0,0300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0,0050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0,0350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2027-2035</w:t>
            </w:r>
          </w:p>
        </w:tc>
      </w:tr>
      <w:tr w:rsidR="009A40B0" w:rsidRPr="00361C8C" w:rsidTr="009A40B0">
        <w:trPr>
          <w:trHeight w:val="86"/>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Объект культуры клубного типа</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0,0500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0,0050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0,0550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2027-2036</w:t>
            </w:r>
          </w:p>
        </w:tc>
      </w:tr>
      <w:tr w:rsidR="009A40B0" w:rsidRPr="00361C8C" w:rsidTr="009A40B0">
        <w:trPr>
          <w:trHeight w:val="63"/>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Нов.МКР-2 «Южный»</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0,7990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0,4030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1,2020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2027-2037</w:t>
            </w:r>
          </w:p>
        </w:tc>
      </w:tr>
      <w:tr w:rsidR="009A40B0" w:rsidRPr="00361C8C" w:rsidTr="009A40B0">
        <w:trPr>
          <w:trHeight w:val="106"/>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Детская поликлиника</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0,2000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0,0030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0,2030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2027-2038</w:t>
            </w:r>
          </w:p>
        </w:tc>
      </w:tr>
      <w:tr w:rsidR="009A40B0" w:rsidRPr="00361C8C" w:rsidTr="009A40B0">
        <w:trPr>
          <w:trHeight w:val="63"/>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Родильный дом</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0,2000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0,0030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0,2030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2027-2039</w:t>
            </w:r>
          </w:p>
        </w:tc>
      </w:tr>
      <w:tr w:rsidR="009A40B0" w:rsidRPr="00361C8C" w:rsidTr="009A40B0">
        <w:trPr>
          <w:trHeight w:val="63"/>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Паталого-анатомическое отделение</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0,2000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0,0030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0,2030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2027-2040</w:t>
            </w:r>
          </w:p>
        </w:tc>
      </w:tr>
      <w:tr w:rsidR="009A40B0" w:rsidRPr="00361C8C" w:rsidTr="009A40B0">
        <w:trPr>
          <w:trHeight w:val="230"/>
        </w:trPr>
        <w:tc>
          <w:tcPr>
            <w:tcW w:w="2850" w:type="dxa"/>
            <w:tcBorders>
              <w:top w:val="nil"/>
              <w:left w:val="single" w:sz="4" w:space="0" w:color="000000"/>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Межмуниципальный медицинский центр</w:t>
            </w:r>
          </w:p>
        </w:tc>
        <w:tc>
          <w:tcPr>
            <w:tcW w:w="1418"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0,1000</w:t>
            </w:r>
          </w:p>
        </w:tc>
        <w:tc>
          <w:tcPr>
            <w:tcW w:w="1842"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0,0410</w:t>
            </w:r>
          </w:p>
        </w:tc>
        <w:tc>
          <w:tcPr>
            <w:tcW w:w="1630"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0,1410</w:t>
            </w:r>
          </w:p>
        </w:tc>
        <w:tc>
          <w:tcPr>
            <w:tcW w:w="1631" w:type="dxa"/>
            <w:tcBorders>
              <w:top w:val="nil"/>
              <w:left w:val="nil"/>
              <w:bottom w:val="single" w:sz="4" w:space="0" w:color="000000"/>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2027-2041</w:t>
            </w:r>
          </w:p>
        </w:tc>
      </w:tr>
      <w:tr w:rsidR="009A40B0" w:rsidRPr="00361C8C" w:rsidTr="000337FA">
        <w:trPr>
          <w:trHeight w:val="345"/>
        </w:trPr>
        <w:tc>
          <w:tcPr>
            <w:tcW w:w="2850" w:type="dxa"/>
            <w:tcBorders>
              <w:top w:val="nil"/>
              <w:left w:val="single" w:sz="4" w:space="0" w:color="000000"/>
              <w:bottom w:val="single" w:sz="4" w:space="0" w:color="auto"/>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Многофункциональный учебный центр</w:t>
            </w:r>
          </w:p>
        </w:tc>
        <w:tc>
          <w:tcPr>
            <w:tcW w:w="1418" w:type="dxa"/>
            <w:tcBorders>
              <w:top w:val="nil"/>
              <w:left w:val="nil"/>
              <w:bottom w:val="single" w:sz="4" w:space="0" w:color="auto"/>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0,1160</w:t>
            </w:r>
          </w:p>
        </w:tc>
        <w:tc>
          <w:tcPr>
            <w:tcW w:w="1842" w:type="dxa"/>
            <w:tcBorders>
              <w:top w:val="nil"/>
              <w:left w:val="nil"/>
              <w:bottom w:val="single" w:sz="4" w:space="0" w:color="auto"/>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0,0000</w:t>
            </w:r>
          </w:p>
        </w:tc>
        <w:tc>
          <w:tcPr>
            <w:tcW w:w="1630" w:type="dxa"/>
            <w:tcBorders>
              <w:top w:val="nil"/>
              <w:left w:val="nil"/>
              <w:bottom w:val="single" w:sz="4" w:space="0" w:color="auto"/>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0,1160</w:t>
            </w:r>
          </w:p>
        </w:tc>
        <w:tc>
          <w:tcPr>
            <w:tcW w:w="1631" w:type="dxa"/>
            <w:tcBorders>
              <w:top w:val="nil"/>
              <w:left w:val="nil"/>
              <w:bottom w:val="single" w:sz="4" w:space="0" w:color="auto"/>
              <w:right w:val="single" w:sz="4" w:space="0" w:color="000000"/>
            </w:tcBorders>
            <w:shd w:val="clear" w:color="auto" w:fill="auto"/>
            <w:vAlign w:val="center"/>
            <w:hideMark/>
          </w:tcPr>
          <w:p w:rsidR="009A40B0" w:rsidRPr="00361C8C" w:rsidRDefault="009A40B0" w:rsidP="008350DB">
            <w:pPr>
              <w:widowControl/>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2027-2042</w:t>
            </w:r>
          </w:p>
        </w:tc>
      </w:tr>
      <w:tr w:rsidR="000337FA" w:rsidRPr="00361C8C" w:rsidTr="000337FA">
        <w:trPr>
          <w:trHeight w:val="104"/>
        </w:trPr>
        <w:tc>
          <w:tcPr>
            <w:tcW w:w="2850" w:type="dxa"/>
            <w:tcBorders>
              <w:top w:val="single" w:sz="4" w:space="0" w:color="auto"/>
              <w:left w:val="single" w:sz="4" w:space="0" w:color="000000"/>
              <w:bottom w:val="nil"/>
              <w:right w:val="single" w:sz="4" w:space="0" w:color="000000"/>
            </w:tcBorders>
            <w:shd w:val="clear" w:color="auto" w:fill="auto"/>
            <w:vAlign w:val="center"/>
          </w:tcPr>
          <w:p w:rsidR="000337FA" w:rsidRPr="00361C8C" w:rsidRDefault="000337FA" w:rsidP="000337FA">
            <w:pPr>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Жилой дом по ул. Тельмана</w:t>
            </w:r>
          </w:p>
        </w:tc>
        <w:tc>
          <w:tcPr>
            <w:tcW w:w="1418" w:type="dxa"/>
            <w:tcBorders>
              <w:top w:val="single" w:sz="4" w:space="0" w:color="auto"/>
              <w:left w:val="nil"/>
              <w:bottom w:val="nil"/>
              <w:right w:val="single" w:sz="4" w:space="0" w:color="000000"/>
            </w:tcBorders>
            <w:shd w:val="clear" w:color="auto" w:fill="auto"/>
            <w:vAlign w:val="center"/>
          </w:tcPr>
          <w:p w:rsidR="000337FA" w:rsidRPr="00361C8C" w:rsidRDefault="000337FA" w:rsidP="000337FA">
            <w:pPr>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0,3198</w:t>
            </w:r>
          </w:p>
        </w:tc>
        <w:tc>
          <w:tcPr>
            <w:tcW w:w="1842" w:type="dxa"/>
            <w:tcBorders>
              <w:top w:val="single" w:sz="4" w:space="0" w:color="auto"/>
              <w:left w:val="nil"/>
              <w:bottom w:val="nil"/>
              <w:right w:val="single" w:sz="4" w:space="0" w:color="000000"/>
            </w:tcBorders>
            <w:shd w:val="clear" w:color="auto" w:fill="auto"/>
            <w:vAlign w:val="center"/>
          </w:tcPr>
          <w:p w:rsidR="000337FA" w:rsidRPr="00361C8C" w:rsidRDefault="000337FA" w:rsidP="000337FA">
            <w:pPr>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0,0000</w:t>
            </w:r>
          </w:p>
        </w:tc>
        <w:tc>
          <w:tcPr>
            <w:tcW w:w="1630" w:type="dxa"/>
            <w:tcBorders>
              <w:top w:val="single" w:sz="4" w:space="0" w:color="auto"/>
              <w:left w:val="nil"/>
              <w:bottom w:val="nil"/>
              <w:right w:val="single" w:sz="4" w:space="0" w:color="000000"/>
            </w:tcBorders>
            <w:shd w:val="clear" w:color="auto" w:fill="auto"/>
            <w:vAlign w:val="center"/>
          </w:tcPr>
          <w:p w:rsidR="000337FA" w:rsidRPr="00361C8C" w:rsidRDefault="000337FA" w:rsidP="000337FA">
            <w:pPr>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0,3198</w:t>
            </w:r>
          </w:p>
        </w:tc>
        <w:tc>
          <w:tcPr>
            <w:tcW w:w="1631" w:type="dxa"/>
            <w:tcBorders>
              <w:top w:val="single" w:sz="4" w:space="0" w:color="auto"/>
              <w:left w:val="nil"/>
              <w:bottom w:val="nil"/>
              <w:right w:val="single" w:sz="4" w:space="0" w:color="000000"/>
            </w:tcBorders>
            <w:shd w:val="clear" w:color="auto" w:fill="auto"/>
            <w:vAlign w:val="center"/>
          </w:tcPr>
          <w:p w:rsidR="000337FA" w:rsidRPr="00361C8C" w:rsidRDefault="000337FA" w:rsidP="000337FA">
            <w:pPr>
              <w:jc w:val="center"/>
              <w:rPr>
                <w:rFonts w:ascii="Arial" w:eastAsia="Times New Roman" w:hAnsi="Arial" w:cs="Arial"/>
                <w:color w:val="000000"/>
                <w:sz w:val="20"/>
                <w:szCs w:val="20"/>
                <w:lang w:val="ru-RU" w:eastAsia="ru-RU"/>
              </w:rPr>
            </w:pPr>
            <w:r w:rsidRPr="00361C8C">
              <w:rPr>
                <w:rFonts w:ascii="Arial" w:eastAsia="Times New Roman" w:hAnsi="Arial" w:cs="Arial"/>
                <w:color w:val="000000"/>
                <w:sz w:val="20"/>
                <w:szCs w:val="20"/>
                <w:lang w:val="ru-RU" w:eastAsia="ru-RU"/>
              </w:rPr>
              <w:t>2018</w:t>
            </w:r>
          </w:p>
        </w:tc>
      </w:tr>
      <w:tr w:rsidR="000337FA" w:rsidRPr="00361C8C" w:rsidTr="000337FA">
        <w:trPr>
          <w:trHeight w:val="66"/>
        </w:trPr>
        <w:tc>
          <w:tcPr>
            <w:tcW w:w="2850" w:type="dxa"/>
            <w:tcBorders>
              <w:top w:val="nil"/>
              <w:left w:val="single" w:sz="4" w:space="0" w:color="000000"/>
              <w:bottom w:val="single" w:sz="4" w:space="0" w:color="000000"/>
              <w:right w:val="single" w:sz="4" w:space="0" w:color="000000"/>
            </w:tcBorders>
            <w:shd w:val="clear" w:color="auto" w:fill="auto"/>
            <w:vAlign w:val="center"/>
          </w:tcPr>
          <w:p w:rsidR="000337FA" w:rsidRPr="00361C8C" w:rsidRDefault="000337FA" w:rsidP="008350DB">
            <w:pPr>
              <w:widowControl/>
              <w:jc w:val="center"/>
              <w:rPr>
                <w:rFonts w:ascii="Arial" w:eastAsia="Times New Roman" w:hAnsi="Arial" w:cs="Arial"/>
                <w:color w:val="000000"/>
                <w:sz w:val="20"/>
                <w:szCs w:val="20"/>
                <w:lang w:val="ru-RU" w:eastAsia="ru-RU"/>
              </w:rPr>
            </w:pPr>
          </w:p>
        </w:tc>
        <w:tc>
          <w:tcPr>
            <w:tcW w:w="1418" w:type="dxa"/>
            <w:tcBorders>
              <w:top w:val="nil"/>
              <w:left w:val="nil"/>
              <w:bottom w:val="single" w:sz="4" w:space="0" w:color="000000"/>
              <w:right w:val="single" w:sz="4" w:space="0" w:color="000000"/>
            </w:tcBorders>
            <w:shd w:val="clear" w:color="auto" w:fill="auto"/>
            <w:vAlign w:val="center"/>
          </w:tcPr>
          <w:p w:rsidR="000337FA" w:rsidRPr="00361C8C" w:rsidRDefault="000337FA" w:rsidP="008350DB">
            <w:pPr>
              <w:widowControl/>
              <w:jc w:val="center"/>
              <w:rPr>
                <w:rFonts w:ascii="Arial" w:eastAsia="Times New Roman" w:hAnsi="Arial" w:cs="Arial"/>
                <w:color w:val="000000"/>
                <w:sz w:val="20"/>
                <w:szCs w:val="20"/>
                <w:lang w:val="ru-RU" w:eastAsia="ru-RU"/>
              </w:rPr>
            </w:pPr>
          </w:p>
        </w:tc>
        <w:tc>
          <w:tcPr>
            <w:tcW w:w="1842" w:type="dxa"/>
            <w:tcBorders>
              <w:top w:val="nil"/>
              <w:left w:val="nil"/>
              <w:bottom w:val="single" w:sz="4" w:space="0" w:color="000000"/>
              <w:right w:val="single" w:sz="4" w:space="0" w:color="000000"/>
            </w:tcBorders>
            <w:shd w:val="clear" w:color="auto" w:fill="auto"/>
            <w:vAlign w:val="center"/>
          </w:tcPr>
          <w:p w:rsidR="000337FA" w:rsidRPr="00361C8C" w:rsidRDefault="000337FA" w:rsidP="008350DB">
            <w:pPr>
              <w:widowControl/>
              <w:jc w:val="center"/>
              <w:rPr>
                <w:rFonts w:ascii="Arial" w:eastAsia="Times New Roman" w:hAnsi="Arial" w:cs="Arial"/>
                <w:color w:val="000000"/>
                <w:sz w:val="20"/>
                <w:szCs w:val="20"/>
                <w:lang w:val="ru-RU" w:eastAsia="ru-RU"/>
              </w:rPr>
            </w:pPr>
          </w:p>
        </w:tc>
        <w:tc>
          <w:tcPr>
            <w:tcW w:w="1630" w:type="dxa"/>
            <w:tcBorders>
              <w:top w:val="nil"/>
              <w:left w:val="nil"/>
              <w:bottom w:val="single" w:sz="4" w:space="0" w:color="000000"/>
              <w:right w:val="single" w:sz="4" w:space="0" w:color="000000"/>
            </w:tcBorders>
            <w:shd w:val="clear" w:color="auto" w:fill="auto"/>
            <w:vAlign w:val="center"/>
          </w:tcPr>
          <w:p w:rsidR="000337FA" w:rsidRPr="00361C8C" w:rsidRDefault="000337FA" w:rsidP="008350DB">
            <w:pPr>
              <w:widowControl/>
              <w:jc w:val="center"/>
              <w:rPr>
                <w:rFonts w:ascii="Arial" w:eastAsia="Times New Roman" w:hAnsi="Arial" w:cs="Arial"/>
                <w:color w:val="000000"/>
                <w:sz w:val="20"/>
                <w:szCs w:val="20"/>
                <w:lang w:val="ru-RU" w:eastAsia="ru-RU"/>
              </w:rPr>
            </w:pPr>
          </w:p>
        </w:tc>
        <w:tc>
          <w:tcPr>
            <w:tcW w:w="1631" w:type="dxa"/>
            <w:tcBorders>
              <w:top w:val="nil"/>
              <w:left w:val="nil"/>
              <w:bottom w:val="single" w:sz="4" w:space="0" w:color="000000"/>
              <w:right w:val="single" w:sz="4" w:space="0" w:color="000000"/>
            </w:tcBorders>
            <w:shd w:val="clear" w:color="auto" w:fill="auto"/>
            <w:vAlign w:val="center"/>
          </w:tcPr>
          <w:p w:rsidR="000337FA" w:rsidRPr="00361C8C" w:rsidRDefault="000337FA" w:rsidP="008350DB">
            <w:pPr>
              <w:widowControl/>
              <w:jc w:val="center"/>
              <w:rPr>
                <w:rFonts w:ascii="Arial" w:eastAsia="Times New Roman" w:hAnsi="Arial" w:cs="Arial"/>
                <w:color w:val="000000"/>
                <w:sz w:val="20"/>
                <w:szCs w:val="20"/>
                <w:lang w:val="ru-RU" w:eastAsia="ru-RU"/>
              </w:rPr>
            </w:pPr>
          </w:p>
        </w:tc>
      </w:tr>
    </w:tbl>
    <w:p w:rsidR="009A40B0" w:rsidRPr="00361C8C" w:rsidRDefault="009A40B0" w:rsidP="00361C8C">
      <w:pPr>
        <w:rPr>
          <w:rFonts w:ascii="Arial" w:hAnsi="Arial" w:cs="Arial"/>
          <w:b/>
          <w:lang w:val="ru-RU"/>
        </w:rPr>
      </w:pPr>
    </w:p>
    <w:p w:rsidR="009A40B0" w:rsidRPr="00361C8C" w:rsidRDefault="009A40B0" w:rsidP="008350DB">
      <w:pPr>
        <w:spacing w:line="276" w:lineRule="auto"/>
        <w:jc w:val="both"/>
        <w:rPr>
          <w:rFonts w:ascii="Arial" w:hAnsi="Arial" w:cs="Arial"/>
          <w:lang w:val="ru-RU"/>
        </w:rPr>
      </w:pPr>
      <w:r w:rsidRPr="00361C8C">
        <w:rPr>
          <w:rFonts w:ascii="Arial" w:hAnsi="Arial" w:cs="Arial"/>
          <w:lang w:val="ru-RU"/>
        </w:rPr>
        <w:tab/>
        <w:t>Нагрузка на нужды отопления и вентиляции определялась исходя из площади строений, нагрузка на ГВС – исходя из проектируемого количества мест. Теплоснабжение для индивидуальной жилой застройки планируется индивидуальное теплоснабжение (печное отопление).</w:t>
      </w:r>
    </w:p>
    <w:p w:rsidR="009A40B0" w:rsidRPr="00361C8C" w:rsidRDefault="009A40B0" w:rsidP="008350DB">
      <w:pPr>
        <w:rPr>
          <w:rFonts w:ascii="Arial" w:hAnsi="Arial" w:cs="Arial"/>
          <w:lang w:val="ru-RU"/>
        </w:rPr>
      </w:pPr>
      <w:r w:rsidRPr="00361C8C">
        <w:rPr>
          <w:rFonts w:ascii="Arial" w:hAnsi="Arial" w:cs="Arial"/>
          <w:lang w:val="ru-RU"/>
        </w:rPr>
        <w:tab/>
      </w:r>
    </w:p>
    <w:p w:rsidR="009A40B0" w:rsidRPr="00361C8C" w:rsidRDefault="001C7E63" w:rsidP="007B56D2">
      <w:pPr>
        <w:pStyle w:val="2"/>
        <w:rPr>
          <w:rFonts w:ascii="Arial" w:hAnsi="Arial" w:cs="Arial"/>
          <w:color w:val="auto"/>
          <w:lang w:val="ru-RU"/>
        </w:rPr>
      </w:pPr>
      <w:bookmarkStart w:id="122" w:name="_Toc466245070"/>
      <w:bookmarkStart w:id="123" w:name="_Toc466245680"/>
      <w:bookmarkStart w:id="124" w:name="_Toc470263974"/>
      <w:bookmarkStart w:id="125" w:name="_Toc470264484"/>
      <w:bookmarkStart w:id="126" w:name="_Toc470264921"/>
      <w:bookmarkStart w:id="127" w:name="_Toc470266250"/>
      <w:bookmarkStart w:id="128" w:name="_Toc486331203"/>
      <w:r>
        <w:rPr>
          <w:rFonts w:ascii="Arial" w:hAnsi="Arial" w:cs="Arial"/>
          <w:color w:val="auto"/>
          <w:lang w:val="ru-RU"/>
        </w:rPr>
        <w:t>1</w:t>
      </w:r>
      <w:r w:rsidR="007B56D2">
        <w:rPr>
          <w:rFonts w:ascii="Arial" w:hAnsi="Arial" w:cs="Arial"/>
          <w:color w:val="auto"/>
          <w:lang w:val="ru-RU"/>
        </w:rPr>
        <w:t>.</w:t>
      </w:r>
      <w:r>
        <w:rPr>
          <w:rFonts w:ascii="Arial" w:hAnsi="Arial" w:cs="Arial"/>
          <w:color w:val="auto"/>
          <w:lang w:val="ru-RU"/>
        </w:rPr>
        <w:t>3</w:t>
      </w:r>
      <w:r w:rsidR="009A40B0" w:rsidRPr="00361C8C">
        <w:rPr>
          <w:rFonts w:ascii="Arial" w:hAnsi="Arial" w:cs="Arial"/>
          <w:color w:val="auto"/>
          <w:lang w:val="ru-RU"/>
        </w:rPr>
        <w:t>. Прогноз перспективного потребления тепловой энергии отдельными категориями потребителей, в том числе социально-значимыми, для которых устанавливаются льготные тарифы на тепловую энергию</w:t>
      </w:r>
      <w:bookmarkEnd w:id="122"/>
      <w:bookmarkEnd w:id="123"/>
      <w:bookmarkEnd w:id="124"/>
      <w:bookmarkEnd w:id="125"/>
      <w:bookmarkEnd w:id="126"/>
      <w:bookmarkEnd w:id="127"/>
      <w:bookmarkEnd w:id="128"/>
    </w:p>
    <w:p w:rsidR="009A40B0" w:rsidRPr="00361C8C" w:rsidRDefault="009A40B0" w:rsidP="008350DB">
      <w:pPr>
        <w:rPr>
          <w:rFonts w:ascii="Arial" w:hAnsi="Arial" w:cs="Arial"/>
          <w:lang w:val="ru-RU"/>
        </w:rPr>
      </w:pPr>
    </w:p>
    <w:p w:rsidR="009A40B0" w:rsidRPr="00361C8C" w:rsidRDefault="009A40B0" w:rsidP="008350DB">
      <w:pPr>
        <w:pStyle w:val="ConsPlusNormal"/>
        <w:ind w:firstLine="540"/>
        <w:jc w:val="both"/>
        <w:rPr>
          <w:sz w:val="22"/>
          <w:szCs w:val="22"/>
        </w:rPr>
      </w:pPr>
      <w:r w:rsidRPr="00361C8C">
        <w:rPr>
          <w:sz w:val="22"/>
          <w:szCs w:val="22"/>
        </w:rPr>
        <w:t xml:space="preserve">Согласно ст. 10 Федерального закона от 27.07.2010 г. № 190-ФЗ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w:t>
      </w:r>
      <w:r w:rsidRPr="00361C8C">
        <w:rPr>
          <w:sz w:val="22"/>
          <w:szCs w:val="22"/>
        </w:rPr>
        <w:lastRenderedPageBreak/>
        <w:t>порядке, установленном правилами регулирования цен (тарифов) в сфере теплоснабжения, утвержденными Правительством Российской Федерации.</w:t>
      </w:r>
    </w:p>
    <w:p w:rsidR="009A40B0" w:rsidRPr="00361C8C" w:rsidRDefault="009A40B0" w:rsidP="008350DB">
      <w:pPr>
        <w:pStyle w:val="ConsPlusNormal"/>
        <w:ind w:firstLine="540"/>
        <w:jc w:val="both"/>
        <w:rPr>
          <w:sz w:val="22"/>
          <w:szCs w:val="22"/>
        </w:rPr>
      </w:pPr>
      <w:r w:rsidRPr="00361C8C">
        <w:rPr>
          <w:sz w:val="22"/>
          <w:szCs w:val="22"/>
        </w:rPr>
        <w:t>Перечень социально-значимых категорий потребителей приведен в п. 95 Постановления Правительства РФ от 8.08.2012 № 808 «Об организации теплоснабжения в РФ и о внесении изменений в некоторые акты Правительства РФ». Согласно документу, к социально значимым категориям потребителей (объектам потребителей) относятся:</w:t>
      </w:r>
    </w:p>
    <w:p w:rsidR="009A40B0" w:rsidRPr="00361C8C" w:rsidRDefault="009A40B0" w:rsidP="008350DB">
      <w:pPr>
        <w:pStyle w:val="ConsPlusNormal"/>
        <w:jc w:val="both"/>
        <w:rPr>
          <w:sz w:val="22"/>
          <w:szCs w:val="22"/>
        </w:rPr>
      </w:pPr>
      <w:r w:rsidRPr="00361C8C">
        <w:rPr>
          <w:sz w:val="22"/>
          <w:szCs w:val="22"/>
        </w:rPr>
        <w:t>- органы государственной власти;</w:t>
      </w:r>
    </w:p>
    <w:p w:rsidR="009A40B0" w:rsidRPr="00361C8C" w:rsidRDefault="009A40B0" w:rsidP="008350DB">
      <w:pPr>
        <w:pStyle w:val="ConsPlusNormal"/>
        <w:jc w:val="both"/>
        <w:rPr>
          <w:sz w:val="22"/>
          <w:szCs w:val="22"/>
        </w:rPr>
      </w:pPr>
      <w:r w:rsidRPr="00361C8C">
        <w:rPr>
          <w:sz w:val="22"/>
          <w:szCs w:val="22"/>
        </w:rPr>
        <w:t>- медицинские учреждения;</w:t>
      </w:r>
    </w:p>
    <w:p w:rsidR="009A40B0" w:rsidRPr="00361C8C" w:rsidRDefault="009A40B0" w:rsidP="008350DB">
      <w:pPr>
        <w:pStyle w:val="ConsPlusNormal"/>
        <w:jc w:val="both"/>
        <w:rPr>
          <w:sz w:val="22"/>
          <w:szCs w:val="22"/>
        </w:rPr>
      </w:pPr>
      <w:r w:rsidRPr="00361C8C">
        <w:rPr>
          <w:sz w:val="22"/>
          <w:szCs w:val="22"/>
        </w:rPr>
        <w:t>- учебные заведения начального и среднего образования;</w:t>
      </w:r>
    </w:p>
    <w:p w:rsidR="009A40B0" w:rsidRPr="00361C8C" w:rsidRDefault="009A40B0" w:rsidP="008350DB">
      <w:pPr>
        <w:pStyle w:val="ConsPlusNormal"/>
        <w:jc w:val="both"/>
        <w:rPr>
          <w:sz w:val="22"/>
          <w:szCs w:val="22"/>
        </w:rPr>
      </w:pPr>
      <w:r w:rsidRPr="00361C8C">
        <w:rPr>
          <w:sz w:val="22"/>
          <w:szCs w:val="22"/>
        </w:rPr>
        <w:t>- учреждения социального обеспечения;</w:t>
      </w:r>
    </w:p>
    <w:p w:rsidR="009A40B0" w:rsidRPr="00361C8C" w:rsidRDefault="009A40B0" w:rsidP="008350DB">
      <w:pPr>
        <w:pStyle w:val="ConsPlusNormal"/>
        <w:jc w:val="both"/>
        <w:rPr>
          <w:sz w:val="22"/>
          <w:szCs w:val="22"/>
        </w:rPr>
      </w:pPr>
      <w:r w:rsidRPr="00361C8C">
        <w:rPr>
          <w:sz w:val="22"/>
          <w:szCs w:val="22"/>
        </w:rPr>
        <w:t>- метрополитен;</w:t>
      </w:r>
    </w:p>
    <w:p w:rsidR="009A40B0" w:rsidRPr="00361C8C" w:rsidRDefault="009A40B0" w:rsidP="008350DB">
      <w:pPr>
        <w:pStyle w:val="ConsPlusNormal"/>
        <w:jc w:val="both"/>
        <w:rPr>
          <w:sz w:val="22"/>
          <w:szCs w:val="22"/>
        </w:rPr>
      </w:pPr>
      <w:r w:rsidRPr="00361C8C">
        <w:rPr>
          <w:sz w:val="22"/>
          <w:szCs w:val="22"/>
        </w:rPr>
        <w:t>- воинские части Министерства обороны Российской Федерации, Министерства внутренних дел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p>
    <w:p w:rsidR="009A40B0" w:rsidRPr="00361C8C" w:rsidRDefault="009A40B0" w:rsidP="008350DB">
      <w:pPr>
        <w:pStyle w:val="ConsPlusNormal"/>
        <w:jc w:val="both"/>
        <w:rPr>
          <w:sz w:val="22"/>
          <w:szCs w:val="22"/>
        </w:rPr>
      </w:pPr>
      <w:r w:rsidRPr="00361C8C">
        <w:rPr>
          <w:sz w:val="22"/>
          <w:szCs w:val="22"/>
        </w:rPr>
        <w:t>- исправительно-трудовые учреждения, следственные изоляторы, тюрьмы;</w:t>
      </w:r>
    </w:p>
    <w:p w:rsidR="009A40B0" w:rsidRPr="00361C8C" w:rsidRDefault="009A40B0" w:rsidP="008350DB">
      <w:pPr>
        <w:pStyle w:val="ConsPlusNormal"/>
        <w:jc w:val="both"/>
        <w:rPr>
          <w:sz w:val="22"/>
          <w:szCs w:val="22"/>
        </w:rPr>
      </w:pPr>
      <w:r w:rsidRPr="00361C8C">
        <w:rPr>
          <w:sz w:val="22"/>
          <w:szCs w:val="22"/>
        </w:rPr>
        <w:t>- федеральные ядерные центры и объекты, работающие с ядерным топливом и материалами;</w:t>
      </w:r>
    </w:p>
    <w:p w:rsidR="009A40B0" w:rsidRPr="00361C8C" w:rsidRDefault="009A40B0" w:rsidP="008350DB">
      <w:pPr>
        <w:pStyle w:val="ConsPlusNormal"/>
        <w:jc w:val="both"/>
        <w:rPr>
          <w:sz w:val="22"/>
          <w:szCs w:val="22"/>
        </w:rPr>
      </w:pPr>
      <w:r w:rsidRPr="00361C8C">
        <w:rPr>
          <w:sz w:val="22"/>
          <w:szCs w:val="22"/>
        </w:rPr>
        <w:t>- 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w:t>
      </w:r>
    </w:p>
    <w:p w:rsidR="009A40B0" w:rsidRPr="00361C8C" w:rsidRDefault="009A40B0" w:rsidP="008350DB">
      <w:pPr>
        <w:pStyle w:val="ConsPlusNormal"/>
        <w:jc w:val="both"/>
        <w:rPr>
          <w:sz w:val="22"/>
          <w:szCs w:val="22"/>
        </w:rPr>
      </w:pPr>
      <w:r w:rsidRPr="00361C8C">
        <w:rPr>
          <w:sz w:val="22"/>
          <w:szCs w:val="22"/>
        </w:rPr>
        <w:t>- животноводческие и птицеводческие хозяйства, теплицы;</w:t>
      </w:r>
    </w:p>
    <w:p w:rsidR="009A40B0" w:rsidRPr="00361C8C" w:rsidRDefault="009A40B0" w:rsidP="008350DB">
      <w:pPr>
        <w:pStyle w:val="ConsPlusNormal"/>
        <w:jc w:val="both"/>
        <w:rPr>
          <w:sz w:val="22"/>
          <w:szCs w:val="22"/>
        </w:rPr>
      </w:pPr>
      <w:r w:rsidRPr="00361C8C">
        <w:rPr>
          <w:sz w:val="22"/>
          <w:szCs w:val="22"/>
        </w:rPr>
        <w:t>- объекты вентиляции, водоотлива и основные подъемные устройства угольных и горнорудных организаций;</w:t>
      </w:r>
    </w:p>
    <w:p w:rsidR="009A40B0" w:rsidRPr="00361C8C" w:rsidRDefault="009A40B0" w:rsidP="008350DB">
      <w:pPr>
        <w:pStyle w:val="ConsPlusNormal"/>
        <w:jc w:val="both"/>
        <w:rPr>
          <w:sz w:val="22"/>
          <w:szCs w:val="22"/>
        </w:rPr>
      </w:pPr>
      <w:r w:rsidRPr="00361C8C">
        <w:rPr>
          <w:sz w:val="22"/>
          <w:szCs w:val="22"/>
        </w:rPr>
        <w:t>- объекты систем диспетчерского управления железнодорожного, водного и воздушного транспорта.</w:t>
      </w:r>
    </w:p>
    <w:p w:rsidR="009A40B0" w:rsidRPr="00361C8C" w:rsidRDefault="009A40B0" w:rsidP="008350DB">
      <w:pPr>
        <w:pStyle w:val="ConsPlusNormal"/>
        <w:jc w:val="both"/>
        <w:rPr>
          <w:sz w:val="22"/>
          <w:szCs w:val="22"/>
        </w:rPr>
      </w:pPr>
      <w:r w:rsidRPr="00361C8C">
        <w:rPr>
          <w:sz w:val="22"/>
          <w:szCs w:val="22"/>
        </w:rPr>
        <w:tab/>
        <w:t xml:space="preserve">В расчетный период проектирования схемы теплоснабжения Асиновского ГП предусматривается ввод ряда социально-значимых объектов. Характеристика указанных объектов приведена в таблице </w:t>
      </w:r>
      <w:r w:rsidR="001C7E63">
        <w:rPr>
          <w:sz w:val="22"/>
          <w:szCs w:val="22"/>
        </w:rPr>
        <w:t>1</w:t>
      </w:r>
      <w:r w:rsidRPr="00361C8C">
        <w:rPr>
          <w:sz w:val="22"/>
          <w:szCs w:val="22"/>
        </w:rPr>
        <w:t>.</w:t>
      </w:r>
      <w:r w:rsidR="00400766">
        <w:rPr>
          <w:sz w:val="22"/>
          <w:szCs w:val="22"/>
        </w:rPr>
        <w:t>6</w:t>
      </w:r>
      <w:r w:rsidRPr="00361C8C">
        <w:rPr>
          <w:sz w:val="22"/>
          <w:szCs w:val="22"/>
        </w:rPr>
        <w:t>.</w:t>
      </w:r>
    </w:p>
    <w:p w:rsidR="009A40B0" w:rsidRPr="00361C8C" w:rsidRDefault="009A40B0" w:rsidP="008350DB">
      <w:pPr>
        <w:rPr>
          <w:rFonts w:ascii="Arial" w:hAnsi="Arial" w:cs="Arial"/>
          <w:lang w:val="ru-RU"/>
        </w:rPr>
      </w:pPr>
    </w:p>
    <w:p w:rsidR="009A40B0" w:rsidRPr="00361C8C" w:rsidRDefault="001C7E63" w:rsidP="007B56D2">
      <w:pPr>
        <w:pStyle w:val="2"/>
        <w:rPr>
          <w:rFonts w:ascii="Arial" w:hAnsi="Arial" w:cs="Arial"/>
          <w:color w:val="auto"/>
          <w:lang w:val="ru-RU"/>
        </w:rPr>
      </w:pPr>
      <w:bookmarkStart w:id="129" w:name="_Toc466245071"/>
      <w:bookmarkStart w:id="130" w:name="_Toc466245681"/>
      <w:bookmarkStart w:id="131" w:name="_Toc470263975"/>
      <w:bookmarkStart w:id="132" w:name="_Toc470264485"/>
      <w:bookmarkStart w:id="133" w:name="_Toc470264922"/>
      <w:bookmarkStart w:id="134" w:name="_Toc470266251"/>
      <w:bookmarkStart w:id="135" w:name="_Toc486331204"/>
      <w:r>
        <w:rPr>
          <w:rFonts w:ascii="Arial" w:hAnsi="Arial" w:cs="Arial"/>
          <w:color w:val="auto"/>
          <w:lang w:val="ru-RU"/>
        </w:rPr>
        <w:t>1</w:t>
      </w:r>
      <w:r w:rsidR="007B56D2">
        <w:rPr>
          <w:rFonts w:ascii="Arial" w:hAnsi="Arial" w:cs="Arial"/>
          <w:color w:val="auto"/>
          <w:lang w:val="ru-RU"/>
        </w:rPr>
        <w:t>.</w:t>
      </w:r>
      <w:r w:rsidR="00400766">
        <w:rPr>
          <w:rFonts w:ascii="Arial" w:hAnsi="Arial" w:cs="Arial"/>
          <w:color w:val="auto"/>
          <w:lang w:val="ru-RU"/>
        </w:rPr>
        <w:t>4</w:t>
      </w:r>
      <w:r w:rsidR="009A40B0" w:rsidRPr="00361C8C">
        <w:rPr>
          <w:rFonts w:ascii="Arial" w:hAnsi="Arial" w:cs="Arial"/>
          <w:color w:val="auto"/>
          <w:lang w:val="ru-RU"/>
        </w:rPr>
        <w:t>. Прогноз перспективного потребления тепловой энергии потребителями, с которыми могут быть заключены в перспективе свободные долгосрочные контракты теплоснабжения</w:t>
      </w:r>
      <w:bookmarkEnd w:id="129"/>
      <w:bookmarkEnd w:id="130"/>
      <w:bookmarkEnd w:id="131"/>
      <w:bookmarkEnd w:id="132"/>
      <w:bookmarkEnd w:id="133"/>
      <w:bookmarkEnd w:id="134"/>
      <w:bookmarkEnd w:id="135"/>
    </w:p>
    <w:p w:rsidR="009A40B0" w:rsidRPr="00361C8C" w:rsidRDefault="009A40B0" w:rsidP="008350DB">
      <w:pPr>
        <w:rPr>
          <w:rFonts w:ascii="Arial" w:hAnsi="Arial" w:cs="Arial"/>
          <w:lang w:val="ru-RU"/>
        </w:rPr>
      </w:pPr>
    </w:p>
    <w:p w:rsidR="009A40B0" w:rsidRDefault="009A40B0" w:rsidP="00400766">
      <w:pPr>
        <w:ind w:firstLine="708"/>
        <w:jc w:val="both"/>
        <w:rPr>
          <w:rFonts w:ascii="Arial" w:eastAsia="Times New Roman" w:hAnsi="Arial" w:cs="Arial"/>
          <w:lang w:val="ru-RU" w:eastAsia="ru-RU"/>
        </w:rPr>
      </w:pPr>
      <w:r w:rsidRPr="00361C8C">
        <w:rPr>
          <w:rFonts w:ascii="Arial" w:eastAsia="Times New Roman" w:hAnsi="Arial" w:cs="Arial"/>
          <w:lang w:val="ru-RU" w:eastAsia="ru-RU"/>
        </w:rPr>
        <w:t>В настоящее время отсутствуют свободные долгосрочные договоры и договоры по долгосрочным тарифам.</w:t>
      </w:r>
    </w:p>
    <w:p w:rsidR="009A40B0" w:rsidRPr="00400766" w:rsidRDefault="009A40B0" w:rsidP="00400766">
      <w:pPr>
        <w:pStyle w:val="aff3"/>
        <w:spacing w:before="0"/>
        <w:rPr>
          <w:rFonts w:eastAsia="Times New Roman"/>
          <w:sz w:val="22"/>
          <w:szCs w:val="22"/>
          <w:lang w:eastAsia="ru-RU"/>
        </w:rPr>
      </w:pPr>
      <w:r w:rsidRPr="00400766">
        <w:rPr>
          <w:rFonts w:eastAsia="Times New Roman"/>
          <w:sz w:val="22"/>
          <w:szCs w:val="22"/>
          <w:lang w:eastAsia="ru-RU"/>
        </w:rPr>
        <w:t>Также по состоянию на 01.01.16 г. по Асиновскому ГП отсутствуют заявки потребителей, с которыми могут быть заключены в перспективе свободные долгосрочные контракты теплоснабжения.</w:t>
      </w:r>
    </w:p>
    <w:p w:rsidR="009A40B0" w:rsidRPr="00361C8C" w:rsidRDefault="009A40B0" w:rsidP="008350DB">
      <w:pPr>
        <w:ind w:firstLine="708"/>
        <w:jc w:val="both"/>
        <w:rPr>
          <w:rFonts w:ascii="Arial" w:eastAsia="Times New Roman" w:hAnsi="Arial" w:cs="Arial"/>
          <w:lang w:val="ru-RU" w:eastAsia="ru-RU"/>
        </w:rPr>
      </w:pPr>
      <w:r w:rsidRPr="00361C8C">
        <w:rPr>
          <w:rFonts w:ascii="Arial" w:eastAsia="Times New Roman" w:hAnsi="Arial" w:cs="Arial"/>
          <w:lang w:val="ru-RU" w:eastAsia="ru-RU"/>
        </w:rPr>
        <w:t>В случае изменений существующего состояния по данному вопросу в Схему теплоснабжения будут внесены изменения при последующей актуализации.</w:t>
      </w:r>
    </w:p>
    <w:p w:rsidR="009A40B0" w:rsidRPr="00361C8C" w:rsidRDefault="009A40B0" w:rsidP="008350DB">
      <w:pPr>
        <w:rPr>
          <w:rFonts w:ascii="Arial" w:hAnsi="Arial" w:cs="Arial"/>
          <w:lang w:val="ru-RU"/>
        </w:rPr>
      </w:pPr>
    </w:p>
    <w:p w:rsidR="009A40B0" w:rsidRPr="00361C8C" w:rsidRDefault="009A40B0" w:rsidP="008350DB">
      <w:pPr>
        <w:widowControl/>
        <w:spacing w:after="200" w:line="276" w:lineRule="auto"/>
        <w:rPr>
          <w:rFonts w:ascii="Arial" w:hAnsi="Arial" w:cs="Arial"/>
          <w:shd w:val="clear" w:color="auto" w:fill="FFFFFF"/>
          <w:lang w:val="ru-RU"/>
        </w:rPr>
      </w:pPr>
      <w:r w:rsidRPr="00361C8C">
        <w:rPr>
          <w:rFonts w:ascii="Arial" w:hAnsi="Arial" w:cs="Arial"/>
          <w:shd w:val="clear" w:color="auto" w:fill="FFFFFF"/>
          <w:lang w:val="ru-RU"/>
        </w:rPr>
        <w:br w:type="page"/>
      </w:r>
    </w:p>
    <w:p w:rsidR="009A40B0" w:rsidRPr="00361C8C" w:rsidRDefault="001C7E63" w:rsidP="008350DB">
      <w:pPr>
        <w:pStyle w:val="1"/>
        <w:spacing w:line="276" w:lineRule="auto"/>
        <w:jc w:val="center"/>
        <w:rPr>
          <w:rFonts w:ascii="Arial" w:hAnsi="Arial" w:cs="Arial"/>
          <w:sz w:val="22"/>
          <w:szCs w:val="22"/>
          <w:lang w:val="ru-RU"/>
        </w:rPr>
      </w:pPr>
      <w:bookmarkStart w:id="136" w:name="_Toc405135795"/>
      <w:bookmarkStart w:id="137" w:name="_Toc405136224"/>
      <w:bookmarkStart w:id="138" w:name="_Toc405196294"/>
      <w:bookmarkStart w:id="139" w:name="_Toc411003248"/>
      <w:bookmarkStart w:id="140" w:name="_Toc420878983"/>
      <w:bookmarkStart w:id="141" w:name="_Toc420879276"/>
      <w:bookmarkStart w:id="142" w:name="_Toc420879846"/>
      <w:bookmarkStart w:id="143" w:name="_Toc420880112"/>
      <w:bookmarkStart w:id="144" w:name="_Toc424483211"/>
      <w:bookmarkStart w:id="145" w:name="_Toc424483481"/>
      <w:bookmarkStart w:id="146" w:name="_Toc461985553"/>
      <w:bookmarkStart w:id="147" w:name="_Toc461986080"/>
      <w:bookmarkStart w:id="148" w:name="_Toc486331205"/>
      <w:r>
        <w:rPr>
          <w:rFonts w:ascii="Arial" w:hAnsi="Arial" w:cs="Arial"/>
          <w:sz w:val="22"/>
          <w:szCs w:val="22"/>
          <w:lang w:val="ru-RU"/>
        </w:rPr>
        <w:lastRenderedPageBreak/>
        <w:t>Раздел 2</w:t>
      </w:r>
      <w:r w:rsidR="00811D02" w:rsidRPr="00361C8C">
        <w:rPr>
          <w:rFonts w:ascii="Arial" w:hAnsi="Arial" w:cs="Arial"/>
          <w:sz w:val="22"/>
          <w:szCs w:val="22"/>
          <w:lang w:val="ru-RU"/>
        </w:rPr>
        <w:t>. ПЕРСПЕКТИВНЫЕ БАЛАНСЫ ТЕПЛОВОЙ МОЩНОСТИ ИСТОЧНИКОВ ТЕПЛОВОЙ ЭНЕРГИИ И ТЕПЛОВОЙ НАГРУЗКИ</w:t>
      </w:r>
      <w:bookmarkEnd w:id="136"/>
      <w:bookmarkEnd w:id="137"/>
      <w:bookmarkEnd w:id="138"/>
      <w:bookmarkEnd w:id="139"/>
      <w:bookmarkEnd w:id="140"/>
      <w:bookmarkEnd w:id="141"/>
      <w:bookmarkEnd w:id="142"/>
      <w:bookmarkEnd w:id="143"/>
      <w:bookmarkEnd w:id="144"/>
      <w:bookmarkEnd w:id="145"/>
      <w:bookmarkEnd w:id="146"/>
      <w:bookmarkEnd w:id="147"/>
      <w:bookmarkEnd w:id="148"/>
    </w:p>
    <w:p w:rsidR="009A40B0" w:rsidRPr="00361C8C" w:rsidRDefault="009A40B0" w:rsidP="008350DB">
      <w:pPr>
        <w:ind w:firstLine="222"/>
        <w:rPr>
          <w:rFonts w:ascii="Arial" w:hAnsi="Arial" w:cs="Arial"/>
          <w:lang w:val="ru-RU"/>
        </w:rPr>
      </w:pPr>
    </w:p>
    <w:p w:rsidR="009A40B0" w:rsidRPr="00361C8C" w:rsidRDefault="009A40B0" w:rsidP="008350DB">
      <w:pPr>
        <w:autoSpaceDE w:val="0"/>
        <w:autoSpaceDN w:val="0"/>
        <w:adjustRightInd w:val="0"/>
        <w:ind w:firstLine="708"/>
        <w:jc w:val="both"/>
        <w:rPr>
          <w:rFonts w:ascii="Arial" w:hAnsi="Arial" w:cs="Arial"/>
          <w:lang w:val="ru-RU"/>
        </w:rPr>
      </w:pPr>
      <w:r w:rsidRPr="00361C8C">
        <w:rPr>
          <w:rFonts w:ascii="Arial" w:hAnsi="Arial" w:cs="Arial"/>
          <w:lang w:val="ru-RU"/>
        </w:rPr>
        <w:t>Перспективные балансы тепловой мощности источников тепловой энергии и тепловой нагрузки потребителей разработаны в соответствии с пунктом 39 Постановления Правительства РФ от 22.02.12 г. № 154 «О требованиях к схемам теплоснабжения, порядку их разработки и утверждения».</w:t>
      </w:r>
    </w:p>
    <w:p w:rsidR="009A40B0" w:rsidRPr="00361C8C" w:rsidRDefault="009A40B0" w:rsidP="008350DB">
      <w:pPr>
        <w:autoSpaceDE w:val="0"/>
        <w:autoSpaceDN w:val="0"/>
        <w:adjustRightInd w:val="0"/>
        <w:ind w:firstLine="708"/>
        <w:jc w:val="both"/>
        <w:rPr>
          <w:rFonts w:ascii="Arial" w:hAnsi="Arial" w:cs="Arial"/>
          <w:lang w:val="ru-RU"/>
        </w:rPr>
      </w:pPr>
      <w:r w:rsidRPr="00361C8C">
        <w:rPr>
          <w:rFonts w:ascii="Arial" w:hAnsi="Arial" w:cs="Arial"/>
          <w:lang w:val="ru-RU"/>
        </w:rPr>
        <w:t>Перспективные балансы тепловой энергии (мощности) и перспективной тепловой нагрузки составлены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Балансы определены на конец каждого рассматриваемого этапа, т.е. баланс на 201</w:t>
      </w:r>
      <w:r w:rsidR="000E4355" w:rsidRPr="00361C8C">
        <w:rPr>
          <w:rFonts w:ascii="Arial" w:hAnsi="Arial" w:cs="Arial"/>
          <w:lang w:val="ru-RU"/>
        </w:rPr>
        <w:t>6</w:t>
      </w:r>
      <w:r w:rsidRPr="00361C8C">
        <w:rPr>
          <w:rFonts w:ascii="Arial" w:hAnsi="Arial" w:cs="Arial"/>
          <w:lang w:val="ru-RU"/>
        </w:rPr>
        <w:t xml:space="preserve"> год определен по состоянию на 31.12.201</w:t>
      </w:r>
      <w:r w:rsidR="000E4355" w:rsidRPr="00361C8C">
        <w:rPr>
          <w:rFonts w:ascii="Arial" w:hAnsi="Arial" w:cs="Arial"/>
          <w:lang w:val="ru-RU"/>
        </w:rPr>
        <w:t>6</w:t>
      </w:r>
      <w:r w:rsidRPr="00361C8C">
        <w:rPr>
          <w:rFonts w:ascii="Arial" w:hAnsi="Arial" w:cs="Arial"/>
          <w:lang w:val="ru-RU"/>
        </w:rPr>
        <w:t xml:space="preserve"> г. и т.д.</w:t>
      </w:r>
    </w:p>
    <w:p w:rsidR="009A40B0" w:rsidRPr="00361C8C" w:rsidRDefault="009A40B0" w:rsidP="008350DB">
      <w:pPr>
        <w:autoSpaceDE w:val="0"/>
        <w:autoSpaceDN w:val="0"/>
        <w:adjustRightInd w:val="0"/>
        <w:ind w:firstLine="708"/>
        <w:jc w:val="both"/>
        <w:rPr>
          <w:rFonts w:ascii="Arial" w:hAnsi="Arial" w:cs="Arial"/>
          <w:lang w:val="ru-RU"/>
        </w:rPr>
      </w:pPr>
      <w:r w:rsidRPr="00361C8C">
        <w:rPr>
          <w:rFonts w:ascii="Arial" w:hAnsi="Arial" w:cs="Arial"/>
          <w:lang w:val="ru-RU"/>
        </w:rPr>
        <w:t xml:space="preserve">В установленной зоне действия котельной определены перспективные тепловые нагрузки в соответствии с данными, изложенными в </w:t>
      </w:r>
      <w:r w:rsidR="001C7E63">
        <w:rPr>
          <w:rFonts w:ascii="Arial" w:hAnsi="Arial" w:cs="Arial"/>
          <w:lang w:val="ru-RU"/>
        </w:rPr>
        <w:t>Разделе</w:t>
      </w:r>
      <w:r w:rsidRPr="00361C8C">
        <w:rPr>
          <w:rFonts w:ascii="Arial" w:hAnsi="Arial" w:cs="Arial"/>
          <w:lang w:val="ru-RU"/>
        </w:rPr>
        <w:t xml:space="preserve"> </w:t>
      </w:r>
      <w:r w:rsidR="001C7E63">
        <w:rPr>
          <w:rFonts w:ascii="Arial" w:hAnsi="Arial" w:cs="Arial"/>
          <w:lang w:val="ru-RU"/>
        </w:rPr>
        <w:t>1</w:t>
      </w:r>
      <w:r w:rsidRPr="00361C8C">
        <w:rPr>
          <w:rFonts w:ascii="Arial" w:hAnsi="Arial" w:cs="Arial"/>
          <w:lang w:val="ru-RU"/>
        </w:rPr>
        <w:t xml:space="preserve"> «Перспективное потребление тепловой энергии на цели теплоснабжения».</w:t>
      </w:r>
    </w:p>
    <w:p w:rsidR="009A40B0" w:rsidRPr="00361C8C" w:rsidRDefault="009A40B0" w:rsidP="008350DB">
      <w:pPr>
        <w:autoSpaceDE w:val="0"/>
        <w:autoSpaceDN w:val="0"/>
        <w:adjustRightInd w:val="0"/>
        <w:ind w:firstLine="708"/>
        <w:jc w:val="both"/>
        <w:rPr>
          <w:rFonts w:ascii="Arial" w:hAnsi="Arial" w:cs="Arial"/>
          <w:lang w:val="ru-RU"/>
        </w:rPr>
      </w:pPr>
      <w:r w:rsidRPr="00361C8C">
        <w:rPr>
          <w:rFonts w:ascii="Arial" w:hAnsi="Arial" w:cs="Arial"/>
          <w:lang w:val="ru-RU"/>
        </w:rPr>
        <w:t xml:space="preserve">Балансы тепловой мощности и тепловой нагрузки по отдельным источникам теплоснабжения </w:t>
      </w:r>
      <w:r w:rsidR="00A95C9D" w:rsidRPr="00361C8C">
        <w:rPr>
          <w:rFonts w:ascii="Arial" w:hAnsi="Arial" w:cs="Arial"/>
          <w:lang w:val="ru-RU"/>
        </w:rPr>
        <w:t>г</w:t>
      </w:r>
      <w:r w:rsidRPr="00361C8C">
        <w:rPr>
          <w:rFonts w:ascii="Arial" w:hAnsi="Arial" w:cs="Arial"/>
          <w:lang w:val="ru-RU"/>
        </w:rPr>
        <w:t xml:space="preserve">. </w:t>
      </w:r>
      <w:r w:rsidR="00A95C9D" w:rsidRPr="00361C8C">
        <w:rPr>
          <w:rFonts w:ascii="Arial" w:hAnsi="Arial" w:cs="Arial"/>
          <w:lang w:val="ru-RU"/>
        </w:rPr>
        <w:t>Асино</w:t>
      </w:r>
      <w:r w:rsidRPr="00361C8C">
        <w:rPr>
          <w:rFonts w:ascii="Arial" w:hAnsi="Arial" w:cs="Arial"/>
          <w:lang w:val="ru-RU"/>
        </w:rPr>
        <w:t xml:space="preserve"> были определены с учетом следующего соотношения:</w:t>
      </w:r>
    </w:p>
    <w:p w:rsidR="009A40B0" w:rsidRPr="00361C8C" w:rsidRDefault="009A40B0" w:rsidP="008350DB">
      <w:pPr>
        <w:autoSpaceDE w:val="0"/>
        <w:autoSpaceDN w:val="0"/>
        <w:adjustRightInd w:val="0"/>
        <w:ind w:firstLine="708"/>
        <w:jc w:val="center"/>
        <w:rPr>
          <w:rFonts w:ascii="Arial" w:hAnsi="Arial" w:cs="Arial"/>
          <w:lang w:val="ru-RU"/>
        </w:rPr>
      </w:pPr>
      <w:r w:rsidRPr="00361C8C">
        <w:rPr>
          <w:rFonts w:ascii="Arial" w:hAnsi="Arial" w:cs="Arial"/>
          <w:position w:val="-14"/>
        </w:rPr>
        <w:object w:dxaOrig="4099"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55pt;height:20.4pt" o:ole="">
            <v:imagedata r:id="rId18" o:title=""/>
          </v:shape>
          <o:OLEObject Type="Embed" ProgID="Equation.DSMT4" ShapeID="_x0000_i1025" DrawAspect="Content" ObjectID="_1563169245" r:id="rId19"/>
        </w:object>
      </w:r>
      <w:r w:rsidRPr="00361C8C">
        <w:rPr>
          <w:rFonts w:ascii="Arial" w:hAnsi="Arial" w:cs="Arial"/>
          <w:lang w:val="ru-RU"/>
        </w:rPr>
        <w:t>,</w:t>
      </w:r>
    </w:p>
    <w:p w:rsidR="009A40B0" w:rsidRPr="00361C8C" w:rsidRDefault="009A40B0" w:rsidP="008350DB">
      <w:pPr>
        <w:autoSpaceDE w:val="0"/>
        <w:autoSpaceDN w:val="0"/>
        <w:adjustRightInd w:val="0"/>
        <w:jc w:val="both"/>
        <w:rPr>
          <w:rFonts w:ascii="Arial" w:hAnsi="Arial" w:cs="Arial"/>
          <w:lang w:val="ru-RU"/>
        </w:rPr>
      </w:pPr>
      <w:r w:rsidRPr="00361C8C">
        <w:rPr>
          <w:rFonts w:ascii="Arial" w:eastAsiaTheme="minorEastAsia" w:hAnsi="Arial" w:cs="Arial"/>
          <w:lang w:val="ru-RU"/>
        </w:rPr>
        <w:t xml:space="preserve">где </w:t>
      </w:r>
      <w:r w:rsidRPr="00361C8C">
        <w:rPr>
          <w:rFonts w:ascii="Arial" w:eastAsiaTheme="minorEastAsia" w:hAnsi="Arial" w:cs="Arial"/>
          <w:i/>
        </w:rPr>
        <w:t>Q</w:t>
      </w:r>
      <w:r w:rsidRPr="00361C8C">
        <w:rPr>
          <w:rFonts w:ascii="Arial" w:eastAsiaTheme="minorEastAsia" w:hAnsi="Arial" w:cs="Arial"/>
          <w:vertAlign w:val="subscript"/>
          <w:lang w:val="ru-RU"/>
        </w:rPr>
        <w:t>р гв</w:t>
      </w:r>
      <w:r w:rsidRPr="00361C8C">
        <w:rPr>
          <w:rFonts w:ascii="Arial" w:eastAsiaTheme="minorEastAsia" w:hAnsi="Arial" w:cs="Arial"/>
          <w:lang w:val="ru-RU"/>
        </w:rPr>
        <w:t xml:space="preserve"> – </w:t>
      </w:r>
      <w:r w:rsidRPr="00361C8C">
        <w:rPr>
          <w:rFonts w:ascii="Arial" w:hAnsi="Arial" w:cs="Arial"/>
          <w:lang w:val="ru-RU"/>
        </w:rPr>
        <w:t xml:space="preserve">располагаемая тепловая мощность источника тепловой энергии в воде, Гкал/ч; </w:t>
      </w:r>
    </w:p>
    <w:p w:rsidR="009A40B0" w:rsidRPr="00361C8C" w:rsidRDefault="009A40B0" w:rsidP="008350DB">
      <w:pPr>
        <w:autoSpaceDE w:val="0"/>
        <w:autoSpaceDN w:val="0"/>
        <w:adjustRightInd w:val="0"/>
        <w:jc w:val="both"/>
        <w:rPr>
          <w:rFonts w:ascii="Arial" w:eastAsiaTheme="minorEastAsia" w:hAnsi="Arial" w:cs="Arial"/>
          <w:i/>
          <w:lang w:val="ru-RU"/>
        </w:rPr>
      </w:pPr>
      <w:r w:rsidRPr="00361C8C">
        <w:rPr>
          <w:rFonts w:ascii="Arial" w:hAnsi="Arial" w:cs="Arial"/>
          <w:i/>
        </w:rPr>
        <w:t>Q</w:t>
      </w:r>
      <w:r w:rsidRPr="00361C8C">
        <w:rPr>
          <w:rFonts w:ascii="Arial" w:hAnsi="Arial" w:cs="Arial"/>
          <w:vertAlign w:val="subscript"/>
          <w:lang w:val="ru-RU"/>
        </w:rPr>
        <w:t>сн гв</w:t>
      </w:r>
      <w:r w:rsidRPr="00361C8C">
        <w:rPr>
          <w:rFonts w:ascii="Arial" w:hAnsi="Arial" w:cs="Arial"/>
          <w:lang w:val="ru-RU"/>
        </w:rPr>
        <w:t xml:space="preserve"> – затраты тепловой мощности на собственные нужды станции, Гкал/ч;</w:t>
      </w:r>
    </w:p>
    <w:p w:rsidR="009A40B0" w:rsidRPr="00361C8C" w:rsidRDefault="009A40B0" w:rsidP="008350DB">
      <w:pPr>
        <w:autoSpaceDE w:val="0"/>
        <w:autoSpaceDN w:val="0"/>
        <w:adjustRightInd w:val="0"/>
        <w:jc w:val="both"/>
        <w:rPr>
          <w:rFonts w:ascii="Arial" w:hAnsi="Arial" w:cs="Arial"/>
          <w:lang w:val="ru-RU"/>
        </w:rPr>
      </w:pPr>
      <w:r w:rsidRPr="00361C8C">
        <w:rPr>
          <w:rFonts w:ascii="Arial" w:eastAsiaTheme="minorEastAsia" w:hAnsi="Arial" w:cs="Arial"/>
          <w:i/>
        </w:rPr>
        <w:t>Q</w:t>
      </w:r>
      <w:r w:rsidRPr="00361C8C">
        <w:rPr>
          <w:rFonts w:ascii="Arial" w:eastAsiaTheme="minorEastAsia" w:hAnsi="Arial" w:cs="Arial"/>
          <w:vertAlign w:val="subscript"/>
          <w:lang w:val="ru-RU"/>
        </w:rPr>
        <w:t xml:space="preserve">пот тс </w:t>
      </w:r>
      <w:r w:rsidRPr="00361C8C">
        <w:rPr>
          <w:rFonts w:ascii="Arial" w:eastAsiaTheme="minorEastAsia" w:hAnsi="Arial" w:cs="Arial"/>
          <w:i/>
          <w:lang w:val="ru-RU"/>
        </w:rPr>
        <w:t xml:space="preserve">– </w:t>
      </w:r>
      <w:r w:rsidRPr="00361C8C">
        <w:rPr>
          <w:rFonts w:ascii="Arial" w:hAnsi="Arial" w:cs="Arial"/>
          <w:lang w:val="ru-RU"/>
        </w:rPr>
        <w:t>потери тепловой мощности в тепловых сетях при температуре наружного воздуха принятой для проектирования систем отопления, Гкал/ч;</w:t>
      </w:r>
    </w:p>
    <w:p w:rsidR="009A40B0" w:rsidRPr="00361C8C" w:rsidRDefault="00642267" w:rsidP="008350DB">
      <w:pPr>
        <w:autoSpaceDE w:val="0"/>
        <w:autoSpaceDN w:val="0"/>
        <w:adjustRightInd w:val="0"/>
        <w:jc w:val="both"/>
        <w:rPr>
          <w:rFonts w:ascii="Arial" w:eastAsiaTheme="minorEastAsia" w:hAnsi="Arial" w:cs="Arial"/>
          <w:i/>
          <w:lang w:val="ru-RU"/>
        </w:rPr>
      </w:pPr>
      <m:oMath>
        <m:sSubSup>
          <m:sSubSupPr>
            <m:ctrlPr>
              <w:rPr>
                <w:rFonts w:ascii="Cambria Math" w:hAnsi="Cambria Math" w:cs="Arial"/>
                <w:i/>
              </w:rPr>
            </m:ctrlPr>
          </m:sSubSupPr>
          <m:e>
            <m:r>
              <w:rPr>
                <w:rFonts w:ascii="Cambria Math" w:hAnsi="Cambria Math" w:cs="Arial"/>
              </w:rPr>
              <m:t>Q</m:t>
            </m:r>
          </m:e>
          <m:sub>
            <m:r>
              <w:rPr>
                <w:rFonts w:ascii="Cambria Math" w:hAnsi="Cambria Math" w:cs="Arial"/>
                <w:lang w:val="ru-RU"/>
              </w:rPr>
              <m:t>факт</m:t>
            </m:r>
          </m:sub>
          <m:sup>
            <m:r>
              <w:rPr>
                <w:rFonts w:ascii="Cambria Math" w:hAnsi="Cambria Math" w:cs="Arial"/>
                <w:lang w:val="ru-RU"/>
              </w:rPr>
              <m:t>15</m:t>
            </m:r>
          </m:sup>
        </m:sSubSup>
      </m:oMath>
      <w:r w:rsidR="009A40B0" w:rsidRPr="00361C8C">
        <w:rPr>
          <w:rFonts w:ascii="Arial" w:eastAsiaTheme="minorEastAsia" w:hAnsi="Arial" w:cs="Arial"/>
          <w:lang w:val="ru-RU"/>
        </w:rPr>
        <w:t xml:space="preserve"> – </w:t>
      </w:r>
      <w:r w:rsidR="009A40B0" w:rsidRPr="00361C8C">
        <w:rPr>
          <w:rFonts w:ascii="Arial" w:hAnsi="Arial" w:cs="Arial"/>
          <w:lang w:val="ru-RU"/>
        </w:rPr>
        <w:t>фактическая тепловая нагрузка в 201</w:t>
      </w:r>
      <w:r w:rsidR="000E4355" w:rsidRPr="00361C8C">
        <w:rPr>
          <w:rFonts w:ascii="Arial" w:hAnsi="Arial" w:cs="Arial"/>
          <w:lang w:val="ru-RU"/>
        </w:rPr>
        <w:t>5</w:t>
      </w:r>
      <w:r w:rsidR="009A40B0" w:rsidRPr="00361C8C">
        <w:rPr>
          <w:rFonts w:ascii="Arial" w:hAnsi="Arial" w:cs="Arial"/>
          <w:lang w:val="ru-RU"/>
        </w:rPr>
        <w:t xml:space="preserve"> г;</w:t>
      </w:r>
    </w:p>
    <w:p w:rsidR="009A40B0" w:rsidRPr="00361C8C" w:rsidRDefault="00642267" w:rsidP="008350DB">
      <w:pPr>
        <w:autoSpaceDE w:val="0"/>
        <w:autoSpaceDN w:val="0"/>
        <w:adjustRightInd w:val="0"/>
        <w:jc w:val="both"/>
        <w:rPr>
          <w:rFonts w:ascii="Arial" w:hAnsi="Arial" w:cs="Arial"/>
          <w:lang w:val="ru-RU"/>
        </w:rPr>
      </w:pPr>
      <m:oMath>
        <m:sSub>
          <m:sSubPr>
            <m:ctrlPr>
              <w:rPr>
                <w:rFonts w:ascii="Cambria Math" w:hAnsi="Cambria Math" w:cs="Arial"/>
                <w:i/>
              </w:rPr>
            </m:ctrlPr>
          </m:sSubPr>
          <m:e>
            <m:r>
              <w:rPr>
                <w:rFonts w:ascii="Cambria Math" w:hAnsi="Cambria Math" w:cs="Arial"/>
              </w:rPr>
              <m:t>Q</m:t>
            </m:r>
          </m:e>
          <m:sub>
            <m:r>
              <w:rPr>
                <w:rFonts w:ascii="Cambria Math" w:hAnsi="Cambria Math" w:cs="Arial"/>
                <w:lang w:val="ru-RU"/>
              </w:rPr>
              <m:t>прирост</m:t>
            </m:r>
          </m:sub>
        </m:sSub>
      </m:oMath>
      <w:r w:rsidR="009A40B0" w:rsidRPr="00361C8C">
        <w:rPr>
          <w:rFonts w:ascii="Arial" w:eastAsiaTheme="minorEastAsia" w:hAnsi="Arial" w:cs="Arial"/>
          <w:i/>
          <w:lang w:val="ru-RU"/>
        </w:rPr>
        <w:t xml:space="preserve"> – </w:t>
      </w:r>
      <w:r w:rsidR="009A40B0" w:rsidRPr="00361C8C">
        <w:rPr>
          <w:rFonts w:ascii="Arial" w:hAnsi="Arial" w:cs="Arial"/>
          <w:lang w:val="ru-RU"/>
        </w:rPr>
        <w:t>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Гкал/ч;</w:t>
      </w:r>
    </w:p>
    <w:p w:rsidR="009A40B0" w:rsidRPr="00361C8C" w:rsidRDefault="00642267" w:rsidP="008350DB">
      <w:pPr>
        <w:autoSpaceDE w:val="0"/>
        <w:autoSpaceDN w:val="0"/>
        <w:adjustRightInd w:val="0"/>
        <w:jc w:val="both"/>
        <w:rPr>
          <w:rFonts w:ascii="Arial" w:hAnsi="Arial" w:cs="Arial"/>
          <w:lang w:val="ru-RU"/>
        </w:rPr>
      </w:pPr>
      <m:oMath>
        <m:sSub>
          <m:sSubPr>
            <m:ctrlPr>
              <w:rPr>
                <w:rFonts w:ascii="Cambria Math" w:hAnsi="Cambria Math" w:cs="Arial"/>
                <w:i/>
              </w:rPr>
            </m:ctrlPr>
          </m:sSubPr>
          <m:e>
            <m:r>
              <w:rPr>
                <w:rFonts w:ascii="Cambria Math" w:hAnsi="Cambria Math" w:cs="Arial"/>
              </w:rPr>
              <m:t>Q</m:t>
            </m:r>
          </m:e>
          <m:sub>
            <m:r>
              <w:rPr>
                <w:rFonts w:ascii="Cambria Math" w:hAnsi="Cambria Math" w:cs="Arial"/>
                <w:lang w:val="ru-RU"/>
              </w:rPr>
              <m:t>рез</m:t>
            </m:r>
          </m:sub>
        </m:sSub>
      </m:oMath>
      <w:r w:rsidR="009A40B0" w:rsidRPr="00361C8C">
        <w:rPr>
          <w:rFonts w:ascii="Arial" w:eastAsiaTheme="minorEastAsia" w:hAnsi="Arial" w:cs="Arial"/>
          <w:i/>
          <w:lang w:val="ru-RU"/>
        </w:rPr>
        <w:t xml:space="preserve">– </w:t>
      </w:r>
      <w:r w:rsidR="009A40B0" w:rsidRPr="00361C8C">
        <w:rPr>
          <w:rFonts w:ascii="Arial" w:hAnsi="Arial" w:cs="Arial"/>
          <w:lang w:val="ru-RU"/>
        </w:rPr>
        <w:t>резерв источника тепловой энергии в горячей воде, Гкал/ч.</w:t>
      </w:r>
    </w:p>
    <w:p w:rsidR="00A95C9D" w:rsidRPr="00361C8C" w:rsidRDefault="009A40B0" w:rsidP="008350DB">
      <w:pPr>
        <w:autoSpaceDE w:val="0"/>
        <w:autoSpaceDN w:val="0"/>
        <w:adjustRightInd w:val="0"/>
        <w:ind w:firstLine="708"/>
        <w:jc w:val="both"/>
        <w:rPr>
          <w:rFonts w:ascii="Arial" w:hAnsi="Arial" w:cs="Arial"/>
          <w:lang w:val="ru-RU"/>
        </w:rPr>
      </w:pPr>
      <w:r w:rsidRPr="00361C8C">
        <w:rPr>
          <w:rFonts w:ascii="Arial" w:hAnsi="Arial" w:cs="Arial"/>
          <w:lang w:val="ru-RU"/>
        </w:rPr>
        <w:t xml:space="preserve">Перспективные балансы располагаемой тепловой мощности и присоединенной тепловой нагрузки для котельных </w:t>
      </w:r>
      <w:r w:rsidR="00A95C9D" w:rsidRPr="00361C8C">
        <w:rPr>
          <w:rFonts w:ascii="Arial" w:hAnsi="Arial" w:cs="Arial"/>
          <w:lang w:val="ru-RU"/>
        </w:rPr>
        <w:t>Асиновского Г</w:t>
      </w:r>
      <w:r w:rsidRPr="00361C8C">
        <w:rPr>
          <w:rFonts w:ascii="Arial" w:hAnsi="Arial" w:cs="Arial"/>
          <w:lang w:val="ru-RU"/>
        </w:rPr>
        <w:t xml:space="preserve">П приведены в таблицах </w:t>
      </w:r>
      <w:r w:rsidR="001C7E63">
        <w:rPr>
          <w:rFonts w:ascii="Arial" w:hAnsi="Arial" w:cs="Arial"/>
          <w:lang w:val="ru-RU"/>
        </w:rPr>
        <w:t>2</w:t>
      </w:r>
      <w:r w:rsidRPr="00361C8C">
        <w:rPr>
          <w:rFonts w:ascii="Arial" w:hAnsi="Arial" w:cs="Arial"/>
          <w:lang w:val="ru-RU"/>
        </w:rPr>
        <w:t>.1–</w:t>
      </w:r>
      <w:r w:rsidR="001C7E63">
        <w:rPr>
          <w:rFonts w:ascii="Arial" w:hAnsi="Arial" w:cs="Arial"/>
          <w:lang w:val="ru-RU"/>
        </w:rPr>
        <w:t>2</w:t>
      </w:r>
      <w:r w:rsidRPr="00361C8C">
        <w:rPr>
          <w:rFonts w:ascii="Arial" w:hAnsi="Arial" w:cs="Arial"/>
          <w:lang w:val="ru-RU"/>
        </w:rPr>
        <w:t>.</w:t>
      </w:r>
      <w:r w:rsidR="00A95C9D" w:rsidRPr="00361C8C">
        <w:rPr>
          <w:rFonts w:ascii="Arial" w:hAnsi="Arial" w:cs="Arial"/>
          <w:lang w:val="ru-RU"/>
        </w:rPr>
        <w:t>1</w:t>
      </w:r>
      <w:r w:rsidR="00D17EEA" w:rsidRPr="00361C8C">
        <w:rPr>
          <w:rFonts w:ascii="Arial" w:hAnsi="Arial" w:cs="Arial"/>
          <w:lang w:val="ru-RU"/>
        </w:rPr>
        <w:t>8</w:t>
      </w:r>
      <w:r w:rsidR="00A95C9D" w:rsidRPr="00361C8C">
        <w:rPr>
          <w:rFonts w:ascii="Arial" w:hAnsi="Arial" w:cs="Arial"/>
          <w:lang w:val="ru-RU"/>
        </w:rPr>
        <w:t>.</w:t>
      </w:r>
    </w:p>
    <w:p w:rsidR="00A95C9D" w:rsidRPr="00361C8C" w:rsidRDefault="00A95C9D" w:rsidP="008350DB">
      <w:pPr>
        <w:widowControl/>
        <w:spacing w:after="200" w:line="276" w:lineRule="auto"/>
        <w:rPr>
          <w:rFonts w:ascii="Arial" w:hAnsi="Arial" w:cs="Arial"/>
          <w:lang w:val="ru-RU"/>
        </w:rPr>
      </w:pPr>
      <w:r w:rsidRPr="00361C8C">
        <w:rPr>
          <w:rFonts w:ascii="Arial" w:hAnsi="Arial" w:cs="Arial"/>
          <w:lang w:val="ru-RU"/>
        </w:rPr>
        <w:br w:type="page"/>
      </w:r>
    </w:p>
    <w:p w:rsidR="00A95C9D" w:rsidRPr="00361C8C" w:rsidRDefault="00A95C9D" w:rsidP="008350DB">
      <w:pPr>
        <w:autoSpaceDE w:val="0"/>
        <w:autoSpaceDN w:val="0"/>
        <w:adjustRightInd w:val="0"/>
        <w:jc w:val="both"/>
        <w:rPr>
          <w:rFonts w:ascii="Arial" w:hAnsi="Arial" w:cs="Arial"/>
          <w:lang w:val="ru-RU"/>
        </w:rPr>
        <w:sectPr w:rsidR="00A95C9D" w:rsidRPr="00361C8C" w:rsidSect="00104306">
          <w:footerReference w:type="default" r:id="rId20"/>
          <w:footerReference w:type="first" r:id="rId21"/>
          <w:pgSz w:w="11906" w:h="16838"/>
          <w:pgMar w:top="1134" w:right="851" w:bottom="1134" w:left="1412" w:header="709" w:footer="601" w:gutter="0"/>
          <w:cols w:space="708"/>
          <w:titlePg/>
          <w:docGrid w:linePitch="360"/>
        </w:sectPr>
      </w:pPr>
    </w:p>
    <w:p w:rsidR="00A95C9D" w:rsidRPr="00361C8C" w:rsidRDefault="00A95C9D" w:rsidP="008350DB">
      <w:pPr>
        <w:autoSpaceDE w:val="0"/>
        <w:autoSpaceDN w:val="0"/>
        <w:adjustRightInd w:val="0"/>
        <w:jc w:val="both"/>
        <w:rPr>
          <w:rFonts w:ascii="Arial" w:hAnsi="Arial" w:cs="Arial"/>
          <w:lang w:val="ru-RU"/>
        </w:rPr>
      </w:pPr>
      <w:r w:rsidRPr="00361C8C">
        <w:rPr>
          <w:rFonts w:ascii="Arial" w:hAnsi="Arial" w:cs="Arial"/>
          <w:lang w:val="ru-RU"/>
        </w:rPr>
        <w:lastRenderedPageBreak/>
        <w:t>Таблица</w:t>
      </w:r>
      <w:r w:rsidR="001C7E63">
        <w:rPr>
          <w:rFonts w:ascii="Arial" w:hAnsi="Arial" w:cs="Arial"/>
          <w:lang w:val="ru-RU"/>
        </w:rPr>
        <w:t xml:space="preserve"> 2</w:t>
      </w:r>
      <w:r w:rsidRPr="00361C8C">
        <w:rPr>
          <w:rFonts w:ascii="Arial" w:hAnsi="Arial" w:cs="Arial"/>
          <w:lang w:val="ru-RU"/>
        </w:rPr>
        <w:t xml:space="preserve">.1 – Перспективный баланс располагаемой тепловой мощности и присоединенной тепловой нагрузки для котельной </w:t>
      </w:r>
      <w:r w:rsidR="008C40A9" w:rsidRPr="00361C8C">
        <w:rPr>
          <w:rFonts w:ascii="Arial" w:hAnsi="Arial" w:cs="Arial"/>
          <w:lang w:val="ru-RU"/>
        </w:rPr>
        <w:t>«</w:t>
      </w:r>
      <w:r w:rsidRPr="00361C8C">
        <w:rPr>
          <w:rFonts w:ascii="Arial" w:hAnsi="Arial" w:cs="Arial"/>
          <w:lang w:val="ru-RU"/>
        </w:rPr>
        <w:t>АЦРБ</w:t>
      </w:r>
      <w:r w:rsidR="008C40A9" w:rsidRPr="00361C8C">
        <w:rPr>
          <w:rFonts w:ascii="Arial" w:hAnsi="Arial" w:cs="Arial"/>
          <w:lang w:val="ru-RU"/>
        </w:rPr>
        <w:t>»</w:t>
      </w:r>
      <w:r w:rsidR="000E4355" w:rsidRPr="00361C8C">
        <w:rPr>
          <w:rFonts w:ascii="Arial" w:hAnsi="Arial" w:cs="Arial"/>
          <w:lang w:val="ru-RU"/>
        </w:rPr>
        <w:t xml:space="preserve"> </w:t>
      </w:r>
    </w:p>
    <w:tbl>
      <w:tblPr>
        <w:tblW w:w="14360" w:type="dxa"/>
        <w:tblInd w:w="93" w:type="dxa"/>
        <w:tblLook w:val="04A0"/>
      </w:tblPr>
      <w:tblGrid>
        <w:gridCol w:w="3640"/>
        <w:gridCol w:w="1340"/>
        <w:gridCol w:w="1340"/>
        <w:gridCol w:w="1340"/>
        <w:gridCol w:w="1340"/>
        <w:gridCol w:w="1340"/>
        <w:gridCol w:w="1340"/>
        <w:gridCol w:w="1340"/>
        <w:gridCol w:w="1340"/>
      </w:tblGrid>
      <w:tr w:rsidR="00A95C9D" w:rsidRPr="00361C8C" w:rsidTr="00A95C9D">
        <w:trPr>
          <w:trHeight w:val="288"/>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3,4000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3,4000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3,4000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3,0000</w:t>
            </w:r>
          </w:p>
        </w:tc>
      </w:tr>
      <w:tr w:rsidR="00602AF7" w:rsidRPr="00361C8C" w:rsidTr="00247878">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1,9900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1,9900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1,9900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1,4100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1,4100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1,4100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3,0000</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0,0071</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0,0071</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0,0071</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0,0063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0,0063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0,0063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0,0063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0,0063</w:t>
            </w:r>
          </w:p>
        </w:tc>
      </w:tr>
      <w:tr w:rsidR="00602AF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1,4029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1,4029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1,4029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2,9937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2,9937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2,9937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2,9937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2,9937</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1,1969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1,1969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1,1969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1,1969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1,1969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1,1969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1,1969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1,9480</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0,8779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0,8779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0,8779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0,8779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0,8779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0,8779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0,8779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1,5790</w:t>
            </w:r>
          </w:p>
        </w:tc>
      </w:tr>
      <w:tr w:rsidR="00602AF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0,3190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0,3190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0,3190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0,3190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0,3190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0,3190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0,3190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0,3690</w:t>
            </w:r>
          </w:p>
        </w:tc>
      </w:tr>
      <w:tr w:rsidR="00602AF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0,0794</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0,0794</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0,0794</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0,1128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0,1125</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0,1123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0,1121</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0,1101</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0,1266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0,1266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0,1266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1,6840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1,6843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1,6845</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1,6847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0,9356</w:t>
            </w:r>
          </w:p>
        </w:tc>
      </w:tr>
    </w:tbl>
    <w:p w:rsidR="007054C6" w:rsidRPr="00361C8C" w:rsidRDefault="007054C6" w:rsidP="008350DB">
      <w:pPr>
        <w:spacing w:line="276" w:lineRule="auto"/>
        <w:jc w:val="both"/>
        <w:rPr>
          <w:rFonts w:ascii="Arial" w:hAnsi="Arial" w:cs="Arial"/>
          <w:shd w:val="clear" w:color="auto" w:fill="FFFFFF"/>
          <w:lang w:val="ru-RU"/>
        </w:rPr>
      </w:pPr>
    </w:p>
    <w:p w:rsidR="00A95C9D" w:rsidRPr="00361C8C" w:rsidRDefault="00A95C9D" w:rsidP="008350DB">
      <w:pPr>
        <w:autoSpaceDE w:val="0"/>
        <w:autoSpaceDN w:val="0"/>
        <w:adjustRightInd w:val="0"/>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.2 – Перспективный баланс располагаемой тепловой мощности и присоединенной тепловой нагрузки для котельной Бассейн</w:t>
      </w:r>
    </w:p>
    <w:tbl>
      <w:tblPr>
        <w:tblW w:w="14360" w:type="dxa"/>
        <w:tblInd w:w="93" w:type="dxa"/>
        <w:tblLook w:val="04A0"/>
      </w:tblPr>
      <w:tblGrid>
        <w:gridCol w:w="3640"/>
        <w:gridCol w:w="1340"/>
        <w:gridCol w:w="1340"/>
        <w:gridCol w:w="1340"/>
        <w:gridCol w:w="1340"/>
        <w:gridCol w:w="1340"/>
        <w:gridCol w:w="1340"/>
        <w:gridCol w:w="1340"/>
        <w:gridCol w:w="1340"/>
      </w:tblGrid>
      <w:tr w:rsidR="00A95C9D" w:rsidRPr="00361C8C" w:rsidTr="00A95C9D">
        <w:trPr>
          <w:trHeight w:val="288"/>
          <w:tblHeader/>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602AF7" w:rsidRPr="00361C8C" w:rsidTr="007A3D02">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1,0320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1,0320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1,0320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3,1000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3,1000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3,1000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3,1000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3,1000</w:t>
            </w:r>
          </w:p>
        </w:tc>
      </w:tr>
      <w:tr w:rsidR="00602AF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0,2320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0,2320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0,2320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r>
      <w:tr w:rsidR="00602AF7" w:rsidRPr="00361C8C" w:rsidTr="007A3D02">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3,1000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3,1000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3,1000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3,1000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3,1000</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0,0032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0,0032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0,0032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0,0096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0,0096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0,0096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0,0096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0,0096</w:t>
            </w:r>
          </w:p>
        </w:tc>
      </w:tr>
      <w:tr w:rsidR="00602AF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0,7968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0,7968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0,7968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3,0904</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3,0904</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3,0904</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3,0904</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3,0904</w:t>
            </w:r>
          </w:p>
        </w:tc>
      </w:tr>
      <w:tr w:rsidR="00602AF7" w:rsidRPr="00361C8C" w:rsidTr="00E924CA">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0,8570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0,8570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0,8570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1,8160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1,8160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1,8160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1,8160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1,8160</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lastRenderedPageBreak/>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0,4910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0,4910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0,4910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1,4470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1,4470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1,4470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1,4470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1,4470</w:t>
            </w:r>
          </w:p>
        </w:tc>
      </w:tr>
      <w:tr w:rsidR="00602AF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0,3690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0,3690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0,3690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0,3690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0,3690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0,3690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0,3690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0,3690</w:t>
            </w:r>
          </w:p>
        </w:tc>
      </w:tr>
      <w:tr w:rsidR="00602AF7" w:rsidRPr="00361C8C" w:rsidTr="00602AF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0,0135</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0,0135</w:t>
            </w:r>
          </w:p>
        </w:tc>
        <w:tc>
          <w:tcPr>
            <w:tcW w:w="1340" w:type="dxa"/>
            <w:tcBorders>
              <w:top w:val="nil"/>
              <w:left w:val="nil"/>
              <w:bottom w:val="single" w:sz="4" w:space="0" w:color="auto"/>
              <w:right w:val="single" w:sz="4" w:space="0" w:color="auto"/>
            </w:tcBorders>
            <w:shd w:val="clear" w:color="000000" w:fill="FFFFFF"/>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0,0135</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0,1770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0,1767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0,1765</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0,1762</w:t>
            </w:r>
          </w:p>
        </w:tc>
        <w:tc>
          <w:tcPr>
            <w:tcW w:w="1340" w:type="dxa"/>
            <w:tcBorders>
              <w:top w:val="nil"/>
              <w:left w:val="nil"/>
              <w:bottom w:val="single" w:sz="4" w:space="0" w:color="auto"/>
              <w:right w:val="single" w:sz="4" w:space="0" w:color="auto"/>
            </w:tcBorders>
            <w:shd w:val="clear" w:color="000000" w:fill="FFFFFF"/>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0,1741</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-0,0737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-0,0737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-0,0737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1,0974</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1,0977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1,0979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1,0982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1,1003</w:t>
            </w:r>
          </w:p>
        </w:tc>
      </w:tr>
    </w:tbl>
    <w:p w:rsidR="00A95C9D" w:rsidRPr="00361C8C" w:rsidRDefault="00A95C9D" w:rsidP="008350DB">
      <w:pPr>
        <w:spacing w:line="276" w:lineRule="auto"/>
        <w:jc w:val="both"/>
        <w:rPr>
          <w:rFonts w:ascii="Arial" w:hAnsi="Arial" w:cs="Arial"/>
          <w:shd w:val="clear" w:color="auto" w:fill="FFFFFF"/>
          <w:lang w:val="ru-RU"/>
        </w:rPr>
      </w:pPr>
    </w:p>
    <w:p w:rsidR="00A95C9D" w:rsidRPr="00361C8C" w:rsidRDefault="00A95C9D" w:rsidP="008350DB">
      <w:pPr>
        <w:spacing w:line="276" w:lineRule="auto"/>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.3 – Перспективный баланс располагаемой тепловой мощности и присоединенной тепловой нагрузки для котельной ПУ-24</w:t>
      </w:r>
    </w:p>
    <w:tbl>
      <w:tblPr>
        <w:tblW w:w="14360" w:type="dxa"/>
        <w:tblInd w:w="93" w:type="dxa"/>
        <w:tblLook w:val="04A0"/>
      </w:tblPr>
      <w:tblGrid>
        <w:gridCol w:w="3640"/>
        <w:gridCol w:w="1340"/>
        <w:gridCol w:w="1340"/>
        <w:gridCol w:w="1340"/>
        <w:gridCol w:w="1340"/>
        <w:gridCol w:w="1340"/>
        <w:gridCol w:w="1340"/>
        <w:gridCol w:w="1340"/>
        <w:gridCol w:w="1340"/>
      </w:tblGrid>
      <w:tr w:rsidR="00A95C9D" w:rsidRPr="00361C8C" w:rsidTr="00A95C9D">
        <w:trPr>
          <w:trHeight w:val="288"/>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576095"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576095" w:rsidRPr="00361C8C" w:rsidRDefault="00576095"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5,1600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5,1600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5,1600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6,1000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6,1000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6,1000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6,1000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6,1000</w:t>
            </w:r>
          </w:p>
        </w:tc>
      </w:tr>
      <w:tr w:rsidR="00576095"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576095" w:rsidRPr="00361C8C" w:rsidRDefault="00576095"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2,3300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2,3300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2,3300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0,0000</w:t>
            </w:r>
          </w:p>
        </w:tc>
      </w:tr>
      <w:tr w:rsidR="00576095"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576095" w:rsidRPr="00361C8C" w:rsidRDefault="00576095"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2,8300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2,8300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2,8300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6,1000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6,1000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6,1000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6,1000</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6,1000</w:t>
            </w:r>
          </w:p>
        </w:tc>
      </w:tr>
      <w:tr w:rsidR="00576095"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576095" w:rsidRPr="00361C8C" w:rsidRDefault="00576095"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0,0082</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0,0069</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0,0069</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0,0097</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0,0097</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0,0097</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0,0097</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0,0097</w:t>
            </w:r>
          </w:p>
        </w:tc>
      </w:tr>
      <w:tr w:rsidR="00576095"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576095" w:rsidRPr="00361C8C" w:rsidRDefault="00576095"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2,8218</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2,8231</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2,8231</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6,0903</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6,0903</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6,0903</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6,0903</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6,0903</w:t>
            </w:r>
          </w:p>
        </w:tc>
      </w:tr>
      <w:tr w:rsidR="00576095"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576095" w:rsidRPr="00361C8C" w:rsidRDefault="00576095"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3,8918</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3,6511</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4,6601</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4,6601</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4,6601</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4,6601</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4,6601</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4,6601</w:t>
            </w:r>
          </w:p>
        </w:tc>
      </w:tr>
      <w:tr w:rsidR="00576095"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576095" w:rsidRPr="00361C8C" w:rsidRDefault="00576095"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3,1363</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2,9137</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3,8977</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3,8977</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3,8977</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3,8977</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3,8977</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3,8977</w:t>
            </w:r>
          </w:p>
        </w:tc>
      </w:tr>
      <w:tr w:rsidR="00576095"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576095" w:rsidRPr="00361C8C" w:rsidRDefault="00576095"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0,7555</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0,7374</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0,7624</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0,7624</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0,7624</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0,7624</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0,7624</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0,7624</w:t>
            </w:r>
          </w:p>
        </w:tc>
      </w:tr>
      <w:tr w:rsidR="00576095"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576095" w:rsidRPr="00361C8C" w:rsidRDefault="00576095"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0,3541</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0,3535</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0,3535</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0,6779</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0,6669</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0,6558</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0,6448</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0,5455</w:t>
            </w:r>
          </w:p>
        </w:tc>
      </w:tr>
      <w:tr w:rsidR="00576095"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576095" w:rsidRPr="00361C8C" w:rsidRDefault="00576095"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-1,4241</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-1,1815</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-2,1905</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0,7523</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0,7633</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0,7744</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0,7854</w:t>
            </w:r>
          </w:p>
        </w:tc>
        <w:tc>
          <w:tcPr>
            <w:tcW w:w="1340" w:type="dxa"/>
            <w:tcBorders>
              <w:top w:val="nil"/>
              <w:left w:val="nil"/>
              <w:bottom w:val="single" w:sz="4" w:space="0" w:color="auto"/>
              <w:right w:val="single" w:sz="4" w:space="0" w:color="auto"/>
            </w:tcBorders>
            <w:shd w:val="clear" w:color="auto" w:fill="auto"/>
            <w:noWrap/>
            <w:vAlign w:val="center"/>
            <w:hideMark/>
          </w:tcPr>
          <w:p w:rsidR="00576095" w:rsidRPr="00361C8C" w:rsidRDefault="00576095">
            <w:pPr>
              <w:jc w:val="center"/>
              <w:rPr>
                <w:rFonts w:ascii="Arial" w:hAnsi="Arial" w:cs="Arial"/>
                <w:color w:val="000000"/>
              </w:rPr>
            </w:pPr>
            <w:r w:rsidRPr="00361C8C">
              <w:rPr>
                <w:rFonts w:ascii="Arial" w:hAnsi="Arial" w:cs="Arial"/>
                <w:color w:val="000000"/>
              </w:rPr>
              <w:t>0,8847</w:t>
            </w:r>
          </w:p>
        </w:tc>
      </w:tr>
    </w:tbl>
    <w:p w:rsidR="00A95C9D" w:rsidRPr="00361C8C" w:rsidRDefault="00A95C9D" w:rsidP="008350DB">
      <w:pPr>
        <w:spacing w:line="276" w:lineRule="auto"/>
        <w:jc w:val="both"/>
        <w:rPr>
          <w:rFonts w:ascii="Arial" w:hAnsi="Arial" w:cs="Arial"/>
          <w:shd w:val="clear" w:color="auto" w:fill="FFFFFF"/>
          <w:lang w:val="ru-RU"/>
        </w:rPr>
      </w:pPr>
    </w:p>
    <w:p w:rsidR="00A95C9D" w:rsidRDefault="00A95C9D" w:rsidP="008350DB">
      <w:pPr>
        <w:spacing w:line="276" w:lineRule="auto"/>
        <w:jc w:val="both"/>
        <w:rPr>
          <w:rFonts w:ascii="Arial" w:hAnsi="Arial" w:cs="Arial"/>
          <w:shd w:val="clear" w:color="auto" w:fill="FFFFFF"/>
          <w:lang w:val="ru-RU"/>
        </w:rPr>
      </w:pPr>
    </w:p>
    <w:p w:rsidR="001C7E63" w:rsidRPr="00361C8C" w:rsidRDefault="001C7E63" w:rsidP="008350DB">
      <w:pPr>
        <w:spacing w:line="276" w:lineRule="auto"/>
        <w:jc w:val="both"/>
        <w:rPr>
          <w:rFonts w:ascii="Arial" w:hAnsi="Arial" w:cs="Arial"/>
          <w:shd w:val="clear" w:color="auto" w:fill="FFFFFF"/>
          <w:lang w:val="ru-RU"/>
        </w:rPr>
      </w:pPr>
    </w:p>
    <w:p w:rsidR="00A95C9D" w:rsidRPr="00361C8C" w:rsidRDefault="00A95C9D" w:rsidP="008350DB">
      <w:pPr>
        <w:spacing w:line="276" w:lineRule="auto"/>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.4 – Перспективный баланс располагаемой тепловой мощности и присоединенной тепловой нагрузки для котельной РТП</w:t>
      </w:r>
    </w:p>
    <w:tbl>
      <w:tblPr>
        <w:tblW w:w="14360" w:type="dxa"/>
        <w:tblInd w:w="93" w:type="dxa"/>
        <w:tblLook w:val="04A0"/>
      </w:tblPr>
      <w:tblGrid>
        <w:gridCol w:w="3640"/>
        <w:gridCol w:w="1340"/>
        <w:gridCol w:w="1340"/>
        <w:gridCol w:w="1340"/>
        <w:gridCol w:w="1340"/>
        <w:gridCol w:w="1340"/>
        <w:gridCol w:w="1340"/>
        <w:gridCol w:w="1340"/>
        <w:gridCol w:w="1340"/>
      </w:tblGrid>
      <w:tr w:rsidR="00A95C9D" w:rsidRPr="00361C8C" w:rsidTr="00A95C9D">
        <w:trPr>
          <w:trHeight w:val="288"/>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lastRenderedPageBreak/>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3,4400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3,4400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3,4400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9,2000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9,2000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9,2000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9,2000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9,2000</w:t>
            </w:r>
          </w:p>
        </w:tc>
      </w:tr>
      <w:tr w:rsidR="00602AF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0,9900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0,9900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0,9900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0,0000</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2,4500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2,4500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2,4500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9,2000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9,2000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9,2000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9,2000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9,2000</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0,0063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0,0048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0,0048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0,0168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0,0168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0,0168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0,0168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0,0168</w:t>
            </w:r>
          </w:p>
        </w:tc>
      </w:tr>
      <w:tr w:rsidR="00602AF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2,4437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2,4452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2,4452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9,1832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9,1832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9,1832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9,1832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9,1832</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2,0223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2,1484</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2,1484</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5,4503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5,4503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5,4503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5,4503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5,4503</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1,9046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2,0318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2,0318</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5,0700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5,0700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5,0700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5,0700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5,0700</w:t>
            </w:r>
          </w:p>
        </w:tc>
      </w:tr>
      <w:tr w:rsidR="00602AF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0,1177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0,1166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0,1166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0,3803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0,3803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0,3803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0,3803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0,3803</w:t>
            </w:r>
          </w:p>
        </w:tc>
      </w:tr>
      <w:tr w:rsidR="00602AF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0,2527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0,2672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0,2672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0,9056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0,9022</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0,8989</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0,8955</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0,8650</w:t>
            </w:r>
          </w:p>
        </w:tc>
      </w:tr>
      <w:tr w:rsidR="00602AF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602AF7" w:rsidRPr="00361C8C" w:rsidRDefault="00602AF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0,1687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0,0296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0,0296</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2,8273</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2,8307</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2,8340</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2,8374</w:t>
            </w:r>
          </w:p>
        </w:tc>
        <w:tc>
          <w:tcPr>
            <w:tcW w:w="1340" w:type="dxa"/>
            <w:tcBorders>
              <w:top w:val="nil"/>
              <w:left w:val="nil"/>
              <w:bottom w:val="single" w:sz="4" w:space="0" w:color="auto"/>
              <w:right w:val="single" w:sz="4" w:space="0" w:color="auto"/>
            </w:tcBorders>
            <w:shd w:val="clear" w:color="auto" w:fill="auto"/>
            <w:noWrap/>
            <w:vAlign w:val="center"/>
            <w:hideMark/>
          </w:tcPr>
          <w:p w:rsidR="00602AF7" w:rsidRPr="00361C8C" w:rsidRDefault="00602AF7">
            <w:pPr>
              <w:jc w:val="center"/>
              <w:rPr>
                <w:rFonts w:ascii="Arial" w:hAnsi="Arial" w:cs="Arial"/>
                <w:color w:val="000000"/>
              </w:rPr>
            </w:pPr>
            <w:r w:rsidRPr="00361C8C">
              <w:rPr>
                <w:rFonts w:ascii="Arial" w:hAnsi="Arial" w:cs="Arial"/>
                <w:color w:val="000000"/>
              </w:rPr>
              <w:t>2,8679</w:t>
            </w:r>
          </w:p>
        </w:tc>
      </w:tr>
    </w:tbl>
    <w:p w:rsidR="00A95C9D" w:rsidRPr="00361C8C" w:rsidRDefault="00A95C9D" w:rsidP="008350DB">
      <w:pPr>
        <w:spacing w:line="276" w:lineRule="auto"/>
        <w:jc w:val="both"/>
        <w:rPr>
          <w:rFonts w:ascii="Arial" w:hAnsi="Arial" w:cs="Arial"/>
          <w:shd w:val="clear" w:color="auto" w:fill="FFFFFF"/>
          <w:lang w:val="ru-RU"/>
        </w:rPr>
      </w:pPr>
    </w:p>
    <w:p w:rsidR="00A95C9D" w:rsidRPr="00361C8C" w:rsidRDefault="00A95C9D" w:rsidP="008350DB">
      <w:pPr>
        <w:spacing w:line="276" w:lineRule="auto"/>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 xml:space="preserve">.5 – Перспективный баланс располагаемой тепловой мощности и присоединенной тепловой нагрузки для котельной </w:t>
      </w:r>
      <w:r w:rsidR="007503C7" w:rsidRPr="00361C8C">
        <w:rPr>
          <w:rFonts w:ascii="Arial" w:hAnsi="Arial" w:cs="Arial"/>
          <w:lang w:val="ru-RU"/>
        </w:rPr>
        <w:t>Белочка</w:t>
      </w:r>
    </w:p>
    <w:tbl>
      <w:tblPr>
        <w:tblW w:w="14360" w:type="dxa"/>
        <w:tblInd w:w="93" w:type="dxa"/>
        <w:tblLook w:val="04A0"/>
      </w:tblPr>
      <w:tblGrid>
        <w:gridCol w:w="3640"/>
        <w:gridCol w:w="1340"/>
        <w:gridCol w:w="1340"/>
        <w:gridCol w:w="1340"/>
        <w:gridCol w:w="1340"/>
        <w:gridCol w:w="1340"/>
        <w:gridCol w:w="1340"/>
        <w:gridCol w:w="1340"/>
        <w:gridCol w:w="1340"/>
      </w:tblGrid>
      <w:tr w:rsidR="00A95C9D" w:rsidRPr="00361C8C" w:rsidTr="00A95C9D">
        <w:trPr>
          <w:trHeight w:val="288"/>
          <w:tblHeader/>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r>
      <w:tr w:rsidR="007E71C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0,0020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0,0021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0,0021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r>
      <w:tr w:rsidR="007E71C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0,8580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0,8580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0,8580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D616DB">
            <w:pPr>
              <w:jc w:val="center"/>
              <w:rPr>
                <w:rFonts w:ascii="Arial" w:hAnsi="Arial" w:cs="Arial"/>
                <w:color w:val="000000"/>
                <w:lang w:val="ru-RU"/>
              </w:rPr>
            </w:pPr>
            <w:r w:rsidRPr="00361C8C">
              <w:rPr>
                <w:rFonts w:ascii="Arial" w:hAnsi="Arial" w:cs="Arial"/>
                <w:color w:val="000000"/>
              </w:rPr>
              <w:t>0,6</w:t>
            </w:r>
            <w:r w:rsidR="00D616DB" w:rsidRPr="00361C8C">
              <w:rPr>
                <w:rFonts w:ascii="Arial" w:hAnsi="Arial" w:cs="Arial"/>
                <w:color w:val="000000"/>
                <w:lang w:val="ru-RU"/>
              </w:rPr>
              <w:t>578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0,6100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0,6100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lastRenderedPageBreak/>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D616DB">
            <w:pPr>
              <w:jc w:val="center"/>
              <w:rPr>
                <w:rFonts w:ascii="Arial" w:hAnsi="Arial" w:cs="Arial"/>
                <w:color w:val="000000"/>
                <w:lang w:val="ru-RU"/>
              </w:rPr>
            </w:pPr>
            <w:r w:rsidRPr="00361C8C">
              <w:rPr>
                <w:rFonts w:ascii="Arial" w:hAnsi="Arial" w:cs="Arial"/>
                <w:color w:val="000000"/>
              </w:rPr>
              <w:t>0,6</w:t>
            </w:r>
            <w:r w:rsidR="00D616DB" w:rsidRPr="00361C8C">
              <w:rPr>
                <w:rFonts w:ascii="Arial" w:hAnsi="Arial" w:cs="Arial"/>
                <w:color w:val="000000"/>
                <w:lang w:val="ru-RU"/>
              </w:rPr>
              <w:t>578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0,6100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0,6100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r>
      <w:tr w:rsidR="007E71C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r>
      <w:tr w:rsidR="007E71C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0,0748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0,0720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0,0720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D616DB">
            <w:pPr>
              <w:jc w:val="center"/>
              <w:rPr>
                <w:rFonts w:ascii="Arial" w:hAnsi="Arial" w:cs="Arial"/>
                <w:color w:val="000000"/>
                <w:lang w:val="ru-RU"/>
              </w:rPr>
            </w:pPr>
            <w:r w:rsidRPr="00361C8C">
              <w:rPr>
                <w:rFonts w:ascii="Arial" w:hAnsi="Arial" w:cs="Arial"/>
                <w:color w:val="000000"/>
              </w:rPr>
              <w:t>0,1</w:t>
            </w:r>
            <w:r w:rsidR="00D616DB" w:rsidRPr="00361C8C">
              <w:rPr>
                <w:rFonts w:ascii="Arial" w:hAnsi="Arial" w:cs="Arial"/>
                <w:color w:val="000000"/>
                <w:lang w:val="ru-RU"/>
              </w:rPr>
              <w:t>252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0,1760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0,1760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lang w:val="ru-RU" w:eastAsia="ru-RU"/>
              </w:rPr>
              <w:t>––</w:t>
            </w:r>
          </w:p>
        </w:tc>
      </w:tr>
    </w:tbl>
    <w:p w:rsidR="00A95C9D" w:rsidRPr="00361C8C" w:rsidRDefault="00A95C9D" w:rsidP="008350DB">
      <w:pPr>
        <w:spacing w:line="276" w:lineRule="auto"/>
        <w:jc w:val="both"/>
        <w:rPr>
          <w:rFonts w:ascii="Arial" w:hAnsi="Arial" w:cs="Arial"/>
          <w:shd w:val="clear" w:color="auto" w:fill="FFFFFF"/>
          <w:lang w:val="ru-RU"/>
        </w:rPr>
      </w:pPr>
    </w:p>
    <w:p w:rsidR="00A95C9D" w:rsidRPr="00361C8C" w:rsidRDefault="00A95C9D" w:rsidP="008350DB">
      <w:pPr>
        <w:spacing w:line="276" w:lineRule="auto"/>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.6 – Перспективный баланс располагаемой тепловой мощности и присоединенной тепловой нагрузки для котельной ХДСУ</w:t>
      </w:r>
    </w:p>
    <w:tbl>
      <w:tblPr>
        <w:tblW w:w="14360" w:type="dxa"/>
        <w:tblInd w:w="93" w:type="dxa"/>
        <w:tblLook w:val="04A0"/>
      </w:tblPr>
      <w:tblGrid>
        <w:gridCol w:w="3640"/>
        <w:gridCol w:w="1340"/>
        <w:gridCol w:w="1340"/>
        <w:gridCol w:w="1340"/>
        <w:gridCol w:w="1340"/>
        <w:gridCol w:w="1340"/>
        <w:gridCol w:w="1340"/>
        <w:gridCol w:w="1340"/>
        <w:gridCol w:w="1340"/>
      </w:tblGrid>
      <w:tr w:rsidR="00A95C9D" w:rsidRPr="00361C8C" w:rsidTr="00A95C9D">
        <w:trPr>
          <w:trHeight w:val="288"/>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0,3440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0,3440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0,3440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0,3000</w:t>
            </w:r>
          </w:p>
        </w:tc>
      </w:tr>
      <w:tr w:rsidR="007E71C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0,3000</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0,0015</w:t>
            </w:r>
          </w:p>
        </w:tc>
      </w:tr>
      <w:tr w:rsidR="007E71C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0,3423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0,3423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0,3423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0,2985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0,2985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0,2985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0,2985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0,2985</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0,1813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0,1813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0,1813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0,1813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0,1813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0,1813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0,1813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0,1813</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0,1701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0,1701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0,1701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0,1701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0,1701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0,1701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0,1701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0,1701</w:t>
            </w:r>
          </w:p>
        </w:tc>
      </w:tr>
      <w:tr w:rsidR="007E71C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0,0112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0,0112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0,0112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0,0112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0,0112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0,0112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0,0112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0,0112</w:t>
            </w:r>
          </w:p>
        </w:tc>
      </w:tr>
      <w:tr w:rsidR="007E71C7" w:rsidRPr="00361C8C" w:rsidTr="00A95C9D">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0,0107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0,0107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0,0107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0,0199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0,0197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0,0196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0,0195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0,0182</w:t>
            </w:r>
          </w:p>
        </w:tc>
      </w:tr>
      <w:tr w:rsidR="007E71C7" w:rsidRPr="00361C8C" w:rsidTr="00A95C9D">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0,1503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0,1503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0,1503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0,0973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0,0975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0,0976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0,0977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0,0990</w:t>
            </w:r>
          </w:p>
        </w:tc>
      </w:tr>
    </w:tbl>
    <w:p w:rsidR="00A95C9D" w:rsidRPr="00361C8C" w:rsidRDefault="00A95C9D" w:rsidP="008350DB">
      <w:pPr>
        <w:spacing w:line="276" w:lineRule="auto"/>
        <w:jc w:val="both"/>
        <w:rPr>
          <w:rFonts w:ascii="Arial" w:hAnsi="Arial" w:cs="Arial"/>
          <w:shd w:val="clear" w:color="auto" w:fill="FFFFFF"/>
          <w:lang w:val="ru-RU"/>
        </w:rPr>
      </w:pPr>
    </w:p>
    <w:p w:rsidR="00A95C9D" w:rsidRDefault="00A95C9D" w:rsidP="008350DB">
      <w:pPr>
        <w:spacing w:line="276" w:lineRule="auto"/>
        <w:jc w:val="both"/>
        <w:rPr>
          <w:rFonts w:ascii="Arial" w:hAnsi="Arial" w:cs="Arial"/>
          <w:shd w:val="clear" w:color="auto" w:fill="FFFFFF"/>
          <w:lang w:val="ru-RU"/>
        </w:rPr>
      </w:pPr>
    </w:p>
    <w:p w:rsidR="001C7E63" w:rsidRPr="00361C8C" w:rsidRDefault="001C7E63" w:rsidP="008350DB">
      <w:pPr>
        <w:spacing w:line="276" w:lineRule="auto"/>
        <w:jc w:val="both"/>
        <w:rPr>
          <w:rFonts w:ascii="Arial" w:hAnsi="Arial" w:cs="Arial"/>
          <w:shd w:val="clear" w:color="auto" w:fill="FFFFFF"/>
          <w:lang w:val="ru-RU"/>
        </w:rPr>
      </w:pPr>
    </w:p>
    <w:p w:rsidR="00A95C9D" w:rsidRPr="00361C8C" w:rsidRDefault="00A95C9D" w:rsidP="008350DB">
      <w:pPr>
        <w:spacing w:line="276" w:lineRule="auto"/>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.7 – Перспективный баланс располагаемой тепловой мощности и присоединенной тепловой нагрузки для котельной Дружба</w:t>
      </w:r>
    </w:p>
    <w:tbl>
      <w:tblPr>
        <w:tblW w:w="14360" w:type="dxa"/>
        <w:tblInd w:w="93" w:type="dxa"/>
        <w:tblLook w:val="04A0"/>
      </w:tblPr>
      <w:tblGrid>
        <w:gridCol w:w="3640"/>
        <w:gridCol w:w="1340"/>
        <w:gridCol w:w="1131"/>
        <w:gridCol w:w="1549"/>
        <w:gridCol w:w="1340"/>
        <w:gridCol w:w="1340"/>
        <w:gridCol w:w="1340"/>
        <w:gridCol w:w="1340"/>
        <w:gridCol w:w="1340"/>
      </w:tblGrid>
      <w:tr w:rsidR="00A95C9D" w:rsidRPr="00361C8C" w:rsidTr="003A6563">
        <w:trPr>
          <w:trHeight w:val="288"/>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lastRenderedPageBreak/>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131"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549"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95C9D" w:rsidRPr="00361C8C" w:rsidRDefault="00A95C9D"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7E71C7" w:rsidRPr="00361C8C" w:rsidTr="003A6563">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15,4800</w:t>
            </w:r>
          </w:p>
        </w:tc>
        <w:tc>
          <w:tcPr>
            <w:tcW w:w="1131"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15,4800</w:t>
            </w:r>
          </w:p>
        </w:tc>
        <w:tc>
          <w:tcPr>
            <w:tcW w:w="1549"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15,4800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13,2000</w:t>
            </w:r>
          </w:p>
        </w:tc>
      </w:tr>
      <w:tr w:rsidR="007E71C7" w:rsidRPr="00361C8C" w:rsidTr="003A6563">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5,1800</w:t>
            </w:r>
          </w:p>
        </w:tc>
        <w:tc>
          <w:tcPr>
            <w:tcW w:w="1131"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5,1800</w:t>
            </w:r>
          </w:p>
        </w:tc>
        <w:tc>
          <w:tcPr>
            <w:tcW w:w="1549"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5,1800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r>
      <w:tr w:rsidR="007E71C7" w:rsidRPr="00361C8C" w:rsidTr="003A6563">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10,3000</w:t>
            </w:r>
          </w:p>
        </w:tc>
        <w:tc>
          <w:tcPr>
            <w:tcW w:w="1131"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10,3000</w:t>
            </w:r>
          </w:p>
        </w:tc>
        <w:tc>
          <w:tcPr>
            <w:tcW w:w="1549"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13,2000</w:t>
            </w:r>
          </w:p>
        </w:tc>
      </w:tr>
      <w:tr w:rsidR="007E71C7" w:rsidRPr="00361C8C" w:rsidTr="003A6563">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0,0242</w:t>
            </w:r>
          </w:p>
        </w:tc>
        <w:tc>
          <w:tcPr>
            <w:tcW w:w="1131"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0,0217</w:t>
            </w:r>
          </w:p>
        </w:tc>
        <w:tc>
          <w:tcPr>
            <w:tcW w:w="1549"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0,0217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0,0206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0,0206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0,0206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0,0206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0,0206</w:t>
            </w:r>
          </w:p>
        </w:tc>
      </w:tr>
      <w:tr w:rsidR="007E71C7" w:rsidRPr="00361C8C" w:rsidTr="003A6563">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10,2758</w:t>
            </w:r>
          </w:p>
        </w:tc>
        <w:tc>
          <w:tcPr>
            <w:tcW w:w="1131"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10,2783</w:t>
            </w:r>
          </w:p>
        </w:tc>
        <w:tc>
          <w:tcPr>
            <w:tcW w:w="1549"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10,2783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13,1794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13,1794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13,1794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13,1794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13,1794</w:t>
            </w:r>
          </w:p>
        </w:tc>
      </w:tr>
      <w:tr w:rsidR="007E71C7" w:rsidRPr="00361C8C" w:rsidTr="003A6563">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8,3672</w:t>
            </w:r>
          </w:p>
        </w:tc>
        <w:tc>
          <w:tcPr>
            <w:tcW w:w="1131"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8,4562</w:t>
            </w:r>
          </w:p>
        </w:tc>
        <w:tc>
          <w:tcPr>
            <w:tcW w:w="1549"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9,4562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10,2162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10,2162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10,2162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10,2162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10,2162</w:t>
            </w:r>
          </w:p>
        </w:tc>
      </w:tr>
      <w:tr w:rsidR="007E71C7" w:rsidRPr="00361C8C" w:rsidTr="003A6563">
        <w:trPr>
          <w:trHeight w:val="709"/>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7,1201</w:t>
            </w:r>
          </w:p>
        </w:tc>
        <w:tc>
          <w:tcPr>
            <w:tcW w:w="1131"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7,3115</w:t>
            </w:r>
          </w:p>
        </w:tc>
        <w:tc>
          <w:tcPr>
            <w:tcW w:w="1549"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8,1615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8,7715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8,7715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8,7715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8,7715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8,7715</w:t>
            </w:r>
          </w:p>
        </w:tc>
      </w:tr>
      <w:tr w:rsidR="007E71C7" w:rsidRPr="00361C8C" w:rsidTr="003A6563">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1,2471</w:t>
            </w:r>
          </w:p>
        </w:tc>
        <w:tc>
          <w:tcPr>
            <w:tcW w:w="1131"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1,1447</w:t>
            </w:r>
          </w:p>
        </w:tc>
        <w:tc>
          <w:tcPr>
            <w:tcW w:w="1549"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1,2947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1,4447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1,4447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1,4447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1,4447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1,4447</w:t>
            </w:r>
          </w:p>
        </w:tc>
      </w:tr>
      <w:tr w:rsidR="007E71C7" w:rsidRPr="00361C8C" w:rsidTr="003A6563">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0,8197</w:t>
            </w:r>
          </w:p>
        </w:tc>
        <w:tc>
          <w:tcPr>
            <w:tcW w:w="1131"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0,7960</w:t>
            </w:r>
          </w:p>
        </w:tc>
        <w:tc>
          <w:tcPr>
            <w:tcW w:w="1549"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0,7960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1,3164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1,2945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1,2509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1,0545</w:t>
            </w:r>
          </w:p>
        </w:tc>
      </w:tr>
      <w:tr w:rsidR="007E71C7" w:rsidRPr="00361C8C" w:rsidTr="003A6563">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1,0889</w:t>
            </w:r>
          </w:p>
        </w:tc>
        <w:tc>
          <w:tcPr>
            <w:tcW w:w="1131"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1,0261</w:t>
            </w:r>
          </w:p>
        </w:tc>
        <w:tc>
          <w:tcPr>
            <w:tcW w:w="1549"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0,0261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1,6468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1,6687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1,6905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1,7123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1,9087</w:t>
            </w:r>
          </w:p>
        </w:tc>
      </w:tr>
    </w:tbl>
    <w:p w:rsidR="00A95C9D" w:rsidRPr="00361C8C" w:rsidRDefault="00A95C9D" w:rsidP="008350DB">
      <w:pPr>
        <w:spacing w:line="276" w:lineRule="auto"/>
        <w:jc w:val="both"/>
        <w:rPr>
          <w:rFonts w:ascii="Arial" w:hAnsi="Arial" w:cs="Arial"/>
          <w:shd w:val="clear" w:color="auto" w:fill="FFFFFF"/>
          <w:lang w:val="ru-RU"/>
        </w:rPr>
      </w:pPr>
    </w:p>
    <w:p w:rsidR="007503C7" w:rsidRPr="00361C8C" w:rsidRDefault="007503C7" w:rsidP="008350DB">
      <w:pPr>
        <w:spacing w:line="276" w:lineRule="auto"/>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.8 – Перспективный баланс располагаемой тепловой мощности и присоединенной тепловой нагрузки для котельной Гагарина</w:t>
      </w:r>
    </w:p>
    <w:tbl>
      <w:tblPr>
        <w:tblW w:w="14360" w:type="dxa"/>
        <w:tblInd w:w="93" w:type="dxa"/>
        <w:tblLook w:val="04A0"/>
      </w:tblPr>
      <w:tblGrid>
        <w:gridCol w:w="3640"/>
        <w:gridCol w:w="1340"/>
        <w:gridCol w:w="1340"/>
        <w:gridCol w:w="1340"/>
        <w:gridCol w:w="1340"/>
        <w:gridCol w:w="1340"/>
        <w:gridCol w:w="1340"/>
        <w:gridCol w:w="1340"/>
        <w:gridCol w:w="1340"/>
      </w:tblGrid>
      <w:tr w:rsidR="007503C7" w:rsidRPr="00361C8C" w:rsidTr="007503C7">
        <w:trPr>
          <w:trHeight w:val="288"/>
          <w:tblHeader/>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12,9000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12,9000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12,9000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14,5000</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4,5600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4,5600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4,5600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8,3400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8,3400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8,3400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14,5000</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0,0166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0,0129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0,0129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0,0187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0,0187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0,0187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0,0187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0,0187</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8,3234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8,3271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8,3271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14,4813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14,4813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14,4813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14,4813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14,4813</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lastRenderedPageBreak/>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8,7209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6,9865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6,9865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6,9865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6,9865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6,9865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6,9865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8,4135</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7,9465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6,1250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6,1250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6,1250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6,1250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6,1250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6,1250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7,1240</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0,7744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1,2895</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0,9135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0,8427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0,8427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1,2246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1,2193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1,2140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1,2088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1,1613</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-1,3110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0,4979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0,4979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6,2702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6,2755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6,2808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6,2860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4,9065</w:t>
            </w:r>
          </w:p>
        </w:tc>
      </w:tr>
    </w:tbl>
    <w:p w:rsidR="007503C7" w:rsidRPr="00361C8C" w:rsidRDefault="007503C7" w:rsidP="008350DB">
      <w:pPr>
        <w:spacing w:line="276" w:lineRule="auto"/>
        <w:jc w:val="both"/>
        <w:rPr>
          <w:rFonts w:ascii="Arial" w:hAnsi="Arial" w:cs="Arial"/>
          <w:lang w:val="ru-RU"/>
        </w:rPr>
      </w:pPr>
    </w:p>
    <w:p w:rsidR="007503C7" w:rsidRPr="00361C8C" w:rsidRDefault="007503C7" w:rsidP="008350DB">
      <w:pPr>
        <w:spacing w:line="276" w:lineRule="auto"/>
        <w:jc w:val="both"/>
        <w:rPr>
          <w:rFonts w:ascii="Arial" w:hAnsi="Arial" w:cs="Arial"/>
          <w:lang w:val="ru-RU"/>
        </w:rPr>
      </w:pPr>
    </w:p>
    <w:p w:rsidR="00007A10" w:rsidRPr="00361C8C" w:rsidRDefault="00007A10" w:rsidP="008350DB">
      <w:pPr>
        <w:spacing w:line="276" w:lineRule="auto"/>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w:t>
      </w:r>
      <w:r w:rsidR="008C40A9" w:rsidRPr="00361C8C">
        <w:rPr>
          <w:rFonts w:ascii="Arial" w:hAnsi="Arial" w:cs="Arial"/>
          <w:lang w:val="ru-RU"/>
        </w:rPr>
        <w:t>9</w:t>
      </w:r>
      <w:r w:rsidRPr="00361C8C">
        <w:rPr>
          <w:rFonts w:ascii="Arial" w:hAnsi="Arial" w:cs="Arial"/>
          <w:lang w:val="ru-RU"/>
        </w:rPr>
        <w:t xml:space="preserve"> – Перспективный баланс располагаемой тепловой мощности и присоединенной тепловой нагрузки для котельной Нефтебаза</w:t>
      </w:r>
    </w:p>
    <w:tbl>
      <w:tblPr>
        <w:tblW w:w="14360" w:type="dxa"/>
        <w:tblInd w:w="93" w:type="dxa"/>
        <w:tblLook w:val="04A0"/>
      </w:tblPr>
      <w:tblGrid>
        <w:gridCol w:w="3640"/>
        <w:gridCol w:w="1340"/>
        <w:gridCol w:w="1340"/>
        <w:gridCol w:w="1340"/>
        <w:gridCol w:w="1340"/>
        <w:gridCol w:w="1340"/>
        <w:gridCol w:w="1340"/>
        <w:gridCol w:w="1340"/>
        <w:gridCol w:w="1340"/>
      </w:tblGrid>
      <w:tr w:rsidR="00007A10" w:rsidRPr="00361C8C" w:rsidTr="00007A10">
        <w:trPr>
          <w:trHeight w:val="288"/>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7A10" w:rsidRPr="00361C8C" w:rsidRDefault="00007A10"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07A10" w:rsidRPr="00361C8C" w:rsidRDefault="00007A10"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07A10" w:rsidRPr="00361C8C" w:rsidRDefault="00007A10"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07A10" w:rsidRPr="00361C8C" w:rsidRDefault="00007A10"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07A10" w:rsidRPr="00361C8C" w:rsidRDefault="00007A10"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07A10" w:rsidRPr="00361C8C" w:rsidRDefault="00007A10"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07A10" w:rsidRPr="00361C8C" w:rsidRDefault="00007A10"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07A10" w:rsidRPr="00361C8C" w:rsidRDefault="00007A10"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07A10" w:rsidRPr="00361C8C" w:rsidRDefault="00007A10"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7E71C7" w:rsidRPr="00361C8C" w:rsidTr="00007A10">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0,3440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0,3440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0,3440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0,4000</w:t>
            </w:r>
          </w:p>
        </w:tc>
      </w:tr>
      <w:tr w:rsidR="007E71C7" w:rsidRPr="00361C8C" w:rsidTr="00007A10">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r>
      <w:tr w:rsidR="007E71C7" w:rsidRPr="00361C8C" w:rsidTr="00007A10">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0,3440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0,3440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0,3440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0,4000</w:t>
            </w:r>
          </w:p>
        </w:tc>
      </w:tr>
      <w:tr w:rsidR="007E71C7" w:rsidRPr="00361C8C" w:rsidTr="00537142">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0,0016</w:t>
            </w:r>
          </w:p>
        </w:tc>
      </w:tr>
      <w:tr w:rsidR="007E71C7" w:rsidRPr="00361C8C" w:rsidTr="00007A10">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0,3426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0,3426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0,3426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0,3984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0,3984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0,3984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0,3984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0,3984</w:t>
            </w:r>
          </w:p>
        </w:tc>
      </w:tr>
      <w:tr w:rsidR="007E71C7" w:rsidRPr="00361C8C" w:rsidTr="00007A10">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r>
      <w:tr w:rsidR="007E71C7" w:rsidRPr="00361C8C" w:rsidTr="00007A10">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0,2442</w:t>
            </w:r>
          </w:p>
        </w:tc>
      </w:tr>
      <w:tr w:rsidR="007E71C7" w:rsidRPr="00361C8C" w:rsidTr="00007A10">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r>
      <w:tr w:rsidR="007E71C7" w:rsidRPr="00361C8C" w:rsidTr="00007A10">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0,0190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0,0190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0,0190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0,0422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0,0419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0,0415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0,0412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0,0385</w:t>
            </w:r>
          </w:p>
        </w:tc>
      </w:tr>
      <w:tr w:rsidR="007E71C7" w:rsidRPr="00361C8C" w:rsidTr="00007A10">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0,0794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0,0794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0,0794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0,1120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0,1123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0,1130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0,1157</w:t>
            </w:r>
          </w:p>
        </w:tc>
      </w:tr>
    </w:tbl>
    <w:p w:rsidR="00007A10" w:rsidRDefault="00007A10" w:rsidP="008350DB">
      <w:pPr>
        <w:spacing w:line="276" w:lineRule="auto"/>
        <w:jc w:val="both"/>
        <w:rPr>
          <w:rFonts w:ascii="Arial" w:hAnsi="Arial" w:cs="Arial"/>
          <w:lang w:val="ru-RU"/>
        </w:rPr>
      </w:pPr>
    </w:p>
    <w:p w:rsidR="001C7E63" w:rsidRPr="00361C8C" w:rsidRDefault="001C7E63" w:rsidP="008350DB">
      <w:pPr>
        <w:spacing w:line="276" w:lineRule="auto"/>
        <w:jc w:val="both"/>
        <w:rPr>
          <w:rFonts w:ascii="Arial" w:hAnsi="Arial" w:cs="Arial"/>
          <w:lang w:val="ru-RU"/>
        </w:rPr>
      </w:pPr>
    </w:p>
    <w:p w:rsidR="007503C7" w:rsidRPr="00361C8C" w:rsidRDefault="007503C7" w:rsidP="008350DB">
      <w:pPr>
        <w:spacing w:line="276" w:lineRule="auto"/>
        <w:jc w:val="both"/>
        <w:rPr>
          <w:rFonts w:ascii="Arial" w:hAnsi="Arial" w:cs="Arial"/>
          <w:lang w:val="ru-RU"/>
        </w:rPr>
      </w:pPr>
      <w:r w:rsidRPr="00361C8C">
        <w:rPr>
          <w:rFonts w:ascii="Arial" w:hAnsi="Arial" w:cs="Arial"/>
          <w:lang w:val="ru-RU"/>
        </w:rPr>
        <w:lastRenderedPageBreak/>
        <w:t xml:space="preserve">Таблица </w:t>
      </w:r>
      <w:r w:rsidR="001C7E63">
        <w:rPr>
          <w:rFonts w:ascii="Arial" w:hAnsi="Arial" w:cs="Arial"/>
          <w:lang w:val="ru-RU"/>
        </w:rPr>
        <w:t>2</w:t>
      </w:r>
      <w:r w:rsidRPr="00361C8C">
        <w:rPr>
          <w:rFonts w:ascii="Arial" w:hAnsi="Arial" w:cs="Arial"/>
          <w:lang w:val="ru-RU"/>
        </w:rPr>
        <w:t>.1</w:t>
      </w:r>
      <w:r w:rsidR="008C40A9" w:rsidRPr="00361C8C">
        <w:rPr>
          <w:rFonts w:ascii="Arial" w:hAnsi="Arial" w:cs="Arial"/>
          <w:lang w:val="ru-RU"/>
        </w:rPr>
        <w:t>0</w:t>
      </w:r>
      <w:r w:rsidRPr="00361C8C">
        <w:rPr>
          <w:rFonts w:ascii="Arial" w:hAnsi="Arial" w:cs="Arial"/>
          <w:lang w:val="ru-RU"/>
        </w:rPr>
        <w:t xml:space="preserve"> – Перспективный баланс располагаемой тепловой мощности и присоединенной тепловой нагрузки для котельной ПМК-16б</w:t>
      </w:r>
    </w:p>
    <w:tbl>
      <w:tblPr>
        <w:tblW w:w="14360" w:type="dxa"/>
        <w:tblInd w:w="93" w:type="dxa"/>
        <w:tblLook w:val="04A0"/>
      </w:tblPr>
      <w:tblGrid>
        <w:gridCol w:w="3640"/>
        <w:gridCol w:w="1340"/>
        <w:gridCol w:w="1340"/>
        <w:gridCol w:w="1340"/>
        <w:gridCol w:w="1340"/>
        <w:gridCol w:w="1340"/>
        <w:gridCol w:w="1340"/>
        <w:gridCol w:w="1340"/>
        <w:gridCol w:w="1340"/>
      </w:tblGrid>
      <w:tr w:rsidR="007503C7" w:rsidRPr="00361C8C" w:rsidTr="00007A10">
        <w:trPr>
          <w:trHeight w:val="288"/>
          <w:tblHeader/>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0,9000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0,9000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0,9000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0,9000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0,9000</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0,8600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0,9000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0,9000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0,9000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0,9000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0,9000</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0,0024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0,0024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0,0024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0,0025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0,0025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0,0025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0,0025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0,0025</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0,8576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0,8576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0,8576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0,8975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0,8975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0,8975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0,8975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0,8975</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0,5629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0,5828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0,5828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0,5828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0,5828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0,5828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0,5828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0,5828</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0,5195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0,5349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0,5349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0,5349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0,5349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0,5349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0,5349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0,5349</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0,0434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0,0479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0,0479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0,0479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0,0479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0,0479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0,0479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0,0479</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0,0835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0,0571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0,0571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0,1150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0,1143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0,1136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0,1119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0,1066</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0,2112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0,2177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0,2177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0,1997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0,2004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0,2011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0,2028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0,2081</w:t>
            </w:r>
          </w:p>
        </w:tc>
      </w:tr>
    </w:tbl>
    <w:p w:rsidR="007503C7" w:rsidRPr="00361C8C" w:rsidRDefault="007503C7" w:rsidP="008350DB">
      <w:pPr>
        <w:spacing w:line="276" w:lineRule="auto"/>
        <w:jc w:val="both"/>
        <w:rPr>
          <w:rFonts w:ascii="Arial" w:hAnsi="Arial" w:cs="Arial"/>
          <w:lang w:val="ru-RU"/>
        </w:rPr>
      </w:pPr>
    </w:p>
    <w:p w:rsidR="007503C7" w:rsidRPr="00361C8C" w:rsidRDefault="007503C7" w:rsidP="008350DB">
      <w:pPr>
        <w:spacing w:line="276" w:lineRule="auto"/>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.1</w:t>
      </w:r>
      <w:r w:rsidR="008C40A9" w:rsidRPr="00361C8C">
        <w:rPr>
          <w:rFonts w:ascii="Arial" w:hAnsi="Arial" w:cs="Arial"/>
          <w:lang w:val="ru-RU"/>
        </w:rPr>
        <w:t>1</w:t>
      </w:r>
      <w:r w:rsidRPr="00361C8C">
        <w:rPr>
          <w:rFonts w:ascii="Arial" w:hAnsi="Arial" w:cs="Arial"/>
          <w:lang w:val="ru-RU"/>
        </w:rPr>
        <w:t xml:space="preserve"> – Перспективный баланс располагаемой тепловой мощности и присоединенной тепловой нагрузки для котельной ВЭС</w:t>
      </w:r>
    </w:p>
    <w:tbl>
      <w:tblPr>
        <w:tblW w:w="14360" w:type="dxa"/>
        <w:tblInd w:w="93" w:type="dxa"/>
        <w:tblLook w:val="04A0"/>
      </w:tblPr>
      <w:tblGrid>
        <w:gridCol w:w="3640"/>
        <w:gridCol w:w="1340"/>
        <w:gridCol w:w="1340"/>
        <w:gridCol w:w="1340"/>
        <w:gridCol w:w="1340"/>
        <w:gridCol w:w="1340"/>
        <w:gridCol w:w="1340"/>
        <w:gridCol w:w="1340"/>
        <w:gridCol w:w="1340"/>
      </w:tblGrid>
      <w:tr w:rsidR="007503C7" w:rsidRPr="00361C8C" w:rsidTr="007503C7">
        <w:trPr>
          <w:trHeight w:val="288"/>
          <w:tblHeader/>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8,6000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8,6000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8,6000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4,3000</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3,0700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3,0700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3,0700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5,5300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5,5300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5,5300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4,3000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4,3000</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0,0139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0,0131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0,0131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0,0070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0,0070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0,0070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0,0070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0,0070</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5,5161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5,5169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5,5169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4,2930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4,2930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4,2930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4,2930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4,2930</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lastRenderedPageBreak/>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53402">
            <w:pPr>
              <w:jc w:val="center"/>
              <w:rPr>
                <w:rFonts w:ascii="Arial" w:hAnsi="Arial" w:cs="Arial"/>
                <w:color w:val="000000"/>
                <w:lang w:val="ru-RU"/>
              </w:rPr>
            </w:pPr>
            <w:r w:rsidRPr="00361C8C">
              <w:rPr>
                <w:rFonts w:ascii="Arial" w:hAnsi="Arial" w:cs="Arial"/>
                <w:color w:val="000000"/>
              </w:rPr>
              <w:t>6,</w:t>
            </w:r>
            <w:r w:rsidR="00853402" w:rsidRPr="00361C8C">
              <w:rPr>
                <w:rFonts w:ascii="Arial" w:hAnsi="Arial" w:cs="Arial"/>
                <w:color w:val="000000"/>
                <w:lang w:val="ru-RU"/>
              </w:rPr>
              <w:t>209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6,1890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5,8873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3,0826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3,0826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3,0826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3,0826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3,0826</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853402" w:rsidP="00853402">
            <w:pPr>
              <w:jc w:val="center"/>
              <w:rPr>
                <w:rFonts w:ascii="Arial" w:hAnsi="Arial" w:cs="Arial"/>
                <w:color w:val="000000"/>
                <w:lang w:val="ru-RU"/>
              </w:rPr>
            </w:pPr>
            <w:r w:rsidRPr="00361C8C">
              <w:rPr>
                <w:rFonts w:ascii="Arial" w:hAnsi="Arial" w:cs="Arial"/>
                <w:color w:val="000000"/>
              </w:rPr>
              <w:t>5,6</w:t>
            </w:r>
            <w:r w:rsidRPr="00361C8C">
              <w:rPr>
                <w:rFonts w:ascii="Arial" w:hAnsi="Arial" w:cs="Arial"/>
                <w:color w:val="000000"/>
                <w:lang w:val="ru-RU"/>
              </w:rPr>
              <w:t>644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5,7217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5,7217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2,8390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2,8390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2,8390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2,8390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2,8390</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0,5453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0,4673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0,1656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0,2436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0,2436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0,2436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0,2436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0,2436</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0,7091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0,7091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0,7091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0,4519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0,4506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0,4493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0,4480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0,4361</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53402">
            <w:pPr>
              <w:jc w:val="center"/>
              <w:rPr>
                <w:rFonts w:ascii="Arial" w:hAnsi="Arial" w:cs="Arial"/>
                <w:color w:val="000000"/>
                <w:lang w:val="ru-RU"/>
              </w:rPr>
            </w:pPr>
            <w:r w:rsidRPr="00361C8C">
              <w:rPr>
                <w:rFonts w:ascii="Arial" w:hAnsi="Arial" w:cs="Arial"/>
                <w:color w:val="000000"/>
              </w:rPr>
              <w:t>-1,</w:t>
            </w:r>
            <w:r w:rsidR="00853402" w:rsidRPr="00361C8C">
              <w:rPr>
                <w:rFonts w:ascii="Arial" w:hAnsi="Arial" w:cs="Arial"/>
                <w:color w:val="000000"/>
                <w:lang w:val="ru-RU"/>
              </w:rPr>
              <w:t>4026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-1,3812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-1,0795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0,7585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0,7598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0,7611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0,7624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0,7743</w:t>
            </w:r>
          </w:p>
        </w:tc>
      </w:tr>
    </w:tbl>
    <w:p w:rsidR="00007A10" w:rsidRPr="00361C8C" w:rsidRDefault="00007A10" w:rsidP="008350DB">
      <w:pPr>
        <w:spacing w:line="276" w:lineRule="auto"/>
        <w:jc w:val="both"/>
        <w:rPr>
          <w:rFonts w:ascii="Arial" w:hAnsi="Arial" w:cs="Arial"/>
          <w:shd w:val="clear" w:color="auto" w:fill="FFFFFF"/>
          <w:lang w:val="ru-RU"/>
        </w:rPr>
      </w:pPr>
    </w:p>
    <w:p w:rsidR="007503C7" w:rsidRPr="00361C8C" w:rsidRDefault="007503C7" w:rsidP="008350DB">
      <w:pPr>
        <w:spacing w:line="276" w:lineRule="auto"/>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.1</w:t>
      </w:r>
      <w:r w:rsidR="008C40A9" w:rsidRPr="00361C8C">
        <w:rPr>
          <w:rFonts w:ascii="Arial" w:hAnsi="Arial" w:cs="Arial"/>
          <w:lang w:val="ru-RU"/>
        </w:rPr>
        <w:t>2</w:t>
      </w:r>
      <w:r w:rsidRPr="00361C8C">
        <w:rPr>
          <w:rFonts w:ascii="Arial" w:hAnsi="Arial" w:cs="Arial"/>
          <w:lang w:val="ru-RU"/>
        </w:rPr>
        <w:t xml:space="preserve"> – Перспективный баланс располагаемой тепловой мощности и присоединенной тепловой нагрузки для котельной ДРСУ</w:t>
      </w:r>
    </w:p>
    <w:tbl>
      <w:tblPr>
        <w:tblW w:w="14360" w:type="dxa"/>
        <w:tblInd w:w="93" w:type="dxa"/>
        <w:tblLook w:val="04A0"/>
      </w:tblPr>
      <w:tblGrid>
        <w:gridCol w:w="3640"/>
        <w:gridCol w:w="1340"/>
        <w:gridCol w:w="1340"/>
        <w:gridCol w:w="1340"/>
        <w:gridCol w:w="1340"/>
        <w:gridCol w:w="1340"/>
        <w:gridCol w:w="1340"/>
        <w:gridCol w:w="1340"/>
        <w:gridCol w:w="1340"/>
      </w:tblGrid>
      <w:tr w:rsidR="007503C7" w:rsidRPr="00361C8C" w:rsidTr="007503C7">
        <w:trPr>
          <w:trHeight w:val="288"/>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853402" w:rsidRPr="00361C8C" w:rsidTr="00853402">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853402" w:rsidRPr="00361C8C" w:rsidRDefault="00853402"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853402" w:rsidRPr="00361C8C" w:rsidRDefault="00853402" w:rsidP="00D27E30">
            <w:pPr>
              <w:jc w:val="center"/>
              <w:rPr>
                <w:rFonts w:ascii="Arial" w:hAnsi="Arial" w:cs="Arial"/>
                <w:color w:val="000000"/>
                <w:lang w:val="ru-RU"/>
              </w:rPr>
            </w:pPr>
            <w:r w:rsidRPr="00361C8C">
              <w:rPr>
                <w:rFonts w:ascii="Arial" w:hAnsi="Arial" w:cs="Arial"/>
                <w:color w:val="000000"/>
              </w:rPr>
              <w:t>2,</w:t>
            </w:r>
            <w:r w:rsidR="00D27E30" w:rsidRPr="00361C8C">
              <w:rPr>
                <w:rFonts w:ascii="Arial" w:hAnsi="Arial" w:cs="Arial"/>
                <w:color w:val="000000"/>
                <w:lang w:val="ru-RU"/>
              </w:rPr>
              <w:t>1000</w:t>
            </w:r>
          </w:p>
        </w:tc>
        <w:tc>
          <w:tcPr>
            <w:tcW w:w="1340" w:type="dxa"/>
            <w:tcBorders>
              <w:top w:val="nil"/>
              <w:left w:val="nil"/>
              <w:bottom w:val="single" w:sz="4" w:space="0" w:color="auto"/>
              <w:right w:val="single" w:sz="4" w:space="0" w:color="auto"/>
            </w:tcBorders>
            <w:shd w:val="clear" w:color="auto" w:fill="auto"/>
            <w:noWrap/>
            <w:vAlign w:val="center"/>
            <w:hideMark/>
          </w:tcPr>
          <w:p w:rsidR="00853402" w:rsidRPr="00361C8C" w:rsidRDefault="00853402" w:rsidP="00D27E30">
            <w:pPr>
              <w:jc w:val="center"/>
              <w:rPr>
                <w:rFonts w:ascii="Arial" w:hAnsi="Arial" w:cs="Arial"/>
              </w:rPr>
            </w:pPr>
            <w:r w:rsidRPr="00361C8C">
              <w:rPr>
                <w:rFonts w:ascii="Arial" w:hAnsi="Arial" w:cs="Arial"/>
                <w:color w:val="000000"/>
              </w:rPr>
              <w:t>2,</w:t>
            </w:r>
            <w:r w:rsidR="00D27E30" w:rsidRPr="00361C8C">
              <w:rPr>
                <w:rFonts w:ascii="Arial" w:hAnsi="Arial" w:cs="Arial"/>
                <w:color w:val="000000"/>
                <w:lang w:val="ru-RU"/>
              </w:rPr>
              <w:t>10</w:t>
            </w:r>
            <w:r w:rsidRPr="00361C8C">
              <w:rPr>
                <w:rFonts w:ascii="Arial" w:hAnsi="Arial" w:cs="Arial"/>
                <w:color w:val="000000"/>
                <w:lang w:val="ru-RU"/>
              </w:rPr>
              <w:t>00</w:t>
            </w:r>
          </w:p>
        </w:tc>
        <w:tc>
          <w:tcPr>
            <w:tcW w:w="1340" w:type="dxa"/>
            <w:tcBorders>
              <w:top w:val="nil"/>
              <w:left w:val="nil"/>
              <w:bottom w:val="single" w:sz="4" w:space="0" w:color="auto"/>
              <w:right w:val="single" w:sz="4" w:space="0" w:color="auto"/>
            </w:tcBorders>
            <w:shd w:val="clear" w:color="auto" w:fill="auto"/>
            <w:noWrap/>
            <w:vAlign w:val="center"/>
            <w:hideMark/>
          </w:tcPr>
          <w:p w:rsidR="00853402" w:rsidRPr="00361C8C" w:rsidRDefault="00853402" w:rsidP="00D27E30">
            <w:pPr>
              <w:jc w:val="center"/>
              <w:rPr>
                <w:rFonts w:ascii="Arial" w:hAnsi="Arial" w:cs="Arial"/>
              </w:rPr>
            </w:pPr>
            <w:r w:rsidRPr="00361C8C">
              <w:rPr>
                <w:rFonts w:ascii="Arial" w:hAnsi="Arial" w:cs="Arial"/>
                <w:color w:val="000000"/>
              </w:rPr>
              <w:t>2,</w:t>
            </w:r>
            <w:r w:rsidR="00D27E30" w:rsidRPr="00361C8C">
              <w:rPr>
                <w:rFonts w:ascii="Arial" w:hAnsi="Arial" w:cs="Arial"/>
                <w:color w:val="000000"/>
                <w:lang w:val="ru-RU"/>
              </w:rPr>
              <w:t>10</w:t>
            </w:r>
            <w:r w:rsidRPr="00361C8C">
              <w:rPr>
                <w:rFonts w:ascii="Arial" w:hAnsi="Arial" w:cs="Arial"/>
                <w:color w:val="000000"/>
                <w:lang w:val="ru-RU"/>
              </w:rPr>
              <w:t>00</w:t>
            </w:r>
          </w:p>
        </w:tc>
        <w:tc>
          <w:tcPr>
            <w:tcW w:w="1340" w:type="dxa"/>
            <w:tcBorders>
              <w:top w:val="nil"/>
              <w:left w:val="nil"/>
              <w:bottom w:val="single" w:sz="4" w:space="0" w:color="auto"/>
              <w:right w:val="single" w:sz="4" w:space="0" w:color="auto"/>
            </w:tcBorders>
            <w:shd w:val="clear" w:color="auto" w:fill="auto"/>
            <w:noWrap/>
            <w:vAlign w:val="center"/>
            <w:hideMark/>
          </w:tcPr>
          <w:p w:rsidR="00853402" w:rsidRPr="00361C8C" w:rsidRDefault="008534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53402" w:rsidRPr="00361C8C" w:rsidRDefault="008534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53402" w:rsidRPr="00361C8C" w:rsidRDefault="008534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53402" w:rsidRPr="00361C8C" w:rsidRDefault="008534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53402" w:rsidRPr="00361C8C" w:rsidRDefault="00853402" w:rsidP="008350DB">
            <w:pPr>
              <w:jc w:val="center"/>
              <w:rPr>
                <w:rFonts w:ascii="Arial" w:hAnsi="Arial" w:cs="Arial"/>
              </w:rPr>
            </w:pPr>
            <w:r w:rsidRPr="00361C8C">
              <w:rPr>
                <w:rFonts w:ascii="Arial" w:eastAsia="Times New Roman" w:hAnsi="Arial" w:cs="Arial"/>
                <w:color w:val="000000"/>
                <w:lang w:val="ru-RU" w:eastAsia="ru-RU"/>
              </w:rPr>
              <w:t>––</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r>
      <w:tr w:rsidR="00D27E30" w:rsidRPr="00361C8C" w:rsidTr="00D27E30">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D27E30" w:rsidRPr="00361C8C" w:rsidRDefault="00D27E30"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D27E30" w:rsidRPr="00361C8C" w:rsidRDefault="00D27E30" w:rsidP="00D27E30">
            <w:pPr>
              <w:jc w:val="center"/>
              <w:rPr>
                <w:rFonts w:ascii="Arial" w:hAnsi="Arial" w:cs="Arial"/>
              </w:rPr>
            </w:pPr>
            <w:r w:rsidRPr="00361C8C">
              <w:rPr>
                <w:rFonts w:ascii="Arial" w:hAnsi="Arial" w:cs="Arial"/>
                <w:color w:val="000000"/>
              </w:rPr>
              <w:t>2,</w:t>
            </w:r>
            <w:r w:rsidRPr="00361C8C">
              <w:rPr>
                <w:rFonts w:ascii="Arial" w:hAnsi="Arial" w:cs="Arial"/>
                <w:color w:val="000000"/>
                <w:lang w:val="ru-RU"/>
              </w:rPr>
              <w:t>1000</w:t>
            </w:r>
          </w:p>
        </w:tc>
        <w:tc>
          <w:tcPr>
            <w:tcW w:w="1340" w:type="dxa"/>
            <w:tcBorders>
              <w:top w:val="nil"/>
              <w:left w:val="nil"/>
              <w:bottom w:val="single" w:sz="4" w:space="0" w:color="auto"/>
              <w:right w:val="single" w:sz="4" w:space="0" w:color="auto"/>
            </w:tcBorders>
            <w:shd w:val="clear" w:color="auto" w:fill="auto"/>
            <w:noWrap/>
            <w:vAlign w:val="center"/>
            <w:hideMark/>
          </w:tcPr>
          <w:p w:rsidR="00D27E30" w:rsidRPr="00361C8C" w:rsidRDefault="00D27E30" w:rsidP="00D27E30">
            <w:pPr>
              <w:jc w:val="center"/>
              <w:rPr>
                <w:rFonts w:ascii="Arial" w:hAnsi="Arial" w:cs="Arial"/>
              </w:rPr>
            </w:pPr>
            <w:r w:rsidRPr="00361C8C">
              <w:rPr>
                <w:rFonts w:ascii="Arial" w:hAnsi="Arial" w:cs="Arial"/>
                <w:color w:val="000000"/>
              </w:rPr>
              <w:t>2,</w:t>
            </w:r>
            <w:r w:rsidRPr="00361C8C">
              <w:rPr>
                <w:rFonts w:ascii="Arial" w:hAnsi="Arial" w:cs="Arial"/>
                <w:color w:val="000000"/>
                <w:lang w:val="ru-RU"/>
              </w:rPr>
              <w:t>1000</w:t>
            </w:r>
          </w:p>
        </w:tc>
        <w:tc>
          <w:tcPr>
            <w:tcW w:w="1340" w:type="dxa"/>
            <w:tcBorders>
              <w:top w:val="nil"/>
              <w:left w:val="nil"/>
              <w:bottom w:val="single" w:sz="4" w:space="0" w:color="auto"/>
              <w:right w:val="single" w:sz="4" w:space="0" w:color="auto"/>
            </w:tcBorders>
            <w:shd w:val="clear" w:color="auto" w:fill="auto"/>
            <w:noWrap/>
            <w:vAlign w:val="center"/>
            <w:hideMark/>
          </w:tcPr>
          <w:p w:rsidR="00D27E30" w:rsidRPr="00361C8C" w:rsidRDefault="00D27E30" w:rsidP="00D27E30">
            <w:pPr>
              <w:jc w:val="center"/>
              <w:rPr>
                <w:rFonts w:ascii="Arial" w:hAnsi="Arial" w:cs="Arial"/>
              </w:rPr>
            </w:pPr>
            <w:r w:rsidRPr="00361C8C">
              <w:rPr>
                <w:rFonts w:ascii="Arial" w:hAnsi="Arial" w:cs="Arial"/>
                <w:color w:val="000000"/>
              </w:rPr>
              <w:t>2,</w:t>
            </w:r>
            <w:r w:rsidRPr="00361C8C">
              <w:rPr>
                <w:rFonts w:ascii="Arial" w:hAnsi="Arial" w:cs="Arial"/>
                <w:color w:val="000000"/>
                <w:lang w:val="ru-RU"/>
              </w:rPr>
              <w:t>1000</w:t>
            </w:r>
          </w:p>
        </w:tc>
        <w:tc>
          <w:tcPr>
            <w:tcW w:w="1340" w:type="dxa"/>
            <w:tcBorders>
              <w:top w:val="nil"/>
              <w:left w:val="nil"/>
              <w:bottom w:val="single" w:sz="4" w:space="0" w:color="auto"/>
              <w:right w:val="single" w:sz="4" w:space="0" w:color="auto"/>
            </w:tcBorders>
            <w:shd w:val="clear" w:color="auto" w:fill="auto"/>
            <w:noWrap/>
            <w:vAlign w:val="center"/>
            <w:hideMark/>
          </w:tcPr>
          <w:p w:rsidR="00D27E30" w:rsidRPr="00361C8C" w:rsidRDefault="00D27E30"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D27E30" w:rsidRPr="00361C8C" w:rsidRDefault="00D27E30"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D27E30" w:rsidRPr="00361C8C" w:rsidRDefault="00D27E30"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D27E30" w:rsidRPr="00361C8C" w:rsidRDefault="00D27E30"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D27E30" w:rsidRPr="00361C8C" w:rsidRDefault="00D27E30" w:rsidP="008350DB">
            <w:pPr>
              <w:jc w:val="center"/>
              <w:rPr>
                <w:rFonts w:ascii="Arial" w:hAnsi="Arial" w:cs="Arial"/>
              </w:rPr>
            </w:pPr>
            <w:r w:rsidRPr="00361C8C">
              <w:rPr>
                <w:rFonts w:ascii="Arial" w:eastAsia="Times New Roman" w:hAnsi="Arial" w:cs="Arial"/>
                <w:color w:val="000000"/>
                <w:lang w:val="ru-RU" w:eastAsia="ru-RU"/>
              </w:rPr>
              <w:t>––</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0,0067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0,0067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0,0067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2,0933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2,0933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2,0933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1,5109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1,5109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1,5109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1,4710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1,4710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1,4710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0,0399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0,0399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0,0399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0,1404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0,1404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0,1404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rsidP="008350DB">
            <w:pPr>
              <w:jc w:val="center"/>
              <w:rPr>
                <w:rFonts w:ascii="Arial" w:hAnsi="Arial" w:cs="Arial"/>
              </w:rPr>
            </w:pPr>
            <w:r w:rsidRPr="00361C8C">
              <w:rPr>
                <w:rFonts w:ascii="Arial" w:eastAsia="Times New Roman" w:hAnsi="Arial" w:cs="Arial"/>
                <w:color w:val="000000"/>
                <w:lang w:val="ru-RU" w:eastAsia="ru-RU"/>
              </w:rPr>
              <w:t>––</w:t>
            </w:r>
          </w:p>
        </w:tc>
      </w:tr>
      <w:tr w:rsidR="00AC0244" w:rsidRPr="00361C8C" w:rsidTr="00AC0244">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AC0244" w:rsidRPr="00361C8C" w:rsidRDefault="00AC0244"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AC0244" w:rsidRPr="00361C8C" w:rsidRDefault="00AC0244" w:rsidP="00AC0244">
            <w:pPr>
              <w:jc w:val="center"/>
              <w:rPr>
                <w:rFonts w:ascii="Arial" w:hAnsi="Arial" w:cs="Arial"/>
                <w:color w:val="000000"/>
              </w:rPr>
            </w:pPr>
            <w:r w:rsidRPr="00361C8C">
              <w:rPr>
                <w:rFonts w:ascii="Arial" w:hAnsi="Arial" w:cs="Arial"/>
                <w:color w:val="000000"/>
              </w:rPr>
              <w:t>0,</w:t>
            </w:r>
            <w:r w:rsidRPr="00361C8C">
              <w:rPr>
                <w:rFonts w:ascii="Arial" w:hAnsi="Arial" w:cs="Arial"/>
                <w:color w:val="000000"/>
                <w:lang w:val="ru-RU"/>
              </w:rPr>
              <w:t>44</w:t>
            </w:r>
            <w:r>
              <w:rPr>
                <w:rFonts w:ascii="Arial" w:hAnsi="Arial" w:cs="Arial"/>
                <w:color w:val="000000"/>
                <w:lang w:val="ru-RU"/>
              </w:rPr>
              <w:t>20</w:t>
            </w:r>
          </w:p>
        </w:tc>
        <w:tc>
          <w:tcPr>
            <w:tcW w:w="1340" w:type="dxa"/>
            <w:tcBorders>
              <w:top w:val="nil"/>
              <w:left w:val="nil"/>
              <w:bottom w:val="single" w:sz="4" w:space="0" w:color="auto"/>
              <w:right w:val="single" w:sz="4" w:space="0" w:color="auto"/>
            </w:tcBorders>
            <w:shd w:val="clear" w:color="auto" w:fill="auto"/>
            <w:noWrap/>
            <w:vAlign w:val="center"/>
            <w:hideMark/>
          </w:tcPr>
          <w:p w:rsidR="00AC0244" w:rsidRDefault="00AC0244" w:rsidP="00AC0244">
            <w:pPr>
              <w:jc w:val="center"/>
            </w:pPr>
            <w:r w:rsidRPr="00873D00">
              <w:rPr>
                <w:rFonts w:ascii="Arial" w:hAnsi="Arial" w:cs="Arial"/>
                <w:color w:val="000000"/>
              </w:rPr>
              <w:t>0,</w:t>
            </w:r>
            <w:r w:rsidRPr="00873D00">
              <w:rPr>
                <w:rFonts w:ascii="Arial" w:hAnsi="Arial" w:cs="Arial"/>
                <w:color w:val="000000"/>
                <w:lang w:val="ru-RU"/>
              </w:rPr>
              <w:t>4420</w:t>
            </w:r>
          </w:p>
        </w:tc>
        <w:tc>
          <w:tcPr>
            <w:tcW w:w="1340" w:type="dxa"/>
            <w:tcBorders>
              <w:top w:val="nil"/>
              <w:left w:val="nil"/>
              <w:bottom w:val="single" w:sz="4" w:space="0" w:color="auto"/>
              <w:right w:val="single" w:sz="4" w:space="0" w:color="auto"/>
            </w:tcBorders>
            <w:shd w:val="clear" w:color="auto" w:fill="auto"/>
            <w:noWrap/>
            <w:vAlign w:val="center"/>
            <w:hideMark/>
          </w:tcPr>
          <w:p w:rsidR="00AC0244" w:rsidRDefault="00AC0244" w:rsidP="00AC0244">
            <w:pPr>
              <w:jc w:val="center"/>
            </w:pPr>
            <w:r w:rsidRPr="00873D00">
              <w:rPr>
                <w:rFonts w:ascii="Arial" w:hAnsi="Arial" w:cs="Arial"/>
                <w:color w:val="000000"/>
              </w:rPr>
              <w:t>0,</w:t>
            </w:r>
            <w:r w:rsidRPr="00873D00">
              <w:rPr>
                <w:rFonts w:ascii="Arial" w:hAnsi="Arial" w:cs="Arial"/>
                <w:color w:val="000000"/>
                <w:lang w:val="ru-RU"/>
              </w:rPr>
              <w:t>4420</w:t>
            </w:r>
          </w:p>
        </w:tc>
        <w:tc>
          <w:tcPr>
            <w:tcW w:w="1340" w:type="dxa"/>
            <w:tcBorders>
              <w:top w:val="nil"/>
              <w:left w:val="nil"/>
              <w:bottom w:val="single" w:sz="4" w:space="0" w:color="auto"/>
              <w:right w:val="single" w:sz="4" w:space="0" w:color="auto"/>
            </w:tcBorders>
            <w:shd w:val="clear" w:color="auto" w:fill="auto"/>
            <w:noWrap/>
            <w:vAlign w:val="center"/>
            <w:hideMark/>
          </w:tcPr>
          <w:p w:rsidR="00AC0244" w:rsidRPr="00361C8C" w:rsidRDefault="00AC0244"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C0244" w:rsidRPr="00361C8C" w:rsidRDefault="00AC0244"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C0244" w:rsidRPr="00361C8C" w:rsidRDefault="00AC0244"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C0244" w:rsidRPr="00361C8C" w:rsidRDefault="00AC0244"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C0244" w:rsidRPr="00361C8C" w:rsidRDefault="00AC0244" w:rsidP="008350DB">
            <w:pPr>
              <w:jc w:val="center"/>
              <w:rPr>
                <w:rFonts w:ascii="Arial" w:hAnsi="Arial" w:cs="Arial"/>
              </w:rPr>
            </w:pPr>
            <w:r w:rsidRPr="00361C8C">
              <w:rPr>
                <w:rFonts w:ascii="Arial" w:eastAsia="Times New Roman" w:hAnsi="Arial" w:cs="Arial"/>
                <w:color w:val="000000"/>
                <w:lang w:val="ru-RU" w:eastAsia="ru-RU"/>
              </w:rPr>
              <w:t>––</w:t>
            </w:r>
          </w:p>
        </w:tc>
      </w:tr>
    </w:tbl>
    <w:p w:rsidR="007503C7" w:rsidRDefault="007503C7" w:rsidP="008350DB">
      <w:pPr>
        <w:spacing w:line="276" w:lineRule="auto"/>
        <w:jc w:val="both"/>
        <w:rPr>
          <w:rFonts w:ascii="Arial" w:hAnsi="Arial" w:cs="Arial"/>
          <w:shd w:val="clear" w:color="auto" w:fill="FFFFFF"/>
          <w:lang w:val="ru-RU"/>
        </w:rPr>
      </w:pPr>
    </w:p>
    <w:p w:rsidR="001C7E63" w:rsidRPr="00361C8C" w:rsidRDefault="001C7E63" w:rsidP="008350DB">
      <w:pPr>
        <w:spacing w:line="276" w:lineRule="auto"/>
        <w:jc w:val="both"/>
        <w:rPr>
          <w:rFonts w:ascii="Arial" w:hAnsi="Arial" w:cs="Arial"/>
          <w:shd w:val="clear" w:color="auto" w:fill="FFFFFF"/>
          <w:lang w:val="ru-RU"/>
        </w:rPr>
      </w:pPr>
    </w:p>
    <w:p w:rsidR="007503C7" w:rsidRPr="00361C8C" w:rsidRDefault="007503C7" w:rsidP="008350DB">
      <w:pPr>
        <w:spacing w:line="276" w:lineRule="auto"/>
        <w:jc w:val="both"/>
        <w:rPr>
          <w:rFonts w:ascii="Arial" w:hAnsi="Arial" w:cs="Arial"/>
          <w:shd w:val="clear" w:color="auto" w:fill="FFFFFF"/>
          <w:lang w:val="ru-RU"/>
        </w:rPr>
      </w:pPr>
    </w:p>
    <w:p w:rsidR="007503C7" w:rsidRPr="00361C8C" w:rsidRDefault="007503C7" w:rsidP="008350DB">
      <w:pPr>
        <w:spacing w:line="276" w:lineRule="auto"/>
        <w:jc w:val="both"/>
        <w:rPr>
          <w:rFonts w:ascii="Arial" w:hAnsi="Arial" w:cs="Arial"/>
          <w:lang w:val="ru-RU"/>
        </w:rPr>
      </w:pPr>
      <w:r w:rsidRPr="00361C8C">
        <w:rPr>
          <w:rFonts w:ascii="Arial" w:hAnsi="Arial" w:cs="Arial"/>
          <w:lang w:val="ru-RU"/>
        </w:rPr>
        <w:lastRenderedPageBreak/>
        <w:t xml:space="preserve">Таблица </w:t>
      </w:r>
      <w:r w:rsidR="001C7E63">
        <w:rPr>
          <w:rFonts w:ascii="Arial" w:hAnsi="Arial" w:cs="Arial"/>
          <w:lang w:val="ru-RU"/>
        </w:rPr>
        <w:t>2</w:t>
      </w:r>
      <w:r w:rsidRPr="00361C8C">
        <w:rPr>
          <w:rFonts w:ascii="Arial" w:hAnsi="Arial" w:cs="Arial"/>
          <w:lang w:val="ru-RU"/>
        </w:rPr>
        <w:t>.1</w:t>
      </w:r>
      <w:r w:rsidR="008C40A9" w:rsidRPr="00361C8C">
        <w:rPr>
          <w:rFonts w:ascii="Arial" w:hAnsi="Arial" w:cs="Arial"/>
          <w:lang w:val="ru-RU"/>
        </w:rPr>
        <w:t>3</w:t>
      </w:r>
      <w:r w:rsidRPr="00361C8C">
        <w:rPr>
          <w:rFonts w:ascii="Arial" w:hAnsi="Arial" w:cs="Arial"/>
          <w:lang w:val="ru-RU"/>
        </w:rPr>
        <w:t xml:space="preserve"> – Перспективный баланс располагаемой тепловой мощности и присоединенной тепловой нагрузки для котельной П.Морозова</w:t>
      </w:r>
    </w:p>
    <w:tbl>
      <w:tblPr>
        <w:tblW w:w="14360" w:type="dxa"/>
        <w:tblInd w:w="93" w:type="dxa"/>
        <w:tblLook w:val="04A0"/>
      </w:tblPr>
      <w:tblGrid>
        <w:gridCol w:w="3640"/>
        <w:gridCol w:w="1340"/>
        <w:gridCol w:w="1340"/>
        <w:gridCol w:w="1340"/>
        <w:gridCol w:w="1340"/>
        <w:gridCol w:w="1340"/>
        <w:gridCol w:w="1340"/>
        <w:gridCol w:w="1340"/>
        <w:gridCol w:w="1340"/>
      </w:tblGrid>
      <w:tr w:rsidR="007503C7" w:rsidRPr="00361C8C" w:rsidTr="00007A10">
        <w:trPr>
          <w:trHeight w:val="288"/>
          <w:tblHeader/>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10,3200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10,3200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10,3200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7,6000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7,6000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7,6000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7,6000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7,6000</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10,3200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10,3200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10,3200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7,6000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7,6000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7,6000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7,6000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7,6000</w:t>
            </w:r>
          </w:p>
        </w:tc>
      </w:tr>
      <w:tr w:rsidR="007E71C7" w:rsidRPr="00361C8C" w:rsidTr="0013061A">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0,0107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0,0107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0,0083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0,0083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0,0083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0,0083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0,0083</w:t>
            </w:r>
          </w:p>
        </w:tc>
      </w:tr>
      <w:tr w:rsidR="007E71C7" w:rsidRPr="00361C8C" w:rsidTr="0013061A">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10,3087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10,3093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10,3093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7,5917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7,5917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7,5917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7,5917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7,5917</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5,4498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6,0596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6,3794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5,4204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5,4204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5,4204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5,4204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5,5364</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5,4498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6,0596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6,3794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5,4204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5,4204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5,4204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5,4204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5,5364</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0,3658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0,4293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0,4293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0,8594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0,8547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0,8500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0,8453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0,8032</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4,4931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3,8204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3,5006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1,3119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1,3166</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1,3213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1,3260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1,2521</w:t>
            </w:r>
          </w:p>
        </w:tc>
      </w:tr>
    </w:tbl>
    <w:p w:rsidR="007503C7" w:rsidRPr="00361C8C" w:rsidRDefault="007503C7" w:rsidP="008350DB">
      <w:pPr>
        <w:spacing w:line="276" w:lineRule="auto"/>
        <w:jc w:val="both"/>
        <w:rPr>
          <w:rFonts w:ascii="Arial" w:hAnsi="Arial" w:cs="Arial"/>
          <w:shd w:val="clear" w:color="auto" w:fill="FFFFFF"/>
          <w:lang w:val="ru-RU"/>
        </w:rPr>
      </w:pPr>
    </w:p>
    <w:p w:rsidR="007503C7" w:rsidRPr="00361C8C" w:rsidRDefault="007503C7" w:rsidP="008350DB">
      <w:pPr>
        <w:spacing w:line="276" w:lineRule="auto"/>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.1</w:t>
      </w:r>
      <w:r w:rsidR="008C40A9" w:rsidRPr="00361C8C">
        <w:rPr>
          <w:rFonts w:ascii="Arial" w:hAnsi="Arial" w:cs="Arial"/>
          <w:lang w:val="ru-RU"/>
        </w:rPr>
        <w:t>4</w:t>
      </w:r>
      <w:r w:rsidRPr="00361C8C">
        <w:rPr>
          <w:rFonts w:ascii="Arial" w:hAnsi="Arial" w:cs="Arial"/>
          <w:lang w:val="ru-RU"/>
        </w:rPr>
        <w:t xml:space="preserve"> – Перспективный баланс располагаемой тепловой мощности и присоединенной тепловой нагрузки для котельной Лесозавод</w:t>
      </w:r>
    </w:p>
    <w:tbl>
      <w:tblPr>
        <w:tblW w:w="14360" w:type="dxa"/>
        <w:tblInd w:w="93" w:type="dxa"/>
        <w:tblLook w:val="04A0"/>
      </w:tblPr>
      <w:tblGrid>
        <w:gridCol w:w="3640"/>
        <w:gridCol w:w="1340"/>
        <w:gridCol w:w="1340"/>
        <w:gridCol w:w="1340"/>
        <w:gridCol w:w="1340"/>
        <w:gridCol w:w="1340"/>
        <w:gridCol w:w="1340"/>
        <w:gridCol w:w="1340"/>
        <w:gridCol w:w="1340"/>
      </w:tblGrid>
      <w:tr w:rsidR="007503C7" w:rsidRPr="00361C8C" w:rsidTr="007503C7">
        <w:trPr>
          <w:trHeight w:val="288"/>
          <w:tblHeader/>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2,5800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2,5800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2,5800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2,5000</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2,5800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2,5800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2,5800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2,5000</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0,0059</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0,0055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0,0055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0,0057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0,0057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0,0057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0,0057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0,0057</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2,5741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2,5745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2,5745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2,4943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2,4943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2,4943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2,4943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2,4943</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lastRenderedPageBreak/>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1,6844</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1,6727</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1,6844</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0,0000</w:t>
            </w:r>
          </w:p>
        </w:tc>
      </w:tr>
      <w:tr w:rsidR="007E71C7"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0,1151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0,1130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0,1130</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0,2604</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0,2588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0,2571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0,2555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0,2407</w:t>
            </w:r>
          </w:p>
        </w:tc>
      </w:tr>
      <w:tr w:rsidR="007E71C7"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7E71C7" w:rsidRPr="00361C8C" w:rsidRDefault="007E71C7"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0,7863</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0,7888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0,7888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0,5612</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0,5628</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0,5645</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0,5661</w:t>
            </w:r>
          </w:p>
        </w:tc>
        <w:tc>
          <w:tcPr>
            <w:tcW w:w="1340" w:type="dxa"/>
            <w:tcBorders>
              <w:top w:val="nil"/>
              <w:left w:val="nil"/>
              <w:bottom w:val="single" w:sz="4" w:space="0" w:color="auto"/>
              <w:right w:val="single" w:sz="4" w:space="0" w:color="auto"/>
            </w:tcBorders>
            <w:shd w:val="clear" w:color="auto" w:fill="auto"/>
            <w:noWrap/>
            <w:vAlign w:val="center"/>
            <w:hideMark/>
          </w:tcPr>
          <w:p w:rsidR="007E71C7" w:rsidRPr="00361C8C" w:rsidRDefault="007E71C7">
            <w:pPr>
              <w:jc w:val="center"/>
              <w:rPr>
                <w:rFonts w:ascii="Arial" w:hAnsi="Arial" w:cs="Arial"/>
                <w:color w:val="000000"/>
              </w:rPr>
            </w:pPr>
            <w:r w:rsidRPr="00361C8C">
              <w:rPr>
                <w:rFonts w:ascii="Arial" w:hAnsi="Arial" w:cs="Arial"/>
                <w:color w:val="000000"/>
              </w:rPr>
              <w:t>0,5692</w:t>
            </w:r>
          </w:p>
        </w:tc>
      </w:tr>
    </w:tbl>
    <w:p w:rsidR="007503C7" w:rsidRPr="00361C8C" w:rsidRDefault="007503C7" w:rsidP="008350DB">
      <w:pPr>
        <w:spacing w:line="276" w:lineRule="auto"/>
        <w:jc w:val="both"/>
        <w:rPr>
          <w:rFonts w:ascii="Arial" w:hAnsi="Arial" w:cs="Arial"/>
          <w:shd w:val="clear" w:color="auto" w:fill="FFFFFF"/>
          <w:lang w:val="ru-RU"/>
        </w:rPr>
      </w:pPr>
    </w:p>
    <w:p w:rsidR="00DB5306" w:rsidRPr="00361C8C" w:rsidRDefault="00DB5306" w:rsidP="008350DB">
      <w:pPr>
        <w:spacing w:line="276" w:lineRule="auto"/>
        <w:jc w:val="both"/>
        <w:rPr>
          <w:rFonts w:ascii="Arial" w:hAnsi="Arial" w:cs="Arial"/>
          <w:shd w:val="clear" w:color="auto" w:fill="FFFFFF"/>
          <w:lang w:val="ru-RU"/>
        </w:rPr>
      </w:pPr>
    </w:p>
    <w:p w:rsidR="007503C7" w:rsidRPr="00361C8C" w:rsidRDefault="007503C7" w:rsidP="008350DB">
      <w:pPr>
        <w:spacing w:line="276" w:lineRule="auto"/>
        <w:jc w:val="both"/>
        <w:rPr>
          <w:rFonts w:ascii="Arial" w:hAnsi="Arial" w:cs="Arial"/>
          <w:lang w:val="ru-RU"/>
        </w:rPr>
      </w:pPr>
      <w:r w:rsidRPr="00361C8C">
        <w:rPr>
          <w:rFonts w:ascii="Arial" w:hAnsi="Arial" w:cs="Arial"/>
          <w:lang w:val="ru-RU"/>
        </w:rPr>
        <w:t xml:space="preserve">Таблица </w:t>
      </w:r>
      <w:r w:rsidR="001C7E63">
        <w:rPr>
          <w:rFonts w:ascii="Arial" w:hAnsi="Arial" w:cs="Arial"/>
          <w:lang w:val="ru-RU"/>
        </w:rPr>
        <w:t>2</w:t>
      </w:r>
      <w:r w:rsidRPr="00361C8C">
        <w:rPr>
          <w:rFonts w:ascii="Arial" w:hAnsi="Arial" w:cs="Arial"/>
          <w:lang w:val="ru-RU"/>
        </w:rPr>
        <w:t>.1</w:t>
      </w:r>
      <w:r w:rsidR="008C40A9" w:rsidRPr="00361C8C">
        <w:rPr>
          <w:rFonts w:ascii="Arial" w:hAnsi="Arial" w:cs="Arial"/>
          <w:lang w:val="ru-RU"/>
        </w:rPr>
        <w:t>5</w:t>
      </w:r>
      <w:r w:rsidRPr="00361C8C">
        <w:rPr>
          <w:rFonts w:ascii="Arial" w:hAnsi="Arial" w:cs="Arial"/>
          <w:lang w:val="ru-RU"/>
        </w:rPr>
        <w:t xml:space="preserve"> – Перспективный баланс располагаемой тепловой мощности и присоединенной тепловой нагрузки для котельной МПМК</w:t>
      </w:r>
    </w:p>
    <w:tbl>
      <w:tblPr>
        <w:tblW w:w="14360" w:type="dxa"/>
        <w:tblInd w:w="93" w:type="dxa"/>
        <w:tblLook w:val="04A0"/>
      </w:tblPr>
      <w:tblGrid>
        <w:gridCol w:w="3640"/>
        <w:gridCol w:w="1340"/>
        <w:gridCol w:w="1340"/>
        <w:gridCol w:w="1340"/>
        <w:gridCol w:w="1340"/>
        <w:gridCol w:w="1340"/>
        <w:gridCol w:w="1340"/>
        <w:gridCol w:w="1340"/>
        <w:gridCol w:w="1340"/>
      </w:tblGrid>
      <w:tr w:rsidR="007503C7" w:rsidRPr="00361C8C" w:rsidTr="007503C7">
        <w:trPr>
          <w:trHeight w:val="288"/>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7503C7" w:rsidRPr="00361C8C" w:rsidRDefault="007503C7"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C547D9"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C547D9" w:rsidRPr="00361C8C" w:rsidRDefault="00C547D9"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53402">
            <w:pPr>
              <w:jc w:val="center"/>
              <w:rPr>
                <w:rFonts w:ascii="Arial" w:hAnsi="Arial" w:cs="Arial"/>
                <w:color w:val="000000"/>
                <w:lang w:val="ru-RU"/>
              </w:rPr>
            </w:pPr>
            <w:r w:rsidRPr="00361C8C">
              <w:rPr>
                <w:rFonts w:ascii="Arial" w:hAnsi="Arial" w:cs="Arial"/>
                <w:color w:val="000000"/>
                <w:lang w:val="ru-RU"/>
              </w:rPr>
              <w:t>5,1200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lang w:val="ru-RU"/>
              </w:rPr>
            </w:pPr>
            <w:r w:rsidRPr="00361C8C">
              <w:rPr>
                <w:rFonts w:ascii="Arial" w:hAnsi="Arial" w:cs="Arial"/>
                <w:color w:val="000000"/>
                <w:lang w:val="ru-RU"/>
              </w:rPr>
              <w:t>5</w:t>
            </w:r>
            <w:r w:rsidRPr="00361C8C">
              <w:rPr>
                <w:rFonts w:ascii="Arial" w:hAnsi="Arial" w:cs="Arial"/>
                <w:color w:val="000000"/>
              </w:rPr>
              <w:t>,</w:t>
            </w:r>
            <w:r w:rsidRPr="00361C8C">
              <w:rPr>
                <w:rFonts w:ascii="Arial" w:hAnsi="Arial" w:cs="Arial"/>
                <w:color w:val="000000"/>
                <w:lang w:val="ru-RU"/>
              </w:rPr>
              <w:t>1200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7576C2">
            <w:pPr>
              <w:jc w:val="center"/>
              <w:rPr>
                <w:rFonts w:ascii="Arial" w:hAnsi="Arial" w:cs="Arial"/>
                <w:color w:val="000000"/>
                <w:lang w:val="ru-RU"/>
              </w:rPr>
            </w:pPr>
            <w:r w:rsidRPr="00361C8C">
              <w:rPr>
                <w:rFonts w:ascii="Arial" w:hAnsi="Arial" w:cs="Arial"/>
                <w:color w:val="000000"/>
                <w:lang w:val="ru-RU"/>
              </w:rPr>
              <w:t>5</w:t>
            </w:r>
            <w:r w:rsidRPr="00361C8C">
              <w:rPr>
                <w:rFonts w:ascii="Arial" w:hAnsi="Arial" w:cs="Arial"/>
                <w:color w:val="000000"/>
              </w:rPr>
              <w:t>,</w:t>
            </w:r>
            <w:r w:rsidRPr="00361C8C">
              <w:rPr>
                <w:rFonts w:ascii="Arial" w:hAnsi="Arial" w:cs="Arial"/>
                <w:color w:val="000000"/>
                <w:lang w:val="ru-RU"/>
              </w:rPr>
              <w:t>1200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r>
      <w:tr w:rsidR="00C547D9" w:rsidRPr="00361C8C" w:rsidTr="007503C7">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C547D9" w:rsidRPr="00361C8C" w:rsidRDefault="00C547D9"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7576C2">
            <w:pPr>
              <w:jc w:val="center"/>
              <w:rPr>
                <w:rFonts w:ascii="Arial" w:hAnsi="Arial" w:cs="Arial"/>
                <w:color w:val="000000"/>
              </w:rPr>
            </w:pPr>
            <w:r w:rsidRPr="00361C8C">
              <w:rPr>
                <w:rFonts w:ascii="Arial" w:hAnsi="Arial" w:cs="Arial"/>
                <w:color w:val="000000"/>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r>
      <w:tr w:rsidR="00C547D9" w:rsidRPr="00361C8C" w:rsidTr="00C547D9">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C547D9" w:rsidRPr="00361C8C" w:rsidRDefault="00C547D9"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rPr>
            </w:pPr>
            <w:r w:rsidRPr="00361C8C">
              <w:rPr>
                <w:rFonts w:ascii="Arial" w:hAnsi="Arial" w:cs="Arial"/>
                <w:color w:val="000000"/>
                <w:lang w:val="ru-RU"/>
              </w:rPr>
              <w:t>5,1200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rPr>
            </w:pPr>
            <w:r w:rsidRPr="00361C8C">
              <w:rPr>
                <w:rFonts w:ascii="Arial" w:hAnsi="Arial" w:cs="Arial"/>
                <w:color w:val="000000"/>
                <w:lang w:val="ru-RU"/>
              </w:rPr>
              <w:t>5,1200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7576C2">
            <w:pPr>
              <w:jc w:val="center"/>
              <w:rPr>
                <w:rFonts w:ascii="Arial" w:hAnsi="Arial" w:cs="Arial"/>
              </w:rPr>
            </w:pPr>
            <w:r w:rsidRPr="00361C8C">
              <w:rPr>
                <w:rFonts w:ascii="Arial" w:hAnsi="Arial" w:cs="Arial"/>
                <w:color w:val="000000"/>
                <w:lang w:val="ru-RU"/>
              </w:rPr>
              <w:t>5,1200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r>
      <w:tr w:rsidR="00C547D9" w:rsidRPr="00361C8C" w:rsidTr="007503C7">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C547D9" w:rsidRPr="00361C8C" w:rsidRDefault="00C547D9"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pPr>
              <w:jc w:val="center"/>
              <w:rPr>
                <w:rFonts w:ascii="Arial" w:hAnsi="Arial" w:cs="Arial"/>
                <w:color w:val="000000"/>
              </w:rPr>
            </w:pPr>
            <w:r w:rsidRPr="00361C8C">
              <w:rPr>
                <w:rFonts w:ascii="Arial" w:hAnsi="Arial" w:cs="Arial"/>
                <w:color w:val="000000"/>
              </w:rPr>
              <w:t>0,0076</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pPr>
              <w:jc w:val="center"/>
              <w:rPr>
                <w:rFonts w:ascii="Arial" w:hAnsi="Arial" w:cs="Arial"/>
                <w:color w:val="000000"/>
              </w:rPr>
            </w:pPr>
            <w:r w:rsidRPr="00361C8C">
              <w:rPr>
                <w:rFonts w:ascii="Arial" w:hAnsi="Arial" w:cs="Arial"/>
                <w:color w:val="000000"/>
              </w:rPr>
              <w:t>0,0075</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7576C2">
            <w:pPr>
              <w:jc w:val="center"/>
              <w:rPr>
                <w:rFonts w:ascii="Arial" w:hAnsi="Arial" w:cs="Arial"/>
                <w:color w:val="000000"/>
              </w:rPr>
            </w:pPr>
            <w:r w:rsidRPr="00361C8C">
              <w:rPr>
                <w:rFonts w:ascii="Arial" w:hAnsi="Arial" w:cs="Arial"/>
                <w:color w:val="000000"/>
              </w:rPr>
              <w:t>0,0075</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r>
      <w:tr w:rsidR="00C547D9" w:rsidRPr="00361C8C" w:rsidTr="00C547D9">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C547D9" w:rsidRPr="00361C8C" w:rsidRDefault="00C547D9"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lang w:val="ru-RU"/>
              </w:rPr>
            </w:pPr>
            <w:r w:rsidRPr="00361C8C">
              <w:rPr>
                <w:rFonts w:ascii="Arial" w:hAnsi="Arial" w:cs="Arial"/>
                <w:color w:val="000000"/>
                <w:lang w:val="ru-RU"/>
              </w:rPr>
              <w:t>5,1124</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rPr>
            </w:pPr>
            <w:r w:rsidRPr="00361C8C">
              <w:rPr>
                <w:rFonts w:ascii="Arial" w:hAnsi="Arial" w:cs="Arial"/>
                <w:color w:val="000000"/>
                <w:lang w:val="ru-RU"/>
              </w:rPr>
              <w:t>5,1125</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rPr>
            </w:pPr>
            <w:r w:rsidRPr="00361C8C">
              <w:rPr>
                <w:rFonts w:ascii="Arial" w:hAnsi="Arial" w:cs="Arial"/>
                <w:color w:val="000000"/>
                <w:lang w:val="ru-RU"/>
              </w:rPr>
              <w:t>5,1125</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r>
      <w:tr w:rsidR="00C547D9" w:rsidRPr="00361C8C" w:rsidTr="00C547D9">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C547D9" w:rsidRPr="00361C8C" w:rsidRDefault="00C547D9"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pPr>
              <w:jc w:val="center"/>
              <w:rPr>
                <w:rFonts w:ascii="Arial" w:hAnsi="Arial" w:cs="Arial"/>
                <w:color w:val="000000"/>
              </w:rPr>
            </w:pPr>
            <w:r w:rsidRPr="00361C8C">
              <w:rPr>
                <w:rFonts w:ascii="Arial" w:hAnsi="Arial" w:cs="Arial"/>
                <w:color w:val="000000"/>
              </w:rPr>
              <w:t>1,8315</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rPr>
            </w:pPr>
            <w:r w:rsidRPr="00361C8C">
              <w:rPr>
                <w:rFonts w:ascii="Arial" w:hAnsi="Arial" w:cs="Arial"/>
                <w:color w:val="000000"/>
              </w:rPr>
              <w:t>1,7910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rPr>
            </w:pPr>
            <w:r w:rsidRPr="00361C8C">
              <w:rPr>
                <w:rFonts w:ascii="Arial" w:hAnsi="Arial" w:cs="Arial"/>
                <w:color w:val="000000"/>
              </w:rPr>
              <w:t>1,7910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r>
      <w:tr w:rsidR="00C547D9" w:rsidRPr="00361C8C" w:rsidTr="00C547D9">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C547D9" w:rsidRPr="00361C8C" w:rsidRDefault="00C547D9"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pPr>
              <w:jc w:val="center"/>
              <w:rPr>
                <w:rFonts w:ascii="Arial" w:hAnsi="Arial" w:cs="Arial"/>
                <w:color w:val="000000"/>
              </w:rPr>
            </w:pPr>
            <w:r w:rsidRPr="00361C8C">
              <w:rPr>
                <w:rFonts w:ascii="Arial" w:hAnsi="Arial" w:cs="Arial"/>
                <w:color w:val="000000"/>
              </w:rPr>
              <w:t>1,5949</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rPr>
            </w:pPr>
            <w:r w:rsidRPr="00361C8C">
              <w:rPr>
                <w:rFonts w:ascii="Arial" w:hAnsi="Arial" w:cs="Arial"/>
                <w:color w:val="000000"/>
              </w:rPr>
              <w:t>1,5672</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rPr>
            </w:pPr>
            <w:r w:rsidRPr="00361C8C">
              <w:rPr>
                <w:rFonts w:ascii="Arial" w:hAnsi="Arial" w:cs="Arial"/>
                <w:color w:val="000000"/>
              </w:rPr>
              <w:t>1,5672</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r>
      <w:tr w:rsidR="00C547D9" w:rsidRPr="00361C8C" w:rsidTr="00C547D9">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C547D9" w:rsidRPr="00361C8C" w:rsidRDefault="00C547D9"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pPr>
              <w:jc w:val="center"/>
              <w:rPr>
                <w:rFonts w:ascii="Arial" w:hAnsi="Arial" w:cs="Arial"/>
                <w:color w:val="000000"/>
              </w:rPr>
            </w:pPr>
            <w:r w:rsidRPr="00361C8C">
              <w:rPr>
                <w:rFonts w:ascii="Arial" w:hAnsi="Arial" w:cs="Arial"/>
                <w:color w:val="000000"/>
              </w:rPr>
              <w:t>0,2366</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rPr>
            </w:pPr>
            <w:r w:rsidRPr="00361C8C">
              <w:rPr>
                <w:rFonts w:ascii="Arial" w:hAnsi="Arial" w:cs="Arial"/>
                <w:color w:val="000000"/>
              </w:rPr>
              <w:t>0,2238</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rPr>
            </w:pPr>
            <w:r w:rsidRPr="00361C8C">
              <w:rPr>
                <w:rFonts w:ascii="Arial" w:hAnsi="Arial" w:cs="Arial"/>
                <w:color w:val="000000"/>
              </w:rPr>
              <w:t>0,2238</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r>
      <w:tr w:rsidR="00C547D9" w:rsidRPr="00361C8C" w:rsidTr="00C547D9">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C547D9" w:rsidRPr="00361C8C" w:rsidRDefault="00C547D9"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pPr>
              <w:jc w:val="center"/>
              <w:rPr>
                <w:rFonts w:ascii="Arial" w:hAnsi="Arial" w:cs="Arial"/>
                <w:color w:val="000000"/>
              </w:rPr>
            </w:pPr>
            <w:r w:rsidRPr="00361C8C">
              <w:rPr>
                <w:rFonts w:ascii="Arial" w:hAnsi="Arial" w:cs="Arial"/>
                <w:color w:val="000000"/>
              </w:rPr>
              <w:t>0,2672</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rPr>
            </w:pPr>
            <w:r w:rsidRPr="00361C8C">
              <w:rPr>
                <w:rFonts w:ascii="Arial" w:hAnsi="Arial" w:cs="Arial"/>
                <w:color w:val="000000"/>
              </w:rPr>
              <w:t>0,2672</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rPr>
            </w:pPr>
            <w:r w:rsidRPr="00361C8C">
              <w:rPr>
                <w:rFonts w:ascii="Arial" w:hAnsi="Arial" w:cs="Arial"/>
                <w:color w:val="000000"/>
              </w:rPr>
              <w:t>0,2672</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r>
      <w:tr w:rsidR="00C547D9" w:rsidRPr="00361C8C" w:rsidTr="00C547D9">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C547D9" w:rsidRPr="00361C8C" w:rsidRDefault="00C547D9"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53402">
            <w:pPr>
              <w:jc w:val="center"/>
              <w:rPr>
                <w:rFonts w:ascii="Arial" w:hAnsi="Arial" w:cs="Arial"/>
                <w:color w:val="000000"/>
                <w:lang w:val="ru-RU"/>
              </w:rPr>
            </w:pPr>
            <w:r w:rsidRPr="00361C8C">
              <w:rPr>
                <w:rFonts w:ascii="Arial" w:hAnsi="Arial" w:cs="Arial"/>
                <w:color w:val="000000"/>
                <w:lang w:val="ru-RU"/>
              </w:rPr>
              <w:t>3,0140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lang w:val="ru-RU"/>
              </w:rPr>
            </w:pPr>
            <w:r w:rsidRPr="00361C8C">
              <w:rPr>
                <w:rFonts w:ascii="Arial" w:hAnsi="Arial" w:cs="Arial"/>
                <w:color w:val="000000"/>
                <w:lang w:val="ru-RU"/>
              </w:rPr>
              <w:t>3</w:t>
            </w:r>
            <w:r w:rsidRPr="00361C8C">
              <w:rPr>
                <w:rFonts w:ascii="Arial" w:hAnsi="Arial" w:cs="Arial"/>
                <w:color w:val="000000"/>
              </w:rPr>
              <w:t>,</w:t>
            </w:r>
            <w:r w:rsidRPr="00361C8C">
              <w:rPr>
                <w:rFonts w:ascii="Arial" w:hAnsi="Arial" w:cs="Arial"/>
                <w:color w:val="000000"/>
                <w:lang w:val="ru-RU"/>
              </w:rPr>
              <w:t>0550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C547D9">
            <w:pPr>
              <w:jc w:val="center"/>
              <w:rPr>
                <w:rFonts w:ascii="Arial" w:hAnsi="Arial" w:cs="Arial"/>
                <w:color w:val="000000"/>
                <w:lang w:val="ru-RU"/>
              </w:rPr>
            </w:pPr>
            <w:r w:rsidRPr="00361C8C">
              <w:rPr>
                <w:rFonts w:ascii="Arial" w:hAnsi="Arial" w:cs="Arial"/>
                <w:color w:val="000000"/>
                <w:lang w:val="ru-RU"/>
              </w:rPr>
              <w:t>3</w:t>
            </w:r>
            <w:r w:rsidRPr="00361C8C">
              <w:rPr>
                <w:rFonts w:ascii="Arial" w:hAnsi="Arial" w:cs="Arial"/>
                <w:color w:val="000000"/>
              </w:rPr>
              <w:t>,</w:t>
            </w:r>
            <w:r w:rsidRPr="00361C8C">
              <w:rPr>
                <w:rFonts w:ascii="Arial" w:hAnsi="Arial" w:cs="Arial"/>
                <w:color w:val="000000"/>
                <w:lang w:val="ru-RU"/>
              </w:rPr>
              <w:t>0550</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C547D9" w:rsidRPr="00361C8C" w:rsidRDefault="00C547D9" w:rsidP="008350DB">
            <w:pPr>
              <w:jc w:val="center"/>
              <w:rPr>
                <w:rFonts w:ascii="Arial" w:hAnsi="Arial" w:cs="Arial"/>
              </w:rPr>
            </w:pPr>
            <w:r w:rsidRPr="00361C8C">
              <w:rPr>
                <w:rFonts w:ascii="Arial" w:eastAsia="Times New Roman" w:hAnsi="Arial" w:cs="Arial"/>
                <w:color w:val="000000"/>
                <w:lang w:val="ru-RU" w:eastAsia="ru-RU"/>
              </w:rPr>
              <w:t>––</w:t>
            </w:r>
          </w:p>
        </w:tc>
      </w:tr>
    </w:tbl>
    <w:p w:rsidR="00007A10" w:rsidRDefault="00007A10" w:rsidP="008350DB">
      <w:pPr>
        <w:spacing w:line="276" w:lineRule="auto"/>
        <w:jc w:val="both"/>
        <w:rPr>
          <w:rFonts w:ascii="Arial" w:hAnsi="Arial" w:cs="Arial"/>
          <w:shd w:val="clear" w:color="auto" w:fill="FFFFFF"/>
          <w:lang w:val="ru-RU"/>
        </w:rPr>
      </w:pPr>
    </w:p>
    <w:p w:rsidR="001C7E63" w:rsidRPr="00361C8C" w:rsidRDefault="001C7E63" w:rsidP="008350DB">
      <w:pPr>
        <w:spacing w:line="276" w:lineRule="auto"/>
        <w:jc w:val="both"/>
        <w:rPr>
          <w:rFonts w:ascii="Arial" w:hAnsi="Arial" w:cs="Arial"/>
          <w:shd w:val="clear" w:color="auto" w:fill="FFFFFF"/>
          <w:lang w:val="ru-RU"/>
        </w:rPr>
      </w:pPr>
    </w:p>
    <w:p w:rsidR="00DB5306" w:rsidRPr="00361C8C" w:rsidRDefault="00DB5306" w:rsidP="008350DB">
      <w:pPr>
        <w:spacing w:line="276" w:lineRule="auto"/>
        <w:jc w:val="both"/>
        <w:rPr>
          <w:rFonts w:ascii="Arial" w:hAnsi="Arial" w:cs="Arial"/>
          <w:lang w:val="ru-RU"/>
        </w:rPr>
      </w:pPr>
      <w:r w:rsidRPr="00361C8C">
        <w:rPr>
          <w:rFonts w:ascii="Arial" w:hAnsi="Arial" w:cs="Arial"/>
          <w:lang w:val="ru-RU"/>
        </w:rPr>
        <w:lastRenderedPageBreak/>
        <w:t xml:space="preserve">Таблица </w:t>
      </w:r>
      <w:r w:rsidR="001C7E63">
        <w:rPr>
          <w:rFonts w:ascii="Arial" w:hAnsi="Arial" w:cs="Arial"/>
          <w:lang w:val="ru-RU"/>
        </w:rPr>
        <w:t>2</w:t>
      </w:r>
      <w:r w:rsidRPr="00361C8C">
        <w:rPr>
          <w:rFonts w:ascii="Arial" w:hAnsi="Arial" w:cs="Arial"/>
          <w:lang w:val="ru-RU"/>
        </w:rPr>
        <w:t>.1</w:t>
      </w:r>
      <w:r w:rsidR="008C40A9" w:rsidRPr="00361C8C">
        <w:rPr>
          <w:rFonts w:ascii="Arial" w:hAnsi="Arial" w:cs="Arial"/>
          <w:lang w:val="ru-RU"/>
        </w:rPr>
        <w:t>6</w:t>
      </w:r>
      <w:r w:rsidRPr="00361C8C">
        <w:rPr>
          <w:rFonts w:ascii="Arial" w:hAnsi="Arial" w:cs="Arial"/>
          <w:lang w:val="ru-RU"/>
        </w:rPr>
        <w:t xml:space="preserve"> – Перспективный баланс располагаемой тепловой мощности и присоединенной тепловой нагрузки для котельной Центральная</w:t>
      </w:r>
    </w:p>
    <w:tbl>
      <w:tblPr>
        <w:tblW w:w="14360" w:type="dxa"/>
        <w:tblInd w:w="93" w:type="dxa"/>
        <w:tblLook w:val="04A0"/>
      </w:tblPr>
      <w:tblGrid>
        <w:gridCol w:w="3640"/>
        <w:gridCol w:w="1340"/>
        <w:gridCol w:w="1340"/>
        <w:gridCol w:w="1340"/>
        <w:gridCol w:w="1340"/>
        <w:gridCol w:w="1340"/>
        <w:gridCol w:w="1340"/>
        <w:gridCol w:w="1340"/>
        <w:gridCol w:w="1340"/>
      </w:tblGrid>
      <w:tr w:rsidR="00811D02" w:rsidRPr="00361C8C" w:rsidTr="00811D02">
        <w:trPr>
          <w:trHeight w:val="288"/>
          <w:tblHeader/>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AF3BEA" w:rsidRPr="00361C8C" w:rsidTr="00AF3BEA">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AF3BEA" w:rsidRPr="00361C8C" w:rsidRDefault="00AF3BEA"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tcPr>
          <w:p w:rsidR="00AF3BEA" w:rsidRPr="00361C8C" w:rsidRDefault="00AF3BEA" w:rsidP="002052CF">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4,1000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4,1000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4,1000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4,1000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4,1000</w:t>
            </w:r>
          </w:p>
        </w:tc>
      </w:tr>
      <w:tr w:rsidR="00AF3BEA" w:rsidRPr="00361C8C" w:rsidTr="00AF3BEA">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AF3BEA" w:rsidRPr="00361C8C" w:rsidRDefault="00AF3BEA"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tcPr>
          <w:p w:rsidR="00AF3BEA" w:rsidRPr="00361C8C" w:rsidRDefault="00AF3BEA" w:rsidP="002052CF">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0,0000</w:t>
            </w:r>
          </w:p>
        </w:tc>
      </w:tr>
      <w:tr w:rsidR="00AF3BEA" w:rsidRPr="00361C8C" w:rsidTr="00AF3BEA">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AF3BEA" w:rsidRPr="00361C8C" w:rsidRDefault="00AF3BEA"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tcPr>
          <w:p w:rsidR="00AF3BEA" w:rsidRPr="00361C8C" w:rsidRDefault="00AF3BEA" w:rsidP="002052CF">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4,1000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4,1000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4,1000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4,1000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4,1000</w:t>
            </w:r>
          </w:p>
        </w:tc>
      </w:tr>
      <w:tr w:rsidR="00AF3BEA" w:rsidRPr="00361C8C" w:rsidTr="00AF3BEA">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AF3BEA" w:rsidRPr="00361C8C" w:rsidRDefault="00AF3BEA"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tcPr>
          <w:p w:rsidR="00AF3BEA" w:rsidRPr="00361C8C" w:rsidRDefault="00AF3BEA" w:rsidP="002052CF">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0,0126</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0,0126</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0,0126</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0,0126</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0,0126</w:t>
            </w:r>
          </w:p>
        </w:tc>
      </w:tr>
      <w:tr w:rsidR="00AF3BEA" w:rsidRPr="00361C8C" w:rsidTr="00AF3BEA">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AF3BEA" w:rsidRPr="00361C8C" w:rsidRDefault="00AF3BEA"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tcPr>
          <w:p w:rsidR="00AF3BEA" w:rsidRPr="00361C8C" w:rsidRDefault="00AF3BEA" w:rsidP="002052CF">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4,0874</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4,0874</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4,0874</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4,0874</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4,0874</w:t>
            </w:r>
          </w:p>
        </w:tc>
      </w:tr>
      <w:tr w:rsidR="00AF3BEA" w:rsidRPr="00361C8C" w:rsidTr="00AF3BEA">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AF3BEA" w:rsidRPr="00361C8C" w:rsidRDefault="00AF3BEA"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tcPr>
          <w:p w:rsidR="00AF3BEA" w:rsidRPr="00361C8C" w:rsidRDefault="00AF3BEA" w:rsidP="002052CF">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3,1844</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3,1844</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3,1844</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3,1844</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3,1844</w:t>
            </w:r>
          </w:p>
        </w:tc>
      </w:tr>
      <w:tr w:rsidR="00AF3BEA" w:rsidRPr="00361C8C" w:rsidTr="00AF3BEA">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AF3BEA" w:rsidRPr="00361C8C" w:rsidRDefault="00AF3BEA"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tcPr>
          <w:p w:rsidR="00AF3BEA" w:rsidRPr="00361C8C" w:rsidRDefault="00AF3BEA" w:rsidP="002052CF">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2,8827</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2,8827</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2,8827</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2,8827</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2,8827</w:t>
            </w:r>
          </w:p>
        </w:tc>
      </w:tr>
      <w:tr w:rsidR="00AF3BEA" w:rsidRPr="00361C8C" w:rsidTr="00AF3BEA">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AF3BEA" w:rsidRPr="00361C8C" w:rsidRDefault="00AF3BEA"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tcPr>
          <w:p w:rsidR="00AF3BEA" w:rsidRPr="00361C8C" w:rsidRDefault="00AF3BEA" w:rsidP="002052CF">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0,3017</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0,3017</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0,3017</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0,3017</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0,3017</w:t>
            </w:r>
          </w:p>
        </w:tc>
      </w:tr>
      <w:tr w:rsidR="00AF3BEA" w:rsidRPr="00361C8C" w:rsidTr="00AF3BEA">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AF3BEA" w:rsidRPr="00361C8C" w:rsidRDefault="00AF3BEA"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tcPr>
          <w:p w:rsidR="00AF3BEA" w:rsidRPr="00361C8C" w:rsidRDefault="00AF3BEA" w:rsidP="002052CF">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0,3663</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0,3647</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0,3630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0,3613</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color w:val="000000"/>
              </w:rPr>
            </w:pPr>
            <w:r w:rsidRPr="00361C8C">
              <w:rPr>
                <w:rFonts w:ascii="Arial" w:hAnsi="Arial" w:cs="Arial"/>
                <w:color w:val="000000"/>
              </w:rPr>
              <w:t>0,3463</w:t>
            </w:r>
          </w:p>
        </w:tc>
      </w:tr>
      <w:tr w:rsidR="00AF3BEA" w:rsidRPr="00361C8C" w:rsidTr="00AF3BEA">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AF3BEA" w:rsidRPr="00361C8C" w:rsidRDefault="00AF3BEA"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tcPr>
          <w:p w:rsidR="00AF3BEA" w:rsidRPr="00361C8C" w:rsidRDefault="00AF3BEA" w:rsidP="002052CF">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0,5366</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0,5383</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0,5400</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0,5417</w:t>
            </w:r>
          </w:p>
        </w:tc>
        <w:tc>
          <w:tcPr>
            <w:tcW w:w="1340" w:type="dxa"/>
            <w:tcBorders>
              <w:top w:val="nil"/>
              <w:left w:val="nil"/>
              <w:bottom w:val="single" w:sz="4" w:space="0" w:color="auto"/>
              <w:right w:val="single" w:sz="4" w:space="0" w:color="auto"/>
            </w:tcBorders>
            <w:shd w:val="clear" w:color="auto" w:fill="auto"/>
            <w:noWrap/>
            <w:vAlign w:val="center"/>
            <w:hideMark/>
          </w:tcPr>
          <w:p w:rsidR="00AF3BEA" w:rsidRPr="00361C8C" w:rsidRDefault="00AF3BEA">
            <w:pPr>
              <w:jc w:val="center"/>
              <w:rPr>
                <w:rFonts w:ascii="Arial" w:hAnsi="Arial" w:cs="Arial"/>
              </w:rPr>
            </w:pPr>
            <w:r w:rsidRPr="00361C8C">
              <w:rPr>
                <w:rFonts w:ascii="Arial" w:hAnsi="Arial" w:cs="Arial"/>
              </w:rPr>
              <w:t>0,5567</w:t>
            </w:r>
          </w:p>
        </w:tc>
      </w:tr>
    </w:tbl>
    <w:p w:rsidR="00811D02" w:rsidRPr="00361C8C" w:rsidRDefault="00811D02" w:rsidP="008350DB">
      <w:pPr>
        <w:widowControl/>
        <w:spacing w:after="200" w:line="276" w:lineRule="auto"/>
        <w:rPr>
          <w:rFonts w:ascii="Arial" w:hAnsi="Arial" w:cs="Arial"/>
          <w:shd w:val="clear" w:color="auto" w:fill="FFFFFF"/>
          <w:lang w:val="ru-RU"/>
        </w:rPr>
      </w:pPr>
    </w:p>
    <w:p w:rsidR="00361C8C" w:rsidRDefault="00361C8C">
      <w:pPr>
        <w:widowControl/>
        <w:spacing w:after="200" w:line="276" w:lineRule="auto"/>
        <w:rPr>
          <w:rFonts w:ascii="Arial" w:hAnsi="Arial" w:cs="Arial"/>
          <w:lang w:val="ru-RU"/>
        </w:rPr>
      </w:pPr>
      <w:r>
        <w:rPr>
          <w:rFonts w:ascii="Arial" w:hAnsi="Arial" w:cs="Arial"/>
          <w:lang w:val="ru-RU"/>
        </w:rPr>
        <w:br w:type="page"/>
      </w:r>
    </w:p>
    <w:p w:rsidR="00811D02" w:rsidRPr="00361C8C" w:rsidRDefault="00811D02" w:rsidP="008350DB">
      <w:pPr>
        <w:spacing w:line="276" w:lineRule="auto"/>
        <w:jc w:val="both"/>
        <w:rPr>
          <w:rFonts w:ascii="Arial" w:hAnsi="Arial" w:cs="Arial"/>
          <w:lang w:val="ru-RU"/>
        </w:rPr>
      </w:pPr>
      <w:r w:rsidRPr="00361C8C">
        <w:rPr>
          <w:rFonts w:ascii="Arial" w:hAnsi="Arial" w:cs="Arial"/>
          <w:lang w:val="ru-RU"/>
        </w:rPr>
        <w:lastRenderedPageBreak/>
        <w:t xml:space="preserve">Таблица </w:t>
      </w:r>
      <w:r w:rsidR="00400766">
        <w:rPr>
          <w:rFonts w:ascii="Arial" w:hAnsi="Arial" w:cs="Arial"/>
          <w:lang w:val="ru-RU"/>
        </w:rPr>
        <w:t>2</w:t>
      </w:r>
      <w:r w:rsidRPr="00361C8C">
        <w:rPr>
          <w:rFonts w:ascii="Arial" w:hAnsi="Arial" w:cs="Arial"/>
          <w:lang w:val="ru-RU"/>
        </w:rPr>
        <w:t>.1</w:t>
      </w:r>
      <w:r w:rsidR="008C40A9" w:rsidRPr="00361C8C">
        <w:rPr>
          <w:rFonts w:ascii="Arial" w:hAnsi="Arial" w:cs="Arial"/>
          <w:lang w:val="ru-RU"/>
        </w:rPr>
        <w:t>7</w:t>
      </w:r>
      <w:r w:rsidRPr="00361C8C">
        <w:rPr>
          <w:rFonts w:ascii="Arial" w:hAnsi="Arial" w:cs="Arial"/>
          <w:lang w:val="ru-RU"/>
        </w:rPr>
        <w:t xml:space="preserve"> – Перспективный баланс располагаемой тепловой мощности и присоединенной тепловой нагрузки для котельной Новый мкр.</w:t>
      </w:r>
    </w:p>
    <w:tbl>
      <w:tblPr>
        <w:tblW w:w="14360" w:type="dxa"/>
        <w:tblInd w:w="93" w:type="dxa"/>
        <w:tblLook w:val="04A0"/>
      </w:tblPr>
      <w:tblGrid>
        <w:gridCol w:w="3640"/>
        <w:gridCol w:w="1340"/>
        <w:gridCol w:w="1340"/>
        <w:gridCol w:w="1340"/>
        <w:gridCol w:w="1340"/>
        <w:gridCol w:w="1340"/>
        <w:gridCol w:w="1340"/>
        <w:gridCol w:w="1340"/>
        <w:gridCol w:w="1340"/>
      </w:tblGrid>
      <w:tr w:rsidR="00811D02" w:rsidRPr="00361C8C" w:rsidTr="00811D02">
        <w:trPr>
          <w:trHeight w:val="288"/>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Наименование параметра</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2017</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2019</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2021</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2026</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11D02" w:rsidRPr="00361C8C" w:rsidRDefault="00811D02" w:rsidP="008350DB">
            <w:pPr>
              <w:widowControl/>
              <w:jc w:val="center"/>
              <w:rPr>
                <w:rFonts w:ascii="Arial" w:eastAsia="Times New Roman" w:hAnsi="Arial" w:cs="Arial"/>
                <w:b/>
                <w:bCs/>
                <w:color w:val="000000"/>
                <w:lang w:val="ru-RU" w:eastAsia="ru-RU"/>
              </w:rPr>
            </w:pPr>
            <w:r w:rsidRPr="00361C8C">
              <w:rPr>
                <w:rFonts w:ascii="Arial" w:eastAsia="Times New Roman" w:hAnsi="Arial" w:cs="Arial"/>
                <w:b/>
                <w:bCs/>
                <w:color w:val="000000"/>
                <w:lang w:val="ru-RU" w:eastAsia="ru-RU"/>
              </w:rPr>
              <w:t>2031</w:t>
            </w:r>
          </w:p>
        </w:tc>
      </w:tr>
      <w:tr w:rsidR="00811D02" w:rsidRPr="00361C8C" w:rsidTr="00811D02">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Установленная тепловая мощность в горячей воде</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0,6000</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0,6000</w:t>
            </w:r>
          </w:p>
        </w:tc>
      </w:tr>
      <w:tr w:rsidR="00811D02" w:rsidRPr="00361C8C" w:rsidTr="00811D02">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Ограничения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lang w:val="ru-RU" w:eastAsia="ru-RU"/>
              </w:rPr>
            </w:pPr>
            <w:r w:rsidRPr="00361C8C">
              <w:rPr>
                <w:rFonts w:ascii="Arial" w:eastAsia="Times New Roman" w:hAnsi="Arial" w:cs="Arial"/>
                <w:lang w:val="ru-RU" w:eastAsia="ru-RU"/>
              </w:rPr>
              <w:t>0,0000</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lang w:val="ru-RU" w:eastAsia="ru-RU"/>
              </w:rPr>
            </w:pPr>
            <w:r w:rsidRPr="00361C8C">
              <w:rPr>
                <w:rFonts w:ascii="Arial" w:eastAsia="Times New Roman" w:hAnsi="Arial" w:cs="Arial"/>
                <w:lang w:val="ru-RU" w:eastAsia="ru-RU"/>
              </w:rPr>
              <w:t>0,0000</w:t>
            </w:r>
          </w:p>
        </w:tc>
      </w:tr>
      <w:tr w:rsidR="00811D02" w:rsidRPr="00361C8C" w:rsidTr="00811D02">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Располагаемая тепловая мощность</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lang w:val="ru-RU" w:eastAsia="ru-RU"/>
              </w:rPr>
            </w:pPr>
            <w:r w:rsidRPr="00361C8C">
              <w:rPr>
                <w:rFonts w:ascii="Arial" w:eastAsia="Times New Roman" w:hAnsi="Arial" w:cs="Arial"/>
                <w:lang w:val="ru-RU" w:eastAsia="ru-RU"/>
              </w:rPr>
              <w:t>0,6000</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lang w:val="ru-RU" w:eastAsia="ru-RU"/>
              </w:rPr>
            </w:pPr>
            <w:r w:rsidRPr="00361C8C">
              <w:rPr>
                <w:rFonts w:ascii="Arial" w:eastAsia="Times New Roman" w:hAnsi="Arial" w:cs="Arial"/>
                <w:lang w:val="ru-RU" w:eastAsia="ru-RU"/>
              </w:rPr>
              <w:t>0,6000</w:t>
            </w:r>
          </w:p>
        </w:tc>
      </w:tr>
      <w:tr w:rsidR="00811D02" w:rsidRPr="00361C8C" w:rsidTr="00811D02">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Расход тепловой энергии на собственные нужды</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0,0126</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0,0126</w:t>
            </w:r>
          </w:p>
        </w:tc>
      </w:tr>
      <w:tr w:rsidR="00811D02" w:rsidRPr="00361C8C" w:rsidTr="00811D02">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Тепловая мощность нетто</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lang w:val="ru-RU" w:eastAsia="ru-RU"/>
              </w:rPr>
            </w:pPr>
            <w:r w:rsidRPr="00361C8C">
              <w:rPr>
                <w:rFonts w:ascii="Arial" w:eastAsia="Times New Roman" w:hAnsi="Arial" w:cs="Arial"/>
                <w:lang w:val="ru-RU" w:eastAsia="ru-RU"/>
              </w:rPr>
              <w:t>0,5874</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lang w:val="ru-RU" w:eastAsia="ru-RU"/>
              </w:rPr>
            </w:pPr>
            <w:r w:rsidRPr="00361C8C">
              <w:rPr>
                <w:rFonts w:ascii="Arial" w:eastAsia="Times New Roman" w:hAnsi="Arial" w:cs="Arial"/>
                <w:lang w:val="ru-RU" w:eastAsia="ru-RU"/>
              </w:rPr>
              <w:t>0,5874</w:t>
            </w:r>
          </w:p>
        </w:tc>
      </w:tr>
      <w:tr w:rsidR="00811D02" w:rsidRPr="00361C8C" w:rsidTr="00811D02">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Полезная тепловая нагрузка,  в т.ч.</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lang w:val="ru-RU" w:eastAsia="ru-RU"/>
              </w:rPr>
            </w:pPr>
            <w:r w:rsidRPr="00361C8C">
              <w:rPr>
                <w:rFonts w:ascii="Arial" w:eastAsia="Times New Roman" w:hAnsi="Arial" w:cs="Arial"/>
                <w:lang w:val="ru-RU" w:eastAsia="ru-RU"/>
              </w:rPr>
              <w:t>0,3620</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lang w:val="ru-RU" w:eastAsia="ru-RU"/>
              </w:rPr>
            </w:pPr>
            <w:r w:rsidRPr="00361C8C">
              <w:rPr>
                <w:rFonts w:ascii="Arial" w:eastAsia="Times New Roman" w:hAnsi="Arial" w:cs="Arial"/>
                <w:lang w:val="ru-RU" w:eastAsia="ru-RU"/>
              </w:rPr>
              <w:t>0,3620</w:t>
            </w:r>
          </w:p>
        </w:tc>
      </w:tr>
      <w:tr w:rsidR="00811D02" w:rsidRPr="00361C8C" w:rsidTr="00811D02">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отопления и вентиляции</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0,3500</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0,3500</w:t>
            </w:r>
          </w:p>
        </w:tc>
      </w:tr>
      <w:tr w:rsidR="00811D02" w:rsidRPr="00361C8C" w:rsidTr="00811D02">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 xml:space="preserve"> - на нужды ГВС</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0,0120</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0,0120</w:t>
            </w:r>
          </w:p>
        </w:tc>
      </w:tr>
      <w:tr w:rsidR="00811D02" w:rsidRPr="00361C8C" w:rsidTr="00811D02">
        <w:trPr>
          <w:trHeight w:val="288"/>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Потери тепловой энергии в ТС</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0,0231</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0,0231</w:t>
            </w:r>
          </w:p>
        </w:tc>
      </w:tr>
      <w:tr w:rsidR="00811D02" w:rsidRPr="00361C8C" w:rsidTr="00811D02">
        <w:trPr>
          <w:trHeight w:val="552"/>
        </w:trPr>
        <w:tc>
          <w:tcPr>
            <w:tcW w:w="3640" w:type="dxa"/>
            <w:tcBorders>
              <w:top w:val="nil"/>
              <w:left w:val="single" w:sz="4" w:space="0" w:color="auto"/>
              <w:bottom w:val="single" w:sz="4" w:space="0" w:color="auto"/>
              <w:right w:val="single" w:sz="4" w:space="0" w:color="auto"/>
            </w:tcBorders>
            <w:shd w:val="clear" w:color="auto" w:fill="auto"/>
            <w:vAlign w:val="center"/>
            <w:hideMark/>
          </w:tcPr>
          <w:p w:rsidR="00811D02" w:rsidRPr="00361C8C" w:rsidRDefault="00811D02" w:rsidP="008350DB">
            <w:pPr>
              <w:widowControl/>
              <w:rPr>
                <w:rFonts w:ascii="Arial" w:eastAsia="Times New Roman" w:hAnsi="Arial" w:cs="Arial"/>
                <w:color w:val="000000"/>
                <w:lang w:val="ru-RU" w:eastAsia="ru-RU"/>
              </w:rPr>
            </w:pPr>
            <w:r w:rsidRPr="00361C8C">
              <w:rPr>
                <w:rFonts w:ascii="Arial" w:eastAsia="Times New Roman" w:hAnsi="Arial" w:cs="Arial"/>
                <w:color w:val="000000"/>
                <w:lang w:val="ru-RU" w:eastAsia="ru-RU"/>
              </w:rPr>
              <w:t>Резерв (+)/Дефицит (-) тепловой мощности</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jc w:val="center"/>
              <w:rPr>
                <w:rFonts w:ascii="Arial" w:hAnsi="Arial" w:cs="Arial"/>
              </w:rPr>
            </w:pPr>
            <w:r w:rsidRPr="00361C8C">
              <w:rPr>
                <w:rFonts w:ascii="Arial" w:eastAsia="Times New Roman" w:hAnsi="Arial" w:cs="Arial"/>
                <w:color w:val="000000"/>
                <w:lang w:val="ru-RU"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lang w:val="ru-RU" w:eastAsia="ru-RU"/>
              </w:rPr>
            </w:pPr>
            <w:r w:rsidRPr="00361C8C">
              <w:rPr>
                <w:rFonts w:ascii="Arial" w:eastAsia="Times New Roman" w:hAnsi="Arial" w:cs="Arial"/>
                <w:lang w:val="ru-RU" w:eastAsia="ru-RU"/>
              </w:rPr>
              <w:t>0,2023</w:t>
            </w:r>
          </w:p>
        </w:tc>
        <w:tc>
          <w:tcPr>
            <w:tcW w:w="1340" w:type="dxa"/>
            <w:tcBorders>
              <w:top w:val="nil"/>
              <w:left w:val="nil"/>
              <w:bottom w:val="single" w:sz="4" w:space="0" w:color="auto"/>
              <w:right w:val="single" w:sz="4" w:space="0" w:color="auto"/>
            </w:tcBorders>
            <w:shd w:val="clear" w:color="auto" w:fill="auto"/>
            <w:noWrap/>
            <w:vAlign w:val="center"/>
            <w:hideMark/>
          </w:tcPr>
          <w:p w:rsidR="00811D02" w:rsidRPr="00361C8C" w:rsidRDefault="00811D02" w:rsidP="008350DB">
            <w:pPr>
              <w:widowControl/>
              <w:jc w:val="center"/>
              <w:rPr>
                <w:rFonts w:ascii="Arial" w:eastAsia="Times New Roman" w:hAnsi="Arial" w:cs="Arial"/>
                <w:lang w:val="ru-RU" w:eastAsia="ru-RU"/>
              </w:rPr>
            </w:pPr>
            <w:r w:rsidRPr="00361C8C">
              <w:rPr>
                <w:rFonts w:ascii="Arial" w:eastAsia="Times New Roman" w:hAnsi="Arial" w:cs="Arial"/>
                <w:lang w:val="ru-RU" w:eastAsia="ru-RU"/>
              </w:rPr>
              <w:t>0,2023</w:t>
            </w:r>
          </w:p>
        </w:tc>
      </w:tr>
    </w:tbl>
    <w:p w:rsidR="00007A10" w:rsidRPr="00361C8C" w:rsidRDefault="00007A10" w:rsidP="008350DB">
      <w:pPr>
        <w:widowControl/>
        <w:spacing w:after="200" w:line="276" w:lineRule="auto"/>
        <w:rPr>
          <w:rFonts w:ascii="Arial" w:hAnsi="Arial" w:cs="Arial"/>
          <w:shd w:val="clear" w:color="auto" w:fill="FFFFFF"/>
          <w:lang w:val="ru-RU"/>
        </w:rPr>
      </w:pPr>
      <w:r w:rsidRPr="00361C8C">
        <w:rPr>
          <w:rFonts w:ascii="Arial" w:hAnsi="Arial" w:cs="Arial"/>
          <w:shd w:val="clear" w:color="auto" w:fill="FFFFFF"/>
          <w:lang w:val="ru-RU"/>
        </w:rPr>
        <w:br w:type="page"/>
      </w:r>
    </w:p>
    <w:p w:rsidR="00007A10" w:rsidRPr="00361C8C" w:rsidRDefault="00007A10" w:rsidP="008350DB">
      <w:pPr>
        <w:spacing w:line="276" w:lineRule="auto"/>
        <w:jc w:val="both"/>
        <w:rPr>
          <w:rFonts w:ascii="Arial" w:hAnsi="Arial" w:cs="Arial"/>
          <w:shd w:val="clear" w:color="auto" w:fill="FFFFFF"/>
          <w:lang w:val="ru-RU"/>
        </w:rPr>
        <w:sectPr w:rsidR="00007A10" w:rsidRPr="00361C8C" w:rsidSect="00A95C9D">
          <w:footerReference w:type="default" r:id="rId22"/>
          <w:footerReference w:type="first" r:id="rId23"/>
          <w:pgSz w:w="16838" w:h="11906" w:orient="landscape"/>
          <w:pgMar w:top="1412" w:right="1134" w:bottom="851" w:left="1134" w:header="709" w:footer="601" w:gutter="0"/>
          <w:cols w:space="708"/>
          <w:titlePg/>
          <w:docGrid w:linePitch="360"/>
        </w:sectPr>
      </w:pPr>
    </w:p>
    <w:p w:rsidR="00DB5306" w:rsidRPr="00361C8C" w:rsidRDefault="00400766" w:rsidP="008350DB">
      <w:pPr>
        <w:pStyle w:val="1"/>
        <w:spacing w:line="276" w:lineRule="auto"/>
        <w:jc w:val="center"/>
        <w:rPr>
          <w:rFonts w:ascii="Arial" w:hAnsi="Arial" w:cs="Arial"/>
          <w:sz w:val="22"/>
          <w:szCs w:val="22"/>
          <w:lang w:val="ru-RU"/>
        </w:rPr>
      </w:pPr>
      <w:bookmarkStart w:id="149" w:name="_Toc466555961"/>
      <w:bookmarkStart w:id="150" w:name="_Toc465334669"/>
      <w:bookmarkStart w:id="151" w:name="_Toc461986089"/>
      <w:bookmarkStart w:id="152" w:name="_Toc461985562"/>
      <w:bookmarkStart w:id="153" w:name="_Toc424483490"/>
      <w:bookmarkStart w:id="154" w:name="_Toc424483220"/>
      <w:bookmarkStart w:id="155" w:name="_Toc420880121"/>
      <w:bookmarkStart w:id="156" w:name="_Toc420879855"/>
      <w:bookmarkStart w:id="157" w:name="_Toc420879285"/>
      <w:bookmarkStart w:id="158" w:name="_Toc420878992"/>
      <w:bookmarkStart w:id="159" w:name="_Toc411003257"/>
      <w:bookmarkStart w:id="160" w:name="_Toc405196303"/>
      <w:bookmarkStart w:id="161" w:name="_Toc405136233"/>
      <w:bookmarkStart w:id="162" w:name="_Toc405135804"/>
      <w:bookmarkStart w:id="163" w:name="_Toc486331206"/>
      <w:r>
        <w:rPr>
          <w:rFonts w:ascii="Arial" w:hAnsi="Arial" w:cs="Arial"/>
          <w:sz w:val="22"/>
          <w:szCs w:val="22"/>
          <w:lang w:val="ru-RU"/>
        </w:rPr>
        <w:lastRenderedPageBreak/>
        <w:t>Раздел</w:t>
      </w:r>
      <w:r w:rsidR="00811D02" w:rsidRPr="00361C8C">
        <w:rPr>
          <w:rFonts w:ascii="Arial" w:hAnsi="Arial" w:cs="Arial"/>
          <w:sz w:val="22"/>
          <w:szCs w:val="22"/>
          <w:lang w:val="ru-RU"/>
        </w:rPr>
        <w:t xml:space="preserve"> </w:t>
      </w:r>
      <w:r>
        <w:rPr>
          <w:rFonts w:ascii="Arial" w:hAnsi="Arial" w:cs="Arial"/>
          <w:sz w:val="22"/>
          <w:szCs w:val="22"/>
          <w:lang w:val="ru-RU"/>
        </w:rPr>
        <w:t>3</w:t>
      </w:r>
      <w:r w:rsidR="00811D02" w:rsidRPr="00361C8C">
        <w:rPr>
          <w:rFonts w:ascii="Arial" w:hAnsi="Arial" w:cs="Arial"/>
          <w:sz w:val="22"/>
          <w:szCs w:val="22"/>
          <w:lang w:val="ru-RU"/>
        </w:rPr>
        <w:t>.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rsidR="00DB5306" w:rsidRPr="00361C8C" w:rsidRDefault="00DB5306" w:rsidP="008350DB">
      <w:pPr>
        <w:rPr>
          <w:rFonts w:ascii="Arial" w:hAnsi="Arial" w:cs="Arial"/>
          <w:sz w:val="24"/>
          <w:szCs w:val="24"/>
          <w:lang w:val="ru-RU"/>
        </w:rPr>
      </w:pPr>
    </w:p>
    <w:p w:rsidR="00DB5306" w:rsidRPr="00400766" w:rsidRDefault="00DB5306" w:rsidP="008350DB">
      <w:pPr>
        <w:ind w:firstLine="708"/>
        <w:jc w:val="both"/>
        <w:rPr>
          <w:rFonts w:ascii="Arial" w:hAnsi="Arial" w:cs="Arial"/>
          <w:lang w:val="ru-RU"/>
        </w:rPr>
      </w:pPr>
      <w:r w:rsidRPr="00400766">
        <w:rPr>
          <w:rFonts w:ascii="Arial" w:hAnsi="Arial" w:cs="Arial"/>
          <w:lang w:val="ru-RU"/>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обосновывающих материалов разрабатывается в соответствии с пунктом 40 постановления №154 «Требований к схемам теплоснабжения, порядку их разработки и утверждения»</w:t>
      </w:r>
    </w:p>
    <w:p w:rsidR="00DB5306" w:rsidRPr="00400766" w:rsidRDefault="00DB5306" w:rsidP="008350DB">
      <w:pPr>
        <w:jc w:val="both"/>
        <w:rPr>
          <w:rFonts w:ascii="Arial" w:hAnsi="Arial" w:cs="Arial"/>
          <w:lang w:val="ru-RU"/>
        </w:rPr>
      </w:pPr>
      <w:r w:rsidRPr="00400766">
        <w:rPr>
          <w:rFonts w:ascii="Arial" w:hAnsi="Arial" w:cs="Arial"/>
          <w:lang w:val="ru-RU"/>
        </w:rPr>
        <w:tab/>
        <w:t>Согласно пункту 40 постановления необходимо:</w:t>
      </w:r>
    </w:p>
    <w:p w:rsidR="00DB5306" w:rsidRPr="00400766" w:rsidRDefault="00DB5306" w:rsidP="008350DB">
      <w:pPr>
        <w:ind w:firstLine="708"/>
        <w:jc w:val="both"/>
        <w:rPr>
          <w:rFonts w:ascii="Arial" w:hAnsi="Arial" w:cs="Arial"/>
          <w:lang w:val="ru-RU"/>
        </w:rPr>
      </w:pPr>
      <w:r w:rsidRPr="00400766">
        <w:rPr>
          <w:rFonts w:ascii="Arial" w:hAnsi="Arial" w:cs="Arial"/>
          <w:lang w:val="ru-RU"/>
        </w:rPr>
        <w:t>- выполнить расчет технически обоснованных нормативных потерь теплоносителя в тепловых сетях всех зон действия источников тепловой энергии;</w:t>
      </w:r>
    </w:p>
    <w:p w:rsidR="00DB5306" w:rsidRPr="00400766" w:rsidRDefault="00DB5306" w:rsidP="008350DB">
      <w:pPr>
        <w:ind w:firstLine="708"/>
        <w:jc w:val="both"/>
        <w:rPr>
          <w:rFonts w:ascii="Arial" w:hAnsi="Arial" w:cs="Arial"/>
          <w:lang w:val="ru-RU"/>
        </w:rPr>
      </w:pPr>
      <w:r w:rsidRPr="00400766">
        <w:rPr>
          <w:rFonts w:ascii="Arial" w:hAnsi="Arial" w:cs="Arial"/>
          <w:lang w:val="ru-RU"/>
        </w:rPr>
        <w:t>- выполнить сравнительный анализ нормативных и фактических потерь теплоносителя за последний отчетный период всех зон действия источников тепловой энергии. В случае выявления сверхнормативных затрат сетевой воды необходимо разработать мероприятия по снижению потерь теплоносителя до нормированных показателей;</w:t>
      </w:r>
    </w:p>
    <w:p w:rsidR="00DB5306" w:rsidRPr="00400766" w:rsidRDefault="00DB5306" w:rsidP="008350DB">
      <w:pPr>
        <w:ind w:firstLine="708"/>
        <w:jc w:val="both"/>
        <w:rPr>
          <w:rFonts w:ascii="Arial" w:hAnsi="Arial" w:cs="Arial"/>
          <w:lang w:val="ru-RU"/>
        </w:rPr>
      </w:pPr>
      <w:r w:rsidRPr="00400766">
        <w:rPr>
          <w:rFonts w:ascii="Arial" w:hAnsi="Arial" w:cs="Arial"/>
          <w:lang w:val="ru-RU"/>
        </w:rPr>
        <w:t>- учесть прогнозные сроки по переводу систем горячего водоснабжения с открытой схемы на закрытую и изменение в связи с этим затрат сетевой воды на нужды горячего водоснабжения;</w:t>
      </w:r>
    </w:p>
    <w:p w:rsidR="00DB5306" w:rsidRPr="00400766" w:rsidRDefault="00DB5306" w:rsidP="008350DB">
      <w:pPr>
        <w:ind w:firstLine="708"/>
        <w:jc w:val="both"/>
        <w:rPr>
          <w:rFonts w:ascii="Arial" w:hAnsi="Arial" w:cs="Arial"/>
          <w:lang w:val="ru-RU"/>
        </w:rPr>
      </w:pPr>
      <w:r w:rsidRPr="00400766">
        <w:rPr>
          <w:rFonts w:ascii="Arial" w:hAnsi="Arial" w:cs="Arial"/>
          <w:lang w:val="ru-RU"/>
        </w:rPr>
        <w:t>- предусмотреть аварийную подпитку тепловых сетей.</w:t>
      </w:r>
    </w:p>
    <w:p w:rsidR="00DB5306" w:rsidRPr="00400766" w:rsidRDefault="00DB5306" w:rsidP="008350DB">
      <w:pPr>
        <w:autoSpaceDE w:val="0"/>
        <w:autoSpaceDN w:val="0"/>
        <w:adjustRightInd w:val="0"/>
        <w:ind w:firstLine="709"/>
        <w:jc w:val="both"/>
        <w:rPr>
          <w:rFonts w:ascii="Arial" w:hAnsi="Arial" w:cs="Arial"/>
          <w:lang w:val="ru-RU"/>
        </w:rPr>
      </w:pPr>
      <w:r w:rsidRPr="00400766">
        <w:rPr>
          <w:rFonts w:ascii="Arial" w:hAnsi="Arial" w:cs="Arial"/>
          <w:lang w:val="ru-RU"/>
        </w:rPr>
        <w:t>В соответствии с требованиями Федерального закона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 присоединение (подключение) всех потребителей во вновь создаваемых зонах теплоснабжения будет осуществляться по закрытой схеме присоединения систем горячего водоснабжения.</w:t>
      </w:r>
    </w:p>
    <w:p w:rsidR="00DB5306" w:rsidRPr="00400766" w:rsidRDefault="00DB5306" w:rsidP="008350DB">
      <w:pPr>
        <w:pStyle w:val="afe"/>
        <w:ind w:firstLine="709"/>
        <w:jc w:val="both"/>
        <w:rPr>
          <w:rFonts w:ascii="Arial" w:eastAsiaTheme="minorHAnsi" w:hAnsi="Arial" w:cs="Arial"/>
          <w:sz w:val="22"/>
          <w:szCs w:val="22"/>
          <w:lang w:val="ru-RU" w:bidi="ar-SA"/>
        </w:rPr>
      </w:pPr>
      <w:r w:rsidRPr="00400766">
        <w:rPr>
          <w:rFonts w:ascii="Arial" w:eastAsiaTheme="minorHAnsi" w:hAnsi="Arial" w:cs="Arial"/>
          <w:sz w:val="22"/>
          <w:szCs w:val="22"/>
          <w:lang w:val="ru-RU" w:bidi="ar-SA"/>
        </w:rPr>
        <w:t>Определение нормативных потерь теплоносителя в тепловой сети выполняется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 325.</w:t>
      </w:r>
    </w:p>
    <w:p w:rsidR="00DB5306" w:rsidRPr="00400766" w:rsidRDefault="00DB5306" w:rsidP="008350DB">
      <w:pPr>
        <w:pStyle w:val="afe"/>
        <w:ind w:firstLine="709"/>
        <w:jc w:val="both"/>
        <w:rPr>
          <w:rFonts w:ascii="Arial" w:eastAsiaTheme="minorHAnsi" w:hAnsi="Arial" w:cs="Arial"/>
          <w:sz w:val="22"/>
          <w:szCs w:val="22"/>
          <w:lang w:val="ru-RU" w:bidi="ar-SA"/>
        </w:rPr>
      </w:pPr>
      <w:r w:rsidRPr="00400766">
        <w:rPr>
          <w:rFonts w:ascii="Arial" w:eastAsiaTheme="minorHAnsi" w:hAnsi="Arial" w:cs="Arial"/>
          <w:sz w:val="22"/>
          <w:szCs w:val="22"/>
          <w:lang w:val="ru-RU" w:bidi="ar-SA"/>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СНиП 41-02-2003 «Тепловые сети»:</w:t>
      </w:r>
    </w:p>
    <w:p w:rsidR="00DB5306" w:rsidRPr="00400766" w:rsidRDefault="00DB5306" w:rsidP="008350DB">
      <w:pPr>
        <w:pStyle w:val="afe"/>
        <w:ind w:firstLine="709"/>
        <w:jc w:val="both"/>
        <w:rPr>
          <w:rFonts w:ascii="Arial" w:eastAsiaTheme="minorHAnsi" w:hAnsi="Arial" w:cs="Arial"/>
          <w:sz w:val="22"/>
          <w:szCs w:val="22"/>
          <w:lang w:val="ru-RU" w:bidi="ar-SA"/>
        </w:rPr>
      </w:pPr>
      <w:r w:rsidRPr="00400766">
        <w:rPr>
          <w:rFonts w:ascii="Arial" w:eastAsiaTheme="minorHAnsi" w:hAnsi="Arial" w:cs="Arial"/>
          <w:sz w:val="22"/>
          <w:szCs w:val="22"/>
          <w:lang w:val="ru-RU" w:bidi="ar-SA"/>
        </w:rPr>
        <w:t>–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DB5306" w:rsidRPr="00400766" w:rsidRDefault="00DB5306" w:rsidP="008350DB">
      <w:pPr>
        <w:pStyle w:val="afe"/>
        <w:ind w:firstLine="709"/>
        <w:jc w:val="both"/>
        <w:rPr>
          <w:rFonts w:ascii="Arial" w:eastAsiaTheme="minorHAnsi" w:hAnsi="Arial" w:cs="Arial"/>
          <w:sz w:val="22"/>
          <w:szCs w:val="22"/>
          <w:lang w:val="ru-RU" w:bidi="ar-SA"/>
        </w:rPr>
      </w:pPr>
      <w:r w:rsidRPr="00400766">
        <w:rPr>
          <w:rFonts w:ascii="Arial" w:eastAsiaTheme="minorHAnsi" w:hAnsi="Arial" w:cs="Arial"/>
          <w:sz w:val="22"/>
          <w:szCs w:val="22"/>
          <w:lang w:val="ru-RU" w:bidi="ar-SA"/>
        </w:rPr>
        <w:t>–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DB5306" w:rsidRPr="00400766" w:rsidRDefault="00DB5306" w:rsidP="008350DB">
      <w:pPr>
        <w:pStyle w:val="afe"/>
        <w:ind w:firstLine="709"/>
        <w:jc w:val="both"/>
        <w:rPr>
          <w:rFonts w:ascii="Arial" w:eastAsiaTheme="minorHAnsi" w:hAnsi="Arial" w:cs="Arial"/>
          <w:sz w:val="22"/>
          <w:szCs w:val="22"/>
          <w:lang w:val="ru-RU" w:bidi="ar-SA"/>
        </w:rPr>
      </w:pPr>
      <w:r w:rsidRPr="00400766">
        <w:rPr>
          <w:rFonts w:ascii="Arial" w:eastAsiaTheme="minorHAnsi" w:hAnsi="Arial" w:cs="Arial"/>
          <w:sz w:val="22"/>
          <w:szCs w:val="22"/>
          <w:lang w:val="ru-RU" w:bidi="ar-SA"/>
        </w:rPr>
        <w:t>Для открытых и закрытых систем теплоснабжения предусмотрена дополнительно аварийная подпитка химически не обработанной и недеаэрированной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DB5306" w:rsidRPr="00400766" w:rsidRDefault="00DB5306" w:rsidP="008350DB">
      <w:pPr>
        <w:pStyle w:val="afe"/>
        <w:ind w:firstLine="709"/>
        <w:jc w:val="both"/>
        <w:rPr>
          <w:rFonts w:ascii="Arial" w:eastAsiaTheme="minorHAnsi" w:hAnsi="Arial" w:cs="Arial"/>
          <w:sz w:val="22"/>
          <w:szCs w:val="22"/>
          <w:lang w:val="ru-RU" w:bidi="ar-SA"/>
        </w:rPr>
      </w:pPr>
      <w:r w:rsidRPr="00400766">
        <w:rPr>
          <w:rFonts w:ascii="Arial" w:eastAsiaTheme="minorHAnsi" w:hAnsi="Arial" w:cs="Arial"/>
          <w:sz w:val="22"/>
          <w:szCs w:val="22"/>
          <w:lang w:val="ru-RU" w:bidi="ar-SA"/>
        </w:rPr>
        <w:t xml:space="preserve">В соответствии с п. 10 ст. 20 Федерального закона от 7 декабря 2011 года N 417-ФЗ «О внесении изменений в отдельные законодательные акты Российской Федерации в связи </w:t>
      </w:r>
      <w:r w:rsidRPr="00400766">
        <w:rPr>
          <w:rFonts w:ascii="Arial" w:eastAsiaTheme="minorHAnsi" w:hAnsi="Arial" w:cs="Arial"/>
          <w:sz w:val="22"/>
          <w:szCs w:val="22"/>
          <w:lang w:val="ru-RU" w:bidi="ar-SA"/>
        </w:rPr>
        <w:lastRenderedPageBreak/>
        <w:t>с принятием Федерального закона «О водоснабжении и водоотведении»» статью 29 [Федерального закона от 27 июля 2010 года № 190-ФЗ «О теплоснабжении»]:</w:t>
      </w:r>
    </w:p>
    <w:p w:rsidR="00DB5306" w:rsidRPr="00400766" w:rsidRDefault="00DB5306" w:rsidP="008350DB">
      <w:pPr>
        <w:pStyle w:val="afe"/>
        <w:ind w:firstLine="709"/>
        <w:jc w:val="both"/>
        <w:rPr>
          <w:rFonts w:ascii="Arial" w:eastAsiaTheme="minorHAnsi" w:hAnsi="Arial" w:cs="Arial"/>
          <w:sz w:val="22"/>
          <w:szCs w:val="22"/>
          <w:lang w:val="ru-RU" w:bidi="ar-SA"/>
        </w:rPr>
      </w:pPr>
      <w:r w:rsidRPr="00400766">
        <w:rPr>
          <w:rFonts w:ascii="Arial" w:eastAsiaTheme="minorHAnsi" w:hAnsi="Arial" w:cs="Arial"/>
          <w:sz w:val="22"/>
          <w:szCs w:val="22"/>
          <w:lang w:val="ru-RU" w:bidi="ar-SA"/>
        </w:rPr>
        <w:t>а) дополнить частью 8 следующего содержания:</w:t>
      </w:r>
    </w:p>
    <w:p w:rsidR="00DB5306" w:rsidRPr="00400766" w:rsidRDefault="00DB5306" w:rsidP="008350DB">
      <w:pPr>
        <w:pStyle w:val="afe"/>
        <w:ind w:firstLine="709"/>
        <w:jc w:val="both"/>
        <w:rPr>
          <w:rFonts w:ascii="Arial" w:eastAsiaTheme="minorHAnsi" w:hAnsi="Arial" w:cs="Arial"/>
          <w:sz w:val="22"/>
          <w:szCs w:val="22"/>
          <w:lang w:val="ru-RU" w:bidi="ar-SA"/>
        </w:rPr>
      </w:pPr>
      <w:r w:rsidRPr="00400766">
        <w:rPr>
          <w:rFonts w:ascii="Arial" w:eastAsiaTheme="minorHAnsi" w:hAnsi="Arial" w:cs="Arial"/>
          <w:sz w:val="22"/>
          <w:szCs w:val="22"/>
          <w:lang w:val="ru-RU" w:bidi="ar-SA"/>
        </w:rPr>
        <w:t>"8.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DB5306" w:rsidRPr="00400766" w:rsidRDefault="00DB5306" w:rsidP="008350DB">
      <w:pPr>
        <w:pStyle w:val="afe"/>
        <w:ind w:firstLine="709"/>
        <w:jc w:val="both"/>
        <w:rPr>
          <w:rFonts w:ascii="Arial" w:eastAsiaTheme="minorHAnsi" w:hAnsi="Arial" w:cs="Arial"/>
          <w:sz w:val="22"/>
          <w:szCs w:val="22"/>
          <w:lang w:val="ru-RU" w:bidi="ar-SA"/>
        </w:rPr>
      </w:pPr>
      <w:r w:rsidRPr="00400766">
        <w:rPr>
          <w:rFonts w:ascii="Arial" w:eastAsiaTheme="minorHAnsi" w:hAnsi="Arial" w:cs="Arial"/>
          <w:sz w:val="22"/>
          <w:szCs w:val="22"/>
          <w:lang w:val="ru-RU" w:bidi="ar-SA"/>
        </w:rPr>
        <w:t>б) дополнить частью 9 следующего содержания:</w:t>
      </w:r>
    </w:p>
    <w:p w:rsidR="00DB5306" w:rsidRPr="00400766" w:rsidRDefault="00DB5306" w:rsidP="008350DB">
      <w:pPr>
        <w:pStyle w:val="afe"/>
        <w:ind w:firstLine="708"/>
        <w:jc w:val="both"/>
        <w:rPr>
          <w:rFonts w:ascii="Arial" w:eastAsiaTheme="minorHAnsi" w:hAnsi="Arial" w:cs="Arial"/>
          <w:sz w:val="22"/>
          <w:szCs w:val="22"/>
          <w:lang w:val="ru-RU" w:bidi="ar-SA"/>
        </w:rPr>
      </w:pPr>
      <w:r w:rsidRPr="00400766">
        <w:rPr>
          <w:rFonts w:ascii="Arial" w:eastAsiaTheme="minorHAnsi" w:hAnsi="Arial" w:cs="Arial"/>
          <w:sz w:val="22"/>
          <w:szCs w:val="22"/>
          <w:lang w:val="ru-RU" w:bidi="ar-SA"/>
        </w:rPr>
        <w:t>"9.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DB5306" w:rsidRPr="00400766" w:rsidRDefault="00DB5306" w:rsidP="008350DB">
      <w:pPr>
        <w:pStyle w:val="afe"/>
        <w:ind w:firstLine="709"/>
        <w:jc w:val="both"/>
        <w:rPr>
          <w:rFonts w:ascii="Arial" w:eastAsiaTheme="minorHAnsi" w:hAnsi="Arial" w:cs="Arial"/>
          <w:sz w:val="22"/>
          <w:szCs w:val="22"/>
          <w:lang w:val="ru-RU" w:bidi="ar-SA"/>
        </w:rPr>
      </w:pPr>
      <w:r w:rsidRPr="00400766">
        <w:rPr>
          <w:rFonts w:ascii="Arial" w:eastAsiaTheme="minorHAnsi" w:hAnsi="Arial" w:cs="Arial"/>
          <w:sz w:val="22"/>
          <w:szCs w:val="22"/>
          <w:lang w:val="ru-RU" w:bidi="ar-SA"/>
        </w:rPr>
        <w:t xml:space="preserve">Перспективные балансы теплоносителя для котельных Асиновского ГП приведены в таблицах </w:t>
      </w:r>
      <w:r w:rsidR="00400766" w:rsidRPr="00400766">
        <w:rPr>
          <w:rFonts w:ascii="Arial" w:eastAsiaTheme="minorHAnsi" w:hAnsi="Arial" w:cs="Arial"/>
          <w:sz w:val="22"/>
          <w:szCs w:val="22"/>
          <w:lang w:val="ru-RU" w:bidi="ar-SA"/>
        </w:rPr>
        <w:t>3</w:t>
      </w:r>
      <w:r w:rsidRPr="00400766">
        <w:rPr>
          <w:rFonts w:ascii="Arial" w:eastAsiaTheme="minorHAnsi" w:hAnsi="Arial" w:cs="Arial"/>
          <w:sz w:val="22"/>
          <w:szCs w:val="22"/>
          <w:lang w:val="ru-RU" w:bidi="ar-SA"/>
        </w:rPr>
        <w:t>.1–</w:t>
      </w:r>
      <w:r w:rsidR="00400766" w:rsidRPr="00400766">
        <w:rPr>
          <w:rFonts w:ascii="Arial" w:eastAsiaTheme="minorHAnsi" w:hAnsi="Arial" w:cs="Arial"/>
          <w:sz w:val="22"/>
          <w:szCs w:val="22"/>
          <w:lang w:val="ru-RU" w:bidi="ar-SA"/>
        </w:rPr>
        <w:t>3</w:t>
      </w:r>
      <w:r w:rsidRPr="00400766">
        <w:rPr>
          <w:rFonts w:ascii="Arial" w:eastAsiaTheme="minorHAnsi" w:hAnsi="Arial" w:cs="Arial"/>
          <w:sz w:val="22"/>
          <w:szCs w:val="22"/>
          <w:lang w:val="ru-RU" w:bidi="ar-SA"/>
        </w:rPr>
        <w:t>.</w:t>
      </w:r>
      <w:r w:rsidR="00D17EEA" w:rsidRPr="00400766">
        <w:rPr>
          <w:rFonts w:ascii="Arial" w:eastAsiaTheme="minorHAnsi" w:hAnsi="Arial" w:cs="Arial"/>
          <w:sz w:val="22"/>
          <w:szCs w:val="22"/>
          <w:lang w:val="ru-RU" w:bidi="ar-SA"/>
        </w:rPr>
        <w:t>18</w:t>
      </w:r>
      <w:r w:rsidRPr="00400766">
        <w:rPr>
          <w:rFonts w:ascii="Arial" w:eastAsiaTheme="minorHAnsi" w:hAnsi="Arial" w:cs="Arial"/>
          <w:sz w:val="22"/>
          <w:szCs w:val="22"/>
          <w:lang w:val="ru-RU" w:bidi="ar-SA"/>
        </w:rPr>
        <w:t>.</w:t>
      </w:r>
    </w:p>
    <w:p w:rsidR="00D17EEA" w:rsidRPr="00400766" w:rsidRDefault="00D17EEA" w:rsidP="008350DB">
      <w:pPr>
        <w:widowControl/>
        <w:spacing w:after="200" w:line="276" w:lineRule="auto"/>
        <w:rPr>
          <w:rFonts w:ascii="Arial" w:hAnsi="Arial" w:cs="Arial"/>
          <w:lang w:val="ru-RU"/>
        </w:rPr>
      </w:pPr>
      <w:r w:rsidRPr="00400766">
        <w:rPr>
          <w:rFonts w:ascii="Arial" w:hAnsi="Arial" w:cs="Arial"/>
          <w:lang w:val="ru-RU"/>
        </w:rPr>
        <w:br w:type="page"/>
      </w:r>
    </w:p>
    <w:p w:rsidR="00D17EEA" w:rsidRPr="00361C8C" w:rsidRDefault="00D17EEA" w:rsidP="008350DB">
      <w:pPr>
        <w:spacing w:line="276" w:lineRule="auto"/>
        <w:jc w:val="both"/>
        <w:rPr>
          <w:rFonts w:ascii="Arial" w:hAnsi="Arial" w:cs="Arial"/>
          <w:shd w:val="clear" w:color="auto" w:fill="FFFFFF"/>
          <w:lang w:val="ru-RU"/>
        </w:rPr>
        <w:sectPr w:rsidR="00D17EEA" w:rsidRPr="00361C8C" w:rsidSect="00007A10">
          <w:footerReference w:type="default" r:id="rId24"/>
          <w:footerReference w:type="first" r:id="rId25"/>
          <w:pgSz w:w="11906" w:h="16838"/>
          <w:pgMar w:top="1134" w:right="851" w:bottom="1134" w:left="1412" w:header="709" w:footer="601" w:gutter="0"/>
          <w:cols w:space="708"/>
          <w:titlePg/>
          <w:docGrid w:linePitch="360"/>
        </w:sectPr>
      </w:pPr>
    </w:p>
    <w:p w:rsidR="00D17EEA" w:rsidRPr="00400766" w:rsidRDefault="00D17EEA" w:rsidP="00361C8C">
      <w:pPr>
        <w:rPr>
          <w:rFonts w:ascii="Arial" w:eastAsia="BatangChe" w:hAnsi="Arial" w:cs="Arial"/>
          <w:sz w:val="24"/>
          <w:szCs w:val="24"/>
          <w:lang w:val="ru-RU"/>
        </w:rPr>
      </w:pPr>
      <w:bookmarkStart w:id="164" w:name="_Toc465334670"/>
      <w:bookmarkStart w:id="165" w:name="_Toc420880122"/>
      <w:bookmarkStart w:id="166" w:name="_Toc420878993"/>
      <w:bookmarkStart w:id="167" w:name="_Toc411003258"/>
      <w:bookmarkStart w:id="168" w:name="_Toc405136631"/>
      <w:bookmarkStart w:id="169" w:name="_Toc405136234"/>
      <w:bookmarkStart w:id="170" w:name="_Toc470813230"/>
      <w:bookmarkStart w:id="171" w:name="_Toc466555962"/>
      <w:bookmarkStart w:id="172" w:name="_Toc466140213"/>
      <w:bookmarkStart w:id="173" w:name="_Toc466137466"/>
      <w:r w:rsidRPr="00400766">
        <w:rPr>
          <w:rFonts w:ascii="Arial" w:eastAsia="BatangChe" w:hAnsi="Arial" w:cs="Arial"/>
          <w:bCs/>
          <w:sz w:val="24"/>
          <w:szCs w:val="24"/>
          <w:lang w:val="ru-RU"/>
        </w:rPr>
        <w:lastRenderedPageBreak/>
        <w:t xml:space="preserve">Таблица </w:t>
      </w:r>
      <w:r w:rsidR="00400766" w:rsidRPr="00400766">
        <w:rPr>
          <w:rFonts w:ascii="Arial" w:eastAsia="BatangChe" w:hAnsi="Arial" w:cs="Arial"/>
          <w:bCs/>
          <w:sz w:val="24"/>
          <w:szCs w:val="24"/>
          <w:lang w:val="ru-RU"/>
        </w:rPr>
        <w:t>3</w:t>
      </w:r>
      <w:r w:rsidRPr="00400766">
        <w:rPr>
          <w:rFonts w:ascii="Arial" w:eastAsia="BatangChe" w:hAnsi="Arial" w:cs="Arial"/>
          <w:bCs/>
          <w:sz w:val="24"/>
          <w:szCs w:val="24"/>
          <w:lang w:val="ru-RU"/>
        </w:rPr>
        <w:t xml:space="preserve">.1 – перспективные балансы теплоносителя котельной </w:t>
      </w:r>
      <w:bookmarkEnd w:id="164"/>
      <w:bookmarkEnd w:id="165"/>
      <w:bookmarkEnd w:id="166"/>
      <w:bookmarkEnd w:id="167"/>
      <w:bookmarkEnd w:id="168"/>
      <w:bookmarkEnd w:id="169"/>
      <w:r w:rsidRPr="00400766">
        <w:rPr>
          <w:rFonts w:ascii="Arial" w:eastAsia="BatangChe" w:hAnsi="Arial" w:cs="Arial"/>
          <w:bCs/>
          <w:sz w:val="24"/>
          <w:szCs w:val="24"/>
          <w:lang w:val="ru-RU"/>
        </w:rPr>
        <w:t>АЦРБ</w:t>
      </w:r>
      <w:bookmarkEnd w:id="170"/>
      <w:r w:rsidRPr="00400766">
        <w:rPr>
          <w:rFonts w:ascii="Arial" w:eastAsia="BatangChe" w:hAnsi="Arial" w:cs="Arial"/>
          <w:bCs/>
          <w:sz w:val="24"/>
          <w:szCs w:val="24"/>
          <w:lang w:val="ru-RU"/>
        </w:rPr>
        <w:t xml:space="preserve"> </w:t>
      </w:r>
      <w:bookmarkEnd w:id="171"/>
      <w:bookmarkEnd w:id="172"/>
      <w:bookmarkEnd w:id="173"/>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E808E6" w:rsidRPr="00400766" w:rsidTr="00E808E6">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E808E6">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5,8383</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5,8383</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5,8383</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5,8384</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5,8384</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5,8384</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5,8384</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0,0484</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5,8000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0,0383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0,0383</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0,0383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0,0384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0,0384</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0,0384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0,0384</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0,0484</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1,3336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1,3336</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1,3336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1,3337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1,3337</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1,3337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1,3337</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0,0207</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7,1719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7,1719</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7,1719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7,1721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7,1721</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7,1721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7,1721</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0,0691</w:t>
            </w:r>
          </w:p>
        </w:tc>
      </w:tr>
      <w:tr w:rsidR="007E71C7" w:rsidRPr="00400766" w:rsidTr="007E71C7">
        <w:trPr>
          <w:trHeight w:val="828"/>
        </w:trPr>
        <w:tc>
          <w:tcPr>
            <w:tcW w:w="3701" w:type="dxa"/>
            <w:tcBorders>
              <w:top w:val="nil"/>
              <w:left w:val="single" w:sz="4" w:space="0" w:color="auto"/>
              <w:bottom w:val="single" w:sz="4" w:space="0" w:color="auto"/>
              <w:right w:val="single" w:sz="4" w:space="0" w:color="auto"/>
            </w:tcBorders>
            <w:vAlign w:val="center"/>
            <w:hideMark/>
          </w:tcPr>
          <w:p w:rsidR="007E71C7" w:rsidRPr="00400766" w:rsidRDefault="007E71C7"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7E71C7" w:rsidRPr="00400766" w:rsidRDefault="007E71C7"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lang w:val="ru-RU"/>
              </w:rPr>
              <w:t>-</w:t>
            </w:r>
            <w:r w:rsidRPr="00400766">
              <w:rPr>
                <w:rFonts w:ascii="Arial" w:hAnsi="Arial" w:cs="Arial"/>
                <w:color w:val="000000"/>
                <w:sz w:val="24"/>
                <w:szCs w:val="24"/>
              </w:rPr>
              <w:t> </w:t>
            </w:r>
          </w:p>
        </w:tc>
        <w:tc>
          <w:tcPr>
            <w:tcW w:w="1223" w:type="dxa"/>
            <w:tcBorders>
              <w:top w:val="nil"/>
              <w:left w:val="nil"/>
              <w:bottom w:val="single" w:sz="4" w:space="0" w:color="auto"/>
              <w:right w:val="single" w:sz="4" w:space="0" w:color="auto"/>
            </w:tcBorders>
            <w:noWrap/>
            <w:vAlign w:val="center"/>
          </w:tcPr>
          <w:p w:rsidR="007E71C7" w:rsidRPr="00400766" w:rsidRDefault="007E71C7" w:rsidP="007E71C7">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7E71C7" w:rsidRPr="00400766" w:rsidRDefault="007E71C7" w:rsidP="007E71C7">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8,0000</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8,0000</w:t>
            </w:r>
          </w:p>
        </w:tc>
        <w:tc>
          <w:tcPr>
            <w:tcW w:w="1222"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8,0000</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8,0000</w:t>
            </w:r>
          </w:p>
        </w:tc>
        <w:tc>
          <w:tcPr>
            <w:tcW w:w="1223" w:type="dxa"/>
            <w:tcBorders>
              <w:top w:val="nil"/>
              <w:left w:val="nil"/>
              <w:bottom w:val="single" w:sz="4" w:space="0" w:color="auto"/>
              <w:right w:val="single" w:sz="4" w:space="0" w:color="auto"/>
            </w:tcBorders>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8,0000</w:t>
            </w:r>
          </w:p>
        </w:tc>
      </w:tr>
      <w:tr w:rsidR="007E71C7" w:rsidRPr="00400766" w:rsidTr="007E71C7">
        <w:trPr>
          <w:trHeight w:val="828"/>
        </w:trPr>
        <w:tc>
          <w:tcPr>
            <w:tcW w:w="3701" w:type="dxa"/>
            <w:tcBorders>
              <w:top w:val="nil"/>
              <w:left w:val="single" w:sz="4" w:space="0" w:color="auto"/>
              <w:bottom w:val="single" w:sz="4" w:space="0" w:color="auto"/>
              <w:right w:val="single" w:sz="4" w:space="0" w:color="auto"/>
            </w:tcBorders>
            <w:vAlign w:val="center"/>
            <w:hideMark/>
          </w:tcPr>
          <w:p w:rsidR="007E71C7" w:rsidRPr="00400766" w:rsidRDefault="007E71C7"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7E71C7" w:rsidRPr="00400766" w:rsidRDefault="007E71C7"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7E71C7" w:rsidRPr="00400766" w:rsidRDefault="007E71C7" w:rsidP="007E71C7">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7E71C7" w:rsidRPr="00400766" w:rsidRDefault="007E71C7" w:rsidP="007E71C7">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7E71C7" w:rsidRPr="00400766" w:rsidRDefault="007E71C7" w:rsidP="007E71C7">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0,8279</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0,8279</w:t>
            </w:r>
          </w:p>
        </w:tc>
        <w:tc>
          <w:tcPr>
            <w:tcW w:w="1222"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0,8279</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0,8279</w:t>
            </w:r>
          </w:p>
        </w:tc>
        <w:tc>
          <w:tcPr>
            <w:tcW w:w="1223" w:type="dxa"/>
            <w:tcBorders>
              <w:top w:val="nil"/>
              <w:left w:val="nil"/>
              <w:bottom w:val="single" w:sz="4" w:space="0" w:color="auto"/>
              <w:right w:val="single" w:sz="4" w:space="0" w:color="auto"/>
            </w:tcBorders>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7,9309</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0,3063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0,3063</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0,3063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0,3071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0,3071</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0,3071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0,3071</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0,3872</w:t>
            </w:r>
          </w:p>
        </w:tc>
      </w:tr>
    </w:tbl>
    <w:p w:rsidR="007503C7" w:rsidRPr="00400766" w:rsidRDefault="007503C7"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361C8C">
      <w:pPr>
        <w:rPr>
          <w:rFonts w:ascii="Arial" w:eastAsia="BatangChe" w:hAnsi="Arial" w:cs="Arial"/>
          <w:bCs/>
          <w:sz w:val="24"/>
          <w:szCs w:val="24"/>
          <w:lang w:val="ru-RU"/>
        </w:rPr>
      </w:pPr>
    </w:p>
    <w:p w:rsidR="00E808E6" w:rsidRPr="00400766" w:rsidRDefault="00E808E6" w:rsidP="00361C8C">
      <w:pPr>
        <w:rPr>
          <w:rFonts w:ascii="Arial" w:eastAsia="BatangChe" w:hAnsi="Arial" w:cs="Arial"/>
          <w:bCs/>
          <w:sz w:val="24"/>
          <w:szCs w:val="24"/>
          <w:lang w:val="ru-RU"/>
        </w:rPr>
      </w:pPr>
    </w:p>
    <w:p w:rsidR="00E808E6" w:rsidRPr="00400766" w:rsidRDefault="00E808E6" w:rsidP="00361C8C">
      <w:pPr>
        <w:rPr>
          <w:rFonts w:ascii="Arial" w:eastAsia="BatangChe" w:hAnsi="Arial" w:cs="Arial"/>
          <w:sz w:val="24"/>
          <w:szCs w:val="24"/>
          <w:lang w:val="ru-RU"/>
        </w:rPr>
      </w:pPr>
      <w:bookmarkStart w:id="174" w:name="_Toc470813231"/>
      <w:r w:rsidRPr="00400766">
        <w:rPr>
          <w:rFonts w:ascii="Arial" w:eastAsia="BatangChe" w:hAnsi="Arial" w:cs="Arial"/>
          <w:bCs/>
          <w:sz w:val="24"/>
          <w:szCs w:val="24"/>
          <w:lang w:val="ru-RU"/>
        </w:rPr>
        <w:lastRenderedPageBreak/>
        <w:t xml:space="preserve">Таблица </w:t>
      </w:r>
      <w:r w:rsidR="00400766" w:rsidRPr="00400766">
        <w:rPr>
          <w:rFonts w:ascii="Arial" w:eastAsia="BatangChe" w:hAnsi="Arial" w:cs="Arial"/>
          <w:bCs/>
          <w:sz w:val="24"/>
          <w:szCs w:val="24"/>
          <w:lang w:val="ru-RU"/>
        </w:rPr>
        <w:t>3</w:t>
      </w:r>
      <w:r w:rsidRPr="00400766">
        <w:rPr>
          <w:rFonts w:ascii="Arial" w:eastAsia="BatangChe" w:hAnsi="Arial" w:cs="Arial"/>
          <w:bCs/>
          <w:sz w:val="24"/>
          <w:szCs w:val="24"/>
          <w:lang w:val="ru-RU"/>
        </w:rPr>
        <w:t>.2 – перспективные балансы теплоносителя котельной Бассейн</w:t>
      </w:r>
      <w:bookmarkEnd w:id="174"/>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E808E6" w:rsidRPr="00400766" w:rsidTr="00E808E6">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E808E6">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0,0091</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0,0091</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0,0091</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0,0627</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0,0627</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0,0627</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0,0627</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0,0627</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0,0091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0,0091</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0,0091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0,0627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0,0627</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0,0627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0,0627</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0,0627</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0,0039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0,0039</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0,0039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0,0269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0,0269</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0,0269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0,0269</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0,0269</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0,0130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0,0130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0,0130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0,0896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0,0896</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0,0896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0,0896</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0,0896</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6,0000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5,9870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5,9870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5,9870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5,9104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5,9104</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5,9104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5,9104</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5,9104</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0,0729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0,0729</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0,0729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0,5019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0,5019</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0,5019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0,5019</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0,5019</w:t>
            </w:r>
          </w:p>
        </w:tc>
      </w:tr>
    </w:tbl>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361C8C">
      <w:pPr>
        <w:rPr>
          <w:rFonts w:ascii="Arial" w:eastAsia="BatangChe" w:hAnsi="Arial" w:cs="Arial"/>
          <w:sz w:val="24"/>
          <w:szCs w:val="24"/>
          <w:lang w:val="ru-RU"/>
        </w:rPr>
      </w:pPr>
      <w:bookmarkStart w:id="175" w:name="_Toc470813232"/>
      <w:r w:rsidRPr="00400766">
        <w:rPr>
          <w:rFonts w:ascii="Arial" w:eastAsia="BatangChe" w:hAnsi="Arial" w:cs="Arial"/>
          <w:bCs/>
          <w:sz w:val="24"/>
          <w:szCs w:val="24"/>
          <w:lang w:val="ru-RU"/>
        </w:rPr>
        <w:lastRenderedPageBreak/>
        <w:t xml:space="preserve">Таблица </w:t>
      </w:r>
      <w:r w:rsidR="00400766" w:rsidRPr="00400766">
        <w:rPr>
          <w:rFonts w:ascii="Arial" w:eastAsia="BatangChe" w:hAnsi="Arial" w:cs="Arial"/>
          <w:bCs/>
          <w:sz w:val="24"/>
          <w:szCs w:val="24"/>
          <w:lang w:val="ru-RU"/>
        </w:rPr>
        <w:t>3</w:t>
      </w:r>
      <w:r w:rsidRPr="00400766">
        <w:rPr>
          <w:rFonts w:ascii="Arial" w:eastAsia="BatangChe" w:hAnsi="Arial" w:cs="Arial"/>
          <w:bCs/>
          <w:sz w:val="24"/>
          <w:szCs w:val="24"/>
          <w:lang w:val="ru-RU"/>
        </w:rPr>
        <w:t>.3 – перспективные балансы теплоносителя котельной ПУ-24</w:t>
      </w:r>
      <w:bookmarkEnd w:id="175"/>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E808E6" w:rsidRPr="00400766" w:rsidTr="00E808E6">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E808E6">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0,3765</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0,3765</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0,3765</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0,3674</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0,3674</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0,3674</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0,3674</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0,3674</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0,3765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0,3765</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0,3765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0,3674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0,3674</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0,3674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0,3674</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0,3674</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0,1614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0,1614</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0,1614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0,1575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0,1575</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0,1575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0,1575</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0,1575</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0,5379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0,5379</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0,5379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0,5249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0,5249</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0,5249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0,5249</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0,5249</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11,4000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11,4000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11,4000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11,4000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11,4000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11,4000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11,4000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11,4000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10,8621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10,8621</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10,8621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10,8751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10,8751</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10,8751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10,8751</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10,8751</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3,0120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3,0120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3,0120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2,9395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2,9395</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2,9395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2,9395</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2,9395</w:t>
            </w:r>
          </w:p>
        </w:tc>
      </w:tr>
    </w:tbl>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361C8C">
      <w:pPr>
        <w:rPr>
          <w:rFonts w:ascii="Arial" w:eastAsia="BatangChe" w:hAnsi="Arial" w:cs="Arial"/>
          <w:sz w:val="24"/>
          <w:szCs w:val="24"/>
          <w:lang w:val="ru-RU"/>
        </w:rPr>
      </w:pPr>
      <w:bookmarkStart w:id="176" w:name="_Toc470813233"/>
      <w:r w:rsidRPr="00400766">
        <w:rPr>
          <w:rFonts w:ascii="Arial" w:eastAsia="BatangChe" w:hAnsi="Arial" w:cs="Arial"/>
          <w:bCs/>
          <w:sz w:val="24"/>
          <w:szCs w:val="24"/>
          <w:lang w:val="ru-RU"/>
        </w:rPr>
        <w:lastRenderedPageBreak/>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.4 – перспективные балансы теплоносителя котельной РТП</w:t>
      </w:r>
      <w:bookmarkEnd w:id="176"/>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E808E6" w:rsidRPr="00400766" w:rsidTr="00E808E6">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E808E6">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0,1290</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0,1290</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0,1290</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0,4069</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0,4069</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0,4069</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0,4069</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0,4069</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0,1290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0,1290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0,1290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0,4069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0,4069</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0,4069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0,4069</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0,4069</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0,0553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0,0553</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0,0553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0,1744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0,1744</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0,1744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0,1744</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0,1744</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0,1843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0,1843</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0,1843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0,5813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0,5813</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0,5813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0,5813</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0,5813</w:t>
            </w:r>
          </w:p>
        </w:tc>
      </w:tr>
      <w:tr w:rsidR="007E71C7" w:rsidRPr="00400766" w:rsidTr="007E71C7">
        <w:trPr>
          <w:trHeight w:val="828"/>
        </w:trPr>
        <w:tc>
          <w:tcPr>
            <w:tcW w:w="3701" w:type="dxa"/>
            <w:tcBorders>
              <w:top w:val="nil"/>
              <w:left w:val="single" w:sz="4" w:space="0" w:color="auto"/>
              <w:bottom w:val="single" w:sz="4" w:space="0" w:color="auto"/>
              <w:right w:val="single" w:sz="4" w:space="0" w:color="auto"/>
            </w:tcBorders>
            <w:vAlign w:val="center"/>
            <w:hideMark/>
          </w:tcPr>
          <w:p w:rsidR="007E71C7" w:rsidRPr="00400766" w:rsidRDefault="007E71C7"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7E71C7" w:rsidRPr="00400766" w:rsidRDefault="007E71C7"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lang w:val="ru-RU"/>
              </w:rPr>
              <w:t>-</w:t>
            </w:r>
            <w:r w:rsidRPr="00400766">
              <w:rPr>
                <w:rFonts w:ascii="Arial" w:hAnsi="Arial" w:cs="Arial"/>
                <w:color w:val="000000"/>
                <w:sz w:val="24"/>
                <w:szCs w:val="24"/>
              </w:rPr>
              <w:t> </w:t>
            </w:r>
          </w:p>
        </w:tc>
        <w:tc>
          <w:tcPr>
            <w:tcW w:w="1223" w:type="dxa"/>
            <w:tcBorders>
              <w:top w:val="nil"/>
              <w:left w:val="nil"/>
              <w:bottom w:val="single" w:sz="4" w:space="0" w:color="auto"/>
              <w:right w:val="single" w:sz="4" w:space="0" w:color="auto"/>
            </w:tcBorders>
            <w:noWrap/>
            <w:vAlign w:val="center"/>
          </w:tcPr>
          <w:p w:rsidR="007E71C7" w:rsidRPr="00400766" w:rsidRDefault="007E71C7" w:rsidP="007E71C7">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7E71C7" w:rsidRPr="00400766" w:rsidRDefault="007E71C7" w:rsidP="007E71C7">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4,0000</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4,0000</w:t>
            </w:r>
          </w:p>
        </w:tc>
        <w:tc>
          <w:tcPr>
            <w:tcW w:w="1222"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4,0000</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4,0000</w:t>
            </w:r>
          </w:p>
        </w:tc>
        <w:tc>
          <w:tcPr>
            <w:tcW w:w="1223" w:type="dxa"/>
            <w:tcBorders>
              <w:top w:val="nil"/>
              <w:left w:val="nil"/>
              <w:bottom w:val="single" w:sz="4" w:space="0" w:color="auto"/>
              <w:right w:val="single" w:sz="4" w:space="0" w:color="auto"/>
            </w:tcBorders>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4,0000</w:t>
            </w:r>
          </w:p>
        </w:tc>
      </w:tr>
      <w:tr w:rsidR="007E71C7" w:rsidRPr="00400766" w:rsidTr="007E71C7">
        <w:trPr>
          <w:trHeight w:val="828"/>
        </w:trPr>
        <w:tc>
          <w:tcPr>
            <w:tcW w:w="3701" w:type="dxa"/>
            <w:tcBorders>
              <w:top w:val="nil"/>
              <w:left w:val="single" w:sz="4" w:space="0" w:color="auto"/>
              <w:bottom w:val="single" w:sz="4" w:space="0" w:color="auto"/>
              <w:right w:val="single" w:sz="4" w:space="0" w:color="auto"/>
            </w:tcBorders>
            <w:vAlign w:val="center"/>
            <w:hideMark/>
          </w:tcPr>
          <w:p w:rsidR="007E71C7" w:rsidRPr="00400766" w:rsidRDefault="007E71C7"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7E71C7" w:rsidRPr="00400766" w:rsidRDefault="007E71C7"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7E71C7" w:rsidRPr="00400766" w:rsidRDefault="007E71C7" w:rsidP="007E71C7">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7E71C7" w:rsidRPr="00400766" w:rsidRDefault="007E71C7" w:rsidP="007E71C7">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7E71C7" w:rsidRPr="00400766" w:rsidRDefault="007E71C7" w:rsidP="007E71C7">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3,4187</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3,4187</w:t>
            </w:r>
          </w:p>
        </w:tc>
        <w:tc>
          <w:tcPr>
            <w:tcW w:w="1222"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3,4187</w:t>
            </w:r>
          </w:p>
        </w:tc>
        <w:tc>
          <w:tcPr>
            <w:tcW w:w="1223" w:type="dxa"/>
            <w:tcBorders>
              <w:top w:val="nil"/>
              <w:left w:val="nil"/>
              <w:bottom w:val="single" w:sz="4" w:space="0" w:color="auto"/>
              <w:right w:val="single" w:sz="4" w:space="0" w:color="auto"/>
            </w:tcBorders>
            <w:noWrap/>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3,4187</w:t>
            </w:r>
          </w:p>
        </w:tc>
        <w:tc>
          <w:tcPr>
            <w:tcW w:w="1223" w:type="dxa"/>
            <w:tcBorders>
              <w:top w:val="nil"/>
              <w:left w:val="nil"/>
              <w:bottom w:val="single" w:sz="4" w:space="0" w:color="auto"/>
              <w:right w:val="single" w:sz="4" w:space="0" w:color="auto"/>
            </w:tcBorders>
            <w:vAlign w:val="center"/>
          </w:tcPr>
          <w:p w:rsidR="007E71C7" w:rsidRPr="00400766" w:rsidRDefault="007E71C7" w:rsidP="008350DB">
            <w:pPr>
              <w:jc w:val="center"/>
              <w:rPr>
                <w:rFonts w:ascii="Arial" w:hAnsi="Arial" w:cs="Arial"/>
                <w:color w:val="000000"/>
                <w:sz w:val="24"/>
                <w:szCs w:val="24"/>
              </w:rPr>
            </w:pPr>
            <w:r w:rsidRPr="00400766">
              <w:rPr>
                <w:rFonts w:ascii="Arial" w:hAnsi="Arial" w:cs="Arial"/>
                <w:color w:val="000000"/>
                <w:sz w:val="24"/>
                <w:szCs w:val="24"/>
              </w:rPr>
              <w:t>3,4187</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1,0320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1,0320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1,0320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3,2551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3,2551</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3,2551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3,2551</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3,2551</w:t>
            </w:r>
          </w:p>
        </w:tc>
      </w:tr>
    </w:tbl>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361C8C">
      <w:pPr>
        <w:rPr>
          <w:rFonts w:ascii="Arial" w:eastAsia="BatangChe" w:hAnsi="Arial" w:cs="Arial"/>
          <w:sz w:val="24"/>
          <w:szCs w:val="24"/>
          <w:lang w:val="ru-RU"/>
        </w:rPr>
      </w:pPr>
      <w:bookmarkStart w:id="177" w:name="_Toc470813234"/>
      <w:r w:rsidRPr="00400766">
        <w:rPr>
          <w:rFonts w:ascii="Arial" w:eastAsia="BatangChe" w:hAnsi="Arial" w:cs="Arial"/>
          <w:bCs/>
          <w:sz w:val="24"/>
          <w:szCs w:val="24"/>
          <w:lang w:val="ru-RU"/>
        </w:rPr>
        <w:lastRenderedPageBreak/>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.5 – перспективные балансы теплоносителя котельной Белочка</w:t>
      </w:r>
      <w:bookmarkEnd w:id="177"/>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E808E6" w:rsidRPr="00400766" w:rsidTr="00E808E6">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E808E6">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0,0308</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0,0308</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0,0308</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0,0308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0,0308</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0,0308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0,0132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0,0132</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0,0132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0,0439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0,0439</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0,0439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0,2460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0,2460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0,2460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r>
    </w:tbl>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361C8C">
      <w:pPr>
        <w:rPr>
          <w:rFonts w:ascii="Arial" w:eastAsia="BatangChe" w:hAnsi="Arial" w:cs="Arial"/>
          <w:sz w:val="24"/>
          <w:szCs w:val="24"/>
          <w:lang w:val="ru-RU"/>
        </w:rPr>
      </w:pPr>
      <w:bookmarkStart w:id="178" w:name="_Toc470813235"/>
      <w:r w:rsidRPr="00400766">
        <w:rPr>
          <w:rFonts w:ascii="Arial" w:eastAsia="BatangChe" w:hAnsi="Arial" w:cs="Arial"/>
          <w:bCs/>
          <w:sz w:val="24"/>
          <w:szCs w:val="24"/>
          <w:lang w:val="ru-RU"/>
        </w:rPr>
        <w:lastRenderedPageBreak/>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.6 – перспективные балансы теплоносителя котельной ХДСУ</w:t>
      </w:r>
      <w:bookmarkEnd w:id="178"/>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E808E6" w:rsidRPr="00400766" w:rsidTr="00E808E6">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E808E6">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rPr>
            </w:pPr>
            <w:r w:rsidRPr="00400766">
              <w:rPr>
                <w:rFonts w:ascii="Arial" w:hAnsi="Arial" w:cs="Arial"/>
                <w:color w:val="000000"/>
                <w:sz w:val="24"/>
              </w:rPr>
              <w:t>0,0022</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rPr>
            </w:pPr>
            <w:r w:rsidRPr="00400766">
              <w:rPr>
                <w:rFonts w:ascii="Arial" w:hAnsi="Arial" w:cs="Arial"/>
                <w:color w:val="000000"/>
                <w:sz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rPr>
            </w:pPr>
            <w:r w:rsidRPr="00400766">
              <w:rPr>
                <w:rFonts w:ascii="Arial" w:hAnsi="Arial" w:cs="Arial"/>
                <w:color w:val="000000"/>
                <w:sz w:val="24"/>
              </w:rPr>
              <w:t>0,0022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0,0022</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0,0009</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rPr>
            </w:pPr>
            <w:r w:rsidRPr="00400766">
              <w:rPr>
                <w:rFonts w:ascii="Arial" w:hAnsi="Arial" w:cs="Arial"/>
                <w:color w:val="000000"/>
                <w:sz w:val="24"/>
              </w:rPr>
              <w:t>0,0009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0,0009</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0,0009</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0,0009</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0,0031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0,0031</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rPr>
            </w:pPr>
            <w:r w:rsidRPr="00400766">
              <w:rPr>
                <w:rFonts w:ascii="Arial" w:hAnsi="Arial" w:cs="Arial"/>
                <w:color w:val="000000"/>
                <w:sz w:val="24"/>
              </w:rPr>
              <w:t>0,0031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0,0031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0,0031</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0,0031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0,0031</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0,0031</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0,5000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0,5000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0,5000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0,5000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0,5000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0,4969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0,4969</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0,4969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0,4969</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0,4969</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0,0173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0,0173</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rPr>
            </w:pPr>
            <w:r w:rsidRPr="00400766">
              <w:rPr>
                <w:rFonts w:ascii="Arial" w:hAnsi="Arial" w:cs="Arial"/>
                <w:color w:val="000000"/>
                <w:sz w:val="24"/>
              </w:rPr>
              <w:t>0,0173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0,0173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0,0173</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0,0173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0,0173</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0,0173</w:t>
            </w:r>
          </w:p>
        </w:tc>
      </w:tr>
    </w:tbl>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361C8C">
      <w:pPr>
        <w:rPr>
          <w:rFonts w:ascii="Arial" w:eastAsia="BatangChe" w:hAnsi="Arial" w:cs="Arial"/>
          <w:sz w:val="24"/>
          <w:szCs w:val="24"/>
          <w:lang w:val="ru-RU"/>
        </w:rPr>
      </w:pPr>
      <w:bookmarkStart w:id="179" w:name="_Toc470813236"/>
      <w:r w:rsidRPr="00400766">
        <w:rPr>
          <w:rFonts w:ascii="Arial" w:eastAsia="BatangChe" w:hAnsi="Arial" w:cs="Arial"/>
          <w:bCs/>
          <w:sz w:val="24"/>
          <w:szCs w:val="24"/>
          <w:lang w:val="ru-RU"/>
        </w:rPr>
        <w:lastRenderedPageBreak/>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.7 – перспективные балансы теплоносителя котельной Дружба</w:t>
      </w:r>
      <w:bookmarkEnd w:id="179"/>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E808E6" w:rsidRPr="00400766" w:rsidTr="00E808E6">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E808E6">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0,7303</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0,7303</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0,7303</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0,7662</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0,7662</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0,7662</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0,7662</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0,7662</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0,7303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0,7303</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0,7303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0,7662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0,7662</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0,7662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0,7662</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0,7662</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0,3130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0,3130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0,3130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0,3284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0,3284</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0,3284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0,3284</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0,3284</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1,0432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1,0432</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1,0432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1,0946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1,0946</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1,0946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1,0946</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1,0946</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8,0000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8,0000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8,0000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8,0000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8,0000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6,9054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6,9054</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6,9054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6,9054</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6,9054</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5,8420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5,8420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5,8420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6,1296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6,1296</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6,1296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6,1296</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6,1296</w:t>
            </w:r>
          </w:p>
        </w:tc>
      </w:tr>
    </w:tbl>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361C8C">
      <w:pPr>
        <w:rPr>
          <w:rFonts w:ascii="Arial" w:eastAsia="BatangChe" w:hAnsi="Arial" w:cs="Arial"/>
          <w:sz w:val="24"/>
          <w:szCs w:val="24"/>
          <w:lang w:val="ru-RU"/>
        </w:rPr>
      </w:pPr>
      <w:bookmarkStart w:id="180" w:name="_Toc470813237"/>
      <w:r w:rsidRPr="00400766">
        <w:rPr>
          <w:rFonts w:ascii="Arial" w:eastAsia="BatangChe" w:hAnsi="Arial" w:cs="Arial"/>
          <w:bCs/>
          <w:sz w:val="24"/>
          <w:szCs w:val="24"/>
          <w:lang w:val="ru-RU"/>
        </w:rPr>
        <w:lastRenderedPageBreak/>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.8 – перспективные балансы теплоносителя котельной Гагарина</w:t>
      </w:r>
      <w:bookmarkEnd w:id="180"/>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E808E6" w:rsidRPr="00400766" w:rsidTr="00E808E6">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E808E6">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0,6405</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0,6405</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0,6405</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0,6315</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0,6315</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0,6315</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0,6315</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0,6859</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0,6405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0,6405</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0,6405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0,6315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0,6315</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0,6315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0,6315</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0,6859</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0,2745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0,2745</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0,2745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0,2707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0,2707</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0,2707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0,2707</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0,2940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0,9150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0,9150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0,9150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0,9022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0,9022</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0,9022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0,9022</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0,9799</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6,0000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5,0978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5,0978</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5,0978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5,0978</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5,0201</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5,1240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5,1240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5,1240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5,0522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5,0522</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5,0522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5,0522</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5,4872</w:t>
            </w:r>
          </w:p>
        </w:tc>
      </w:tr>
    </w:tbl>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361C8C">
      <w:pPr>
        <w:rPr>
          <w:rFonts w:ascii="Arial" w:eastAsia="BatangChe" w:hAnsi="Arial" w:cs="Arial"/>
          <w:sz w:val="24"/>
          <w:szCs w:val="24"/>
          <w:lang w:val="ru-RU"/>
        </w:rPr>
      </w:pPr>
      <w:bookmarkStart w:id="181" w:name="_Toc470813239"/>
      <w:r w:rsidRPr="00400766">
        <w:rPr>
          <w:rFonts w:ascii="Arial" w:eastAsia="BatangChe" w:hAnsi="Arial" w:cs="Arial"/>
          <w:bCs/>
          <w:sz w:val="24"/>
          <w:szCs w:val="24"/>
          <w:lang w:val="ru-RU"/>
        </w:rPr>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w:t>
      </w:r>
      <w:r w:rsidR="007E71C7" w:rsidRPr="00400766">
        <w:rPr>
          <w:rFonts w:ascii="Arial" w:eastAsia="BatangChe" w:hAnsi="Arial" w:cs="Arial"/>
          <w:bCs/>
          <w:sz w:val="24"/>
          <w:szCs w:val="24"/>
          <w:lang w:val="ru-RU"/>
        </w:rPr>
        <w:t xml:space="preserve">9 </w:t>
      </w:r>
      <w:r w:rsidRPr="00400766">
        <w:rPr>
          <w:rFonts w:ascii="Arial" w:eastAsia="BatangChe" w:hAnsi="Arial" w:cs="Arial"/>
          <w:bCs/>
          <w:sz w:val="24"/>
          <w:szCs w:val="24"/>
          <w:lang w:val="ru-RU"/>
        </w:rPr>
        <w:t>– перспективные балансы теплоносителя котельной КПП</w:t>
      </w:r>
      <w:bookmarkEnd w:id="181"/>
      <w:r w:rsidR="003A6563" w:rsidRPr="00400766">
        <w:rPr>
          <w:rFonts w:ascii="Arial" w:eastAsia="BatangChe" w:hAnsi="Arial" w:cs="Arial"/>
          <w:bCs/>
          <w:sz w:val="24"/>
          <w:szCs w:val="24"/>
          <w:lang w:val="ru-RU"/>
        </w:rPr>
        <w:t xml:space="preserve"> </w:t>
      </w:r>
      <w:r w:rsidR="008C61EE" w:rsidRPr="00400766">
        <w:rPr>
          <w:rFonts w:ascii="Arial" w:eastAsia="BatangChe" w:hAnsi="Arial" w:cs="Arial"/>
          <w:bCs/>
          <w:sz w:val="24"/>
          <w:szCs w:val="24"/>
          <w:lang w:val="ru-RU"/>
        </w:rPr>
        <w:t>Нефтебаза</w:t>
      </w:r>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E808E6" w:rsidRPr="00400766" w:rsidTr="00E808E6">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E808E6" w:rsidRPr="00400766" w:rsidTr="00E808E6">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E808E6" w:rsidRPr="00400766" w:rsidRDefault="00E808E6"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3" w:type="dxa"/>
            <w:tcBorders>
              <w:top w:val="single" w:sz="4" w:space="0" w:color="auto"/>
              <w:left w:val="nil"/>
              <w:bottom w:val="single" w:sz="4" w:space="0" w:color="auto"/>
              <w:right w:val="single" w:sz="4" w:space="0" w:color="auto"/>
            </w:tcBorders>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r>
      <w:tr w:rsidR="00E808E6"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E808E6" w:rsidRPr="00400766" w:rsidRDefault="00E808E6"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0,0000</w:t>
            </w:r>
          </w:p>
        </w:tc>
      </w:tr>
      <w:tr w:rsidR="00E808E6"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E808E6" w:rsidRPr="00400766" w:rsidRDefault="00E808E6"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c>
          <w:tcPr>
            <w:tcW w:w="1223" w:type="dxa"/>
            <w:tcBorders>
              <w:top w:val="nil"/>
              <w:left w:val="nil"/>
              <w:bottom w:val="single" w:sz="4" w:space="0" w:color="auto"/>
              <w:right w:val="single" w:sz="4" w:space="0" w:color="auto"/>
            </w:tcBorders>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0,0064</w:t>
            </w:r>
          </w:p>
        </w:tc>
      </w:tr>
      <w:tr w:rsidR="00E808E6"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E808E6" w:rsidRPr="00400766" w:rsidRDefault="00E808E6"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0,0028</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0,0028</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0,0028</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0,0028</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0,0028</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0,0028</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0,0028</w:t>
            </w:r>
          </w:p>
        </w:tc>
        <w:tc>
          <w:tcPr>
            <w:tcW w:w="1223" w:type="dxa"/>
            <w:tcBorders>
              <w:top w:val="nil"/>
              <w:left w:val="nil"/>
              <w:bottom w:val="single" w:sz="4" w:space="0" w:color="auto"/>
              <w:right w:val="single" w:sz="4" w:space="0" w:color="auto"/>
            </w:tcBorders>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0,0028</w:t>
            </w:r>
          </w:p>
        </w:tc>
      </w:tr>
      <w:tr w:rsidR="00E808E6"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E808E6" w:rsidRPr="00400766" w:rsidRDefault="00E808E6"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0,0092</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0,0092</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0,0092</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0,0092</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0,0092</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0,0092</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0,0092</w:t>
            </w:r>
          </w:p>
        </w:tc>
        <w:tc>
          <w:tcPr>
            <w:tcW w:w="1223" w:type="dxa"/>
            <w:tcBorders>
              <w:top w:val="nil"/>
              <w:left w:val="nil"/>
              <w:bottom w:val="single" w:sz="4" w:space="0" w:color="auto"/>
              <w:right w:val="single" w:sz="4" w:space="0" w:color="auto"/>
            </w:tcBorders>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0,0092</w:t>
            </w:r>
          </w:p>
        </w:tc>
      </w:tr>
      <w:tr w:rsidR="00E808E6"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E808E6" w:rsidRPr="00400766" w:rsidRDefault="00E808E6"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2,5000</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2,5000</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3" w:type="dxa"/>
            <w:tcBorders>
              <w:top w:val="nil"/>
              <w:left w:val="nil"/>
              <w:bottom w:val="single" w:sz="4" w:space="0" w:color="auto"/>
              <w:right w:val="single" w:sz="4" w:space="0" w:color="auto"/>
            </w:tcBorders>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0,5000</w:t>
            </w:r>
          </w:p>
        </w:tc>
      </w:tr>
      <w:tr w:rsidR="00E808E6"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E808E6" w:rsidRPr="00400766" w:rsidRDefault="00E808E6"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2,4908</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2,4908</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0,4908</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0,4908</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0,4908</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0,4908</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0,4908</w:t>
            </w:r>
          </w:p>
        </w:tc>
        <w:tc>
          <w:tcPr>
            <w:tcW w:w="1223" w:type="dxa"/>
            <w:tcBorders>
              <w:top w:val="nil"/>
              <w:left w:val="nil"/>
              <w:bottom w:val="single" w:sz="4" w:space="0" w:color="auto"/>
              <w:right w:val="single" w:sz="4" w:space="0" w:color="auto"/>
            </w:tcBorders>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0,4908</w:t>
            </w:r>
          </w:p>
        </w:tc>
      </w:tr>
      <w:tr w:rsidR="00E808E6"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E808E6" w:rsidRPr="00400766" w:rsidRDefault="00E808E6"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0,0515</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0,0515</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0,0515</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0,0515</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0,0515</w:t>
            </w:r>
          </w:p>
        </w:tc>
        <w:tc>
          <w:tcPr>
            <w:tcW w:w="1222"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0,0515</w:t>
            </w:r>
          </w:p>
        </w:tc>
        <w:tc>
          <w:tcPr>
            <w:tcW w:w="1223" w:type="dxa"/>
            <w:tcBorders>
              <w:top w:val="nil"/>
              <w:left w:val="nil"/>
              <w:bottom w:val="single" w:sz="4" w:space="0" w:color="auto"/>
              <w:right w:val="single" w:sz="4" w:space="0" w:color="auto"/>
            </w:tcBorders>
            <w:noWrap/>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0,0515</w:t>
            </w:r>
          </w:p>
        </w:tc>
        <w:tc>
          <w:tcPr>
            <w:tcW w:w="1223" w:type="dxa"/>
            <w:tcBorders>
              <w:top w:val="nil"/>
              <w:left w:val="nil"/>
              <w:bottom w:val="single" w:sz="4" w:space="0" w:color="auto"/>
              <w:right w:val="single" w:sz="4" w:space="0" w:color="auto"/>
            </w:tcBorders>
            <w:vAlign w:val="center"/>
          </w:tcPr>
          <w:p w:rsidR="00E808E6" w:rsidRPr="00400766" w:rsidRDefault="00E808E6" w:rsidP="008350DB">
            <w:pPr>
              <w:jc w:val="center"/>
              <w:rPr>
                <w:rFonts w:ascii="Arial" w:hAnsi="Arial" w:cs="Arial"/>
                <w:color w:val="000000"/>
                <w:sz w:val="24"/>
                <w:szCs w:val="24"/>
              </w:rPr>
            </w:pPr>
            <w:r w:rsidRPr="00400766">
              <w:rPr>
                <w:rFonts w:ascii="Arial" w:hAnsi="Arial" w:cs="Arial"/>
                <w:color w:val="000000"/>
                <w:sz w:val="24"/>
                <w:szCs w:val="24"/>
              </w:rPr>
              <w:t>0,0515</w:t>
            </w:r>
          </w:p>
        </w:tc>
      </w:tr>
    </w:tbl>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8350DB">
      <w:pPr>
        <w:spacing w:line="276" w:lineRule="auto"/>
        <w:jc w:val="both"/>
        <w:rPr>
          <w:rFonts w:ascii="Arial" w:hAnsi="Arial" w:cs="Arial"/>
          <w:shd w:val="clear" w:color="auto" w:fill="FFFFFF"/>
          <w:lang w:val="ru-RU"/>
        </w:rPr>
      </w:pPr>
    </w:p>
    <w:p w:rsidR="00E808E6" w:rsidRPr="00400766" w:rsidRDefault="00E808E6" w:rsidP="00361C8C">
      <w:pPr>
        <w:rPr>
          <w:rFonts w:ascii="Arial" w:eastAsia="BatangChe" w:hAnsi="Arial" w:cs="Arial"/>
          <w:sz w:val="24"/>
          <w:szCs w:val="24"/>
          <w:lang w:val="ru-RU"/>
        </w:rPr>
      </w:pPr>
      <w:bookmarkStart w:id="182" w:name="_Toc470813240"/>
      <w:r w:rsidRPr="00400766">
        <w:rPr>
          <w:rFonts w:ascii="Arial" w:eastAsia="BatangChe" w:hAnsi="Arial" w:cs="Arial"/>
          <w:bCs/>
          <w:sz w:val="24"/>
          <w:szCs w:val="24"/>
          <w:lang w:val="ru-RU"/>
        </w:rPr>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.1</w:t>
      </w:r>
      <w:r w:rsidR="007E71C7" w:rsidRPr="00400766">
        <w:rPr>
          <w:rFonts w:ascii="Arial" w:eastAsia="BatangChe" w:hAnsi="Arial" w:cs="Arial"/>
          <w:bCs/>
          <w:sz w:val="24"/>
          <w:szCs w:val="24"/>
          <w:lang w:val="ru-RU"/>
        </w:rPr>
        <w:t>0</w:t>
      </w:r>
      <w:r w:rsidRPr="00400766">
        <w:rPr>
          <w:rFonts w:ascii="Arial" w:eastAsia="BatangChe" w:hAnsi="Arial" w:cs="Arial"/>
          <w:bCs/>
          <w:sz w:val="24"/>
          <w:szCs w:val="24"/>
          <w:lang w:val="ru-RU"/>
        </w:rPr>
        <w:t xml:space="preserve"> – перспективные балансы теплоносителя котельной </w:t>
      </w:r>
      <w:r w:rsidR="00A5515A" w:rsidRPr="00400766">
        <w:rPr>
          <w:rFonts w:ascii="Arial" w:eastAsia="BatangChe" w:hAnsi="Arial" w:cs="Arial"/>
          <w:bCs/>
          <w:sz w:val="24"/>
          <w:szCs w:val="24"/>
          <w:lang w:val="ru-RU"/>
        </w:rPr>
        <w:t>ПМК-16б</w:t>
      </w:r>
      <w:bookmarkEnd w:id="182"/>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E808E6" w:rsidRPr="00400766" w:rsidTr="00E808E6">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E808E6" w:rsidRPr="00400766" w:rsidRDefault="00E808E6"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E808E6">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0,0177</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0,0177</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0,0177</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0,0192</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0,0192</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0,0192</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0,0192</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0,0192</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0,0177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0,0177</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0,0177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0,0192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0,0192</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0,0192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0,0192</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0,0192</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0,0076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0,0076</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0,0076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0,0082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0,0082</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0,0082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0,0082</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0,0082</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0,0252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0,0252</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0,0252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0,0274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0,0274</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0,0274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0,0274</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0,0274</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0,5000</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0,4726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0,4726</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0,4726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0,4726</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0,4726</w:t>
            </w:r>
          </w:p>
        </w:tc>
      </w:tr>
      <w:tr w:rsidR="00AF3BEA" w:rsidRPr="00400766" w:rsidTr="00E808E6">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0,1414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0,1414</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0,1414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0,1533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0,1533</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0,1533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0,1533</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0,1533</w:t>
            </w:r>
          </w:p>
        </w:tc>
      </w:tr>
    </w:tbl>
    <w:p w:rsidR="00E808E6" w:rsidRPr="00400766" w:rsidRDefault="00E808E6" w:rsidP="008350DB">
      <w:pPr>
        <w:spacing w:line="276" w:lineRule="auto"/>
        <w:jc w:val="both"/>
        <w:rPr>
          <w:rFonts w:ascii="Arial" w:hAnsi="Arial" w:cs="Arial"/>
          <w:shd w:val="clear" w:color="auto" w:fill="FFFFFF"/>
          <w:lang w:val="ru-RU"/>
        </w:rPr>
      </w:pPr>
    </w:p>
    <w:p w:rsidR="00A5515A" w:rsidRPr="00400766" w:rsidRDefault="00A5515A" w:rsidP="008350DB">
      <w:pPr>
        <w:spacing w:line="276" w:lineRule="auto"/>
        <w:jc w:val="both"/>
        <w:rPr>
          <w:rFonts w:ascii="Arial" w:hAnsi="Arial" w:cs="Arial"/>
          <w:shd w:val="clear" w:color="auto" w:fill="FFFFFF"/>
          <w:lang w:val="ru-RU"/>
        </w:rPr>
      </w:pPr>
    </w:p>
    <w:p w:rsidR="00A5515A" w:rsidRPr="00400766" w:rsidRDefault="00A5515A" w:rsidP="008350DB">
      <w:pPr>
        <w:spacing w:line="276" w:lineRule="auto"/>
        <w:jc w:val="both"/>
        <w:rPr>
          <w:rFonts w:ascii="Arial" w:hAnsi="Arial" w:cs="Arial"/>
          <w:shd w:val="clear" w:color="auto" w:fill="FFFFFF"/>
          <w:lang w:val="ru-RU"/>
        </w:rPr>
      </w:pPr>
    </w:p>
    <w:p w:rsidR="00A5515A" w:rsidRPr="00400766" w:rsidRDefault="00A5515A" w:rsidP="008350DB">
      <w:pPr>
        <w:spacing w:line="276" w:lineRule="auto"/>
        <w:jc w:val="both"/>
        <w:rPr>
          <w:rFonts w:ascii="Arial" w:hAnsi="Arial" w:cs="Arial"/>
          <w:shd w:val="clear" w:color="auto" w:fill="FFFFFF"/>
          <w:lang w:val="ru-RU"/>
        </w:rPr>
      </w:pPr>
    </w:p>
    <w:p w:rsidR="00A5515A" w:rsidRPr="00400766" w:rsidRDefault="00A5515A" w:rsidP="00361C8C">
      <w:pPr>
        <w:rPr>
          <w:rFonts w:ascii="Arial" w:eastAsia="BatangChe" w:hAnsi="Arial" w:cs="Arial"/>
          <w:sz w:val="24"/>
          <w:szCs w:val="24"/>
          <w:lang w:val="ru-RU"/>
        </w:rPr>
      </w:pPr>
      <w:bookmarkStart w:id="183" w:name="_Toc470813241"/>
      <w:r w:rsidRPr="00400766">
        <w:rPr>
          <w:rFonts w:ascii="Arial" w:eastAsia="BatangChe" w:hAnsi="Arial" w:cs="Arial"/>
          <w:bCs/>
          <w:sz w:val="24"/>
          <w:szCs w:val="24"/>
          <w:lang w:val="ru-RU"/>
        </w:rPr>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.1</w:t>
      </w:r>
      <w:r w:rsidR="007E71C7" w:rsidRPr="00400766">
        <w:rPr>
          <w:rFonts w:ascii="Arial" w:eastAsia="BatangChe" w:hAnsi="Arial" w:cs="Arial"/>
          <w:bCs/>
          <w:sz w:val="24"/>
          <w:szCs w:val="24"/>
          <w:lang w:val="ru-RU"/>
        </w:rPr>
        <w:t>1</w:t>
      </w:r>
      <w:r w:rsidRPr="00400766">
        <w:rPr>
          <w:rFonts w:ascii="Arial" w:eastAsia="BatangChe" w:hAnsi="Arial" w:cs="Arial"/>
          <w:bCs/>
          <w:sz w:val="24"/>
          <w:szCs w:val="24"/>
          <w:lang w:val="ru-RU"/>
        </w:rPr>
        <w:t xml:space="preserve"> – перспективные балансы теплоносителя котельной ВЭС</w:t>
      </w:r>
      <w:bookmarkEnd w:id="183"/>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A5515A" w:rsidRPr="00400766" w:rsidTr="003C366D">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A5515A" w:rsidRPr="00400766" w:rsidRDefault="00A5515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A5515A" w:rsidRPr="00400766" w:rsidRDefault="00A5515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A5515A" w:rsidRPr="00400766" w:rsidRDefault="00A5515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A5515A" w:rsidRPr="00400766" w:rsidRDefault="00A5515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A5515A" w:rsidRPr="00400766" w:rsidRDefault="00A5515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A5515A" w:rsidRPr="00400766" w:rsidRDefault="00A5515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A5515A" w:rsidRPr="00400766" w:rsidRDefault="00A5515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A5515A" w:rsidRPr="00400766" w:rsidRDefault="00A5515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A5515A" w:rsidRPr="00400766" w:rsidRDefault="00A5515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A5515A" w:rsidRPr="00400766" w:rsidRDefault="00A5515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3C366D">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0,6955</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0,6955</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0,6955</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0,1676</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0,1676</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0,1676</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0,1676</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0,1676</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0,6955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0,6955</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0,6955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0,1676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0,1676</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0,1676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0,1676</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0,1676</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0,2981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0,2981</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0,2981</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0,0718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0,0718</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0,0718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0,0718</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0,0718</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0,9936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0,9936</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0,9936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0,2394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0,2394</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0,2394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0,2394</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0,2394</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2,0000</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1,7606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1,7606</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1,7606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1,7606</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1,7606</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5,5640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5,5640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5,5640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1,3409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1,3409</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1,3409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1,3409</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1,3409</w:t>
            </w:r>
          </w:p>
        </w:tc>
      </w:tr>
    </w:tbl>
    <w:p w:rsidR="00A5515A" w:rsidRPr="00400766" w:rsidRDefault="00A5515A" w:rsidP="008350DB">
      <w:pPr>
        <w:spacing w:line="276" w:lineRule="auto"/>
        <w:jc w:val="both"/>
        <w:rPr>
          <w:rFonts w:ascii="Arial" w:hAnsi="Arial" w:cs="Arial"/>
          <w:shd w:val="clear" w:color="auto" w:fill="FFFFFF"/>
          <w:lang w:val="ru-RU"/>
        </w:rPr>
      </w:pPr>
    </w:p>
    <w:p w:rsidR="00A5515A" w:rsidRPr="00400766" w:rsidRDefault="00A5515A" w:rsidP="008350DB">
      <w:pPr>
        <w:spacing w:line="276" w:lineRule="auto"/>
        <w:jc w:val="both"/>
        <w:rPr>
          <w:rFonts w:ascii="Arial" w:hAnsi="Arial" w:cs="Arial"/>
          <w:shd w:val="clear" w:color="auto" w:fill="FFFFFF"/>
          <w:lang w:val="ru-RU"/>
        </w:rPr>
      </w:pPr>
    </w:p>
    <w:p w:rsidR="00A5515A" w:rsidRPr="00400766" w:rsidRDefault="00A5515A" w:rsidP="008350DB">
      <w:pPr>
        <w:spacing w:line="276" w:lineRule="auto"/>
        <w:jc w:val="both"/>
        <w:rPr>
          <w:rFonts w:ascii="Arial" w:hAnsi="Arial" w:cs="Arial"/>
          <w:shd w:val="clear" w:color="auto" w:fill="FFFFFF"/>
          <w:lang w:val="ru-RU"/>
        </w:rPr>
      </w:pPr>
    </w:p>
    <w:p w:rsidR="00A5515A" w:rsidRPr="00400766" w:rsidRDefault="00A5515A" w:rsidP="008350DB">
      <w:pPr>
        <w:spacing w:line="276" w:lineRule="auto"/>
        <w:jc w:val="both"/>
        <w:rPr>
          <w:rFonts w:ascii="Arial" w:hAnsi="Arial" w:cs="Arial"/>
          <w:shd w:val="clear" w:color="auto" w:fill="FFFFFF"/>
          <w:lang w:val="ru-RU"/>
        </w:rPr>
      </w:pPr>
    </w:p>
    <w:p w:rsidR="003C366D" w:rsidRPr="00400766" w:rsidRDefault="003C366D" w:rsidP="00361C8C">
      <w:pPr>
        <w:rPr>
          <w:rFonts w:ascii="Arial" w:eastAsia="BatangChe" w:hAnsi="Arial" w:cs="Arial"/>
          <w:sz w:val="24"/>
          <w:szCs w:val="24"/>
          <w:lang w:val="ru-RU"/>
        </w:rPr>
      </w:pPr>
      <w:bookmarkStart w:id="184" w:name="_Toc470813243"/>
      <w:r w:rsidRPr="00400766">
        <w:rPr>
          <w:rFonts w:ascii="Arial" w:eastAsia="BatangChe" w:hAnsi="Arial" w:cs="Arial"/>
          <w:bCs/>
          <w:sz w:val="24"/>
          <w:szCs w:val="24"/>
          <w:lang w:val="ru-RU"/>
        </w:rPr>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.1</w:t>
      </w:r>
      <w:r w:rsidR="007E71C7" w:rsidRPr="00400766">
        <w:rPr>
          <w:rFonts w:ascii="Arial" w:eastAsia="BatangChe" w:hAnsi="Arial" w:cs="Arial"/>
          <w:bCs/>
          <w:sz w:val="24"/>
          <w:szCs w:val="24"/>
          <w:lang w:val="ru-RU"/>
        </w:rPr>
        <w:t>2</w:t>
      </w:r>
      <w:r w:rsidRPr="00400766">
        <w:rPr>
          <w:rFonts w:ascii="Arial" w:eastAsia="BatangChe" w:hAnsi="Arial" w:cs="Arial"/>
          <w:bCs/>
          <w:sz w:val="24"/>
          <w:szCs w:val="24"/>
          <w:lang w:val="ru-RU"/>
        </w:rPr>
        <w:t xml:space="preserve"> – перспективные балансы теплоносителя котельной ДРСУ</w:t>
      </w:r>
      <w:bookmarkEnd w:id="184"/>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3C366D" w:rsidRPr="00400766" w:rsidTr="003C366D">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3C366D">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0,7730</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0,7730</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0,7730</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0,7250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0,7250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0,7250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0,0480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0,0480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0,0480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0,4298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0,4298</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0,4298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1,2028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1,2028</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1,2028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0,3840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0,3840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0,3840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bl>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361C8C">
      <w:pPr>
        <w:rPr>
          <w:rFonts w:ascii="Arial" w:eastAsia="BatangChe" w:hAnsi="Arial" w:cs="Arial"/>
          <w:sz w:val="24"/>
          <w:szCs w:val="24"/>
          <w:lang w:val="ru-RU"/>
        </w:rPr>
      </w:pPr>
      <w:bookmarkStart w:id="185" w:name="_Toc470813244"/>
      <w:r w:rsidRPr="00400766">
        <w:rPr>
          <w:rFonts w:ascii="Arial" w:eastAsia="BatangChe" w:hAnsi="Arial" w:cs="Arial"/>
          <w:bCs/>
          <w:sz w:val="24"/>
          <w:szCs w:val="24"/>
          <w:lang w:val="ru-RU"/>
        </w:rPr>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.1</w:t>
      </w:r>
      <w:r w:rsidR="007E71C7" w:rsidRPr="00400766">
        <w:rPr>
          <w:rFonts w:ascii="Arial" w:eastAsia="BatangChe" w:hAnsi="Arial" w:cs="Arial"/>
          <w:bCs/>
          <w:sz w:val="24"/>
          <w:szCs w:val="24"/>
          <w:lang w:val="ru-RU"/>
        </w:rPr>
        <w:t>3</w:t>
      </w:r>
      <w:r w:rsidRPr="00400766">
        <w:rPr>
          <w:rFonts w:ascii="Arial" w:eastAsia="BatangChe" w:hAnsi="Arial" w:cs="Arial"/>
          <w:bCs/>
          <w:sz w:val="24"/>
          <w:szCs w:val="24"/>
          <w:lang w:val="ru-RU"/>
        </w:rPr>
        <w:t xml:space="preserve"> – перспективные балансы теплоносителя котельной П. Морозова</w:t>
      </w:r>
      <w:bookmarkEnd w:id="185"/>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3C366D" w:rsidRPr="00400766" w:rsidTr="003C366D">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3C366D">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0,4533</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0,4533</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0,4533</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0,3395</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0,3395</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0,3395</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0,3395</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0,3400</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0,4533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0,4533</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0,4533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0,3395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0,3395</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0,3395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0,3395</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0,3400</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0,1943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0,1943</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0,1943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0,1455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0,1455</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0,1455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0,1455</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0,1457</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0,6475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0,6475</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0,6475</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0,4850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0,4850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0,4850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0,4850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0,4857</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3,0000</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2,5150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2,5150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2,5150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2,5150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2,5143</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3,6260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3,6260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3,6260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2,7162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2,7162</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2,7162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2,7162</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2,7202</w:t>
            </w:r>
          </w:p>
        </w:tc>
      </w:tr>
    </w:tbl>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361C8C">
      <w:pPr>
        <w:rPr>
          <w:rFonts w:ascii="Arial" w:eastAsia="BatangChe" w:hAnsi="Arial" w:cs="Arial"/>
          <w:sz w:val="24"/>
          <w:szCs w:val="24"/>
          <w:lang w:val="ru-RU"/>
        </w:rPr>
      </w:pPr>
      <w:bookmarkStart w:id="186" w:name="_Toc470813245"/>
      <w:r w:rsidRPr="00400766">
        <w:rPr>
          <w:rFonts w:ascii="Arial" w:eastAsia="BatangChe" w:hAnsi="Arial" w:cs="Arial"/>
          <w:bCs/>
          <w:sz w:val="24"/>
          <w:szCs w:val="24"/>
          <w:lang w:val="ru-RU"/>
        </w:rPr>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.1</w:t>
      </w:r>
      <w:r w:rsidR="007E71C7" w:rsidRPr="00400766">
        <w:rPr>
          <w:rFonts w:ascii="Arial" w:eastAsia="BatangChe" w:hAnsi="Arial" w:cs="Arial"/>
          <w:bCs/>
          <w:sz w:val="24"/>
          <w:szCs w:val="24"/>
          <w:lang w:val="ru-RU"/>
        </w:rPr>
        <w:t>4</w:t>
      </w:r>
      <w:r w:rsidRPr="00400766">
        <w:rPr>
          <w:rFonts w:ascii="Arial" w:eastAsia="BatangChe" w:hAnsi="Arial" w:cs="Arial"/>
          <w:bCs/>
          <w:sz w:val="24"/>
          <w:szCs w:val="24"/>
          <w:lang w:val="ru-RU"/>
        </w:rPr>
        <w:t xml:space="preserve"> – перспективные балансы теплоносителя котельной Лесозавод</w:t>
      </w:r>
      <w:bookmarkEnd w:id="186"/>
      <w:r w:rsidR="00FD1DAD" w:rsidRPr="00400766">
        <w:rPr>
          <w:rFonts w:ascii="Arial" w:eastAsia="BatangChe" w:hAnsi="Arial" w:cs="Arial"/>
          <w:bCs/>
          <w:sz w:val="24"/>
          <w:szCs w:val="24"/>
          <w:lang w:val="ru-RU"/>
        </w:rPr>
        <w:t xml:space="preserve"> </w:t>
      </w:r>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3C366D" w:rsidRPr="00400766" w:rsidTr="003C366D">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3C366D">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0,0488</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0,0488</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0,0488</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0,0523</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0,0523</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0,0523</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0,0523</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0,0523</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0,0488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0,0488</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0,0488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0,0523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0,0523</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0,0523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0,0523</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0,0523</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0,0209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0,0209</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0,0209</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0,0224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0,0224</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0,0224</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0,0224</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0,0224</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0,0696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0,0696</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0,0696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0,0747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0,0747</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0,0747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0,0747</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0,0748</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0,5000</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0,4253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0,4253</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0,4253</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0,4253</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0,4252</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0,3900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0,3900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0,3900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0,4180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0,4180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0,4180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0,4180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0,4187</w:t>
            </w:r>
          </w:p>
        </w:tc>
      </w:tr>
    </w:tbl>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361C8C">
      <w:pPr>
        <w:rPr>
          <w:rFonts w:ascii="Arial" w:eastAsia="BatangChe" w:hAnsi="Arial" w:cs="Arial"/>
          <w:sz w:val="24"/>
          <w:szCs w:val="24"/>
          <w:lang w:val="ru-RU"/>
        </w:rPr>
      </w:pPr>
      <w:bookmarkStart w:id="187" w:name="_Toc470813246"/>
      <w:r w:rsidRPr="00400766">
        <w:rPr>
          <w:rFonts w:ascii="Arial" w:eastAsia="BatangChe" w:hAnsi="Arial" w:cs="Arial"/>
          <w:bCs/>
          <w:sz w:val="24"/>
          <w:szCs w:val="24"/>
          <w:lang w:val="ru-RU"/>
        </w:rPr>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.1</w:t>
      </w:r>
      <w:r w:rsidR="007E71C7" w:rsidRPr="00400766">
        <w:rPr>
          <w:rFonts w:ascii="Arial" w:eastAsia="BatangChe" w:hAnsi="Arial" w:cs="Arial"/>
          <w:bCs/>
          <w:sz w:val="24"/>
          <w:szCs w:val="24"/>
          <w:lang w:val="ru-RU"/>
        </w:rPr>
        <w:t>5</w:t>
      </w:r>
      <w:r w:rsidRPr="00400766">
        <w:rPr>
          <w:rFonts w:ascii="Arial" w:eastAsia="BatangChe" w:hAnsi="Arial" w:cs="Arial"/>
          <w:bCs/>
          <w:sz w:val="24"/>
          <w:szCs w:val="24"/>
          <w:lang w:val="ru-RU"/>
        </w:rPr>
        <w:t xml:space="preserve"> – перспективные балансы теплоносителя котельной МПМК</w:t>
      </w:r>
      <w:bookmarkEnd w:id="187"/>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3C366D" w:rsidRPr="00400766" w:rsidTr="003C366D">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3C366D">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0,1370</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0,1370</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0,1370</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0,1370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0,1370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0,1370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0,0587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0,0587</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0,0587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0,1957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0,1957</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0,1957</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1,0960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szCs w:val="24"/>
              </w:rPr>
            </w:pPr>
            <w:r w:rsidRPr="00400766">
              <w:rPr>
                <w:rFonts w:ascii="Arial" w:hAnsi="Arial" w:cs="Arial"/>
                <w:color w:val="000000"/>
                <w:sz w:val="24"/>
                <w:szCs w:val="24"/>
              </w:rPr>
              <w:t>1,0960</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color w:val="000000"/>
                <w:sz w:val="24"/>
                <w:szCs w:val="24"/>
              </w:rPr>
            </w:pPr>
            <w:r w:rsidRPr="00400766">
              <w:rPr>
                <w:rFonts w:ascii="Arial" w:hAnsi="Arial" w:cs="Arial"/>
                <w:color w:val="000000"/>
                <w:sz w:val="24"/>
                <w:szCs w:val="24"/>
              </w:rPr>
              <w:t>1,0960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r>
    </w:tbl>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widowControl/>
        <w:spacing w:after="200" w:line="276" w:lineRule="auto"/>
        <w:rPr>
          <w:rFonts w:ascii="Arial" w:hAnsi="Arial" w:cs="Arial"/>
          <w:shd w:val="clear" w:color="auto" w:fill="FFFFFF"/>
          <w:lang w:val="ru-RU"/>
        </w:rPr>
      </w:pPr>
      <w:r w:rsidRPr="00400766">
        <w:rPr>
          <w:rFonts w:ascii="Arial" w:hAnsi="Arial" w:cs="Arial"/>
          <w:shd w:val="clear" w:color="auto" w:fill="FFFFFF"/>
          <w:lang w:val="ru-RU"/>
        </w:rPr>
        <w:br w:type="page"/>
      </w:r>
    </w:p>
    <w:p w:rsidR="003C366D" w:rsidRPr="00400766" w:rsidRDefault="003C366D" w:rsidP="00361C8C">
      <w:pPr>
        <w:rPr>
          <w:rFonts w:ascii="Arial" w:eastAsia="BatangChe" w:hAnsi="Arial" w:cs="Arial"/>
          <w:sz w:val="24"/>
          <w:szCs w:val="24"/>
          <w:lang w:val="ru-RU"/>
        </w:rPr>
      </w:pPr>
      <w:bookmarkStart w:id="188" w:name="_Toc470813247"/>
      <w:r w:rsidRPr="00400766">
        <w:rPr>
          <w:rFonts w:ascii="Arial" w:eastAsia="BatangChe" w:hAnsi="Arial" w:cs="Arial"/>
          <w:bCs/>
          <w:sz w:val="24"/>
          <w:szCs w:val="24"/>
          <w:lang w:val="ru-RU"/>
        </w:rPr>
        <w:lastRenderedPageBreak/>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.1</w:t>
      </w:r>
      <w:r w:rsidR="007E71C7" w:rsidRPr="00400766">
        <w:rPr>
          <w:rFonts w:ascii="Arial" w:eastAsia="BatangChe" w:hAnsi="Arial" w:cs="Arial"/>
          <w:bCs/>
          <w:sz w:val="24"/>
          <w:szCs w:val="24"/>
          <w:lang w:val="ru-RU"/>
        </w:rPr>
        <w:t>6</w:t>
      </w:r>
      <w:r w:rsidRPr="00400766">
        <w:rPr>
          <w:rFonts w:ascii="Arial" w:eastAsia="BatangChe" w:hAnsi="Arial" w:cs="Arial"/>
          <w:bCs/>
          <w:sz w:val="24"/>
          <w:szCs w:val="24"/>
          <w:lang w:val="ru-RU"/>
        </w:rPr>
        <w:t xml:space="preserve"> – перспективные балансы теплоносителя котельной Центральная</w:t>
      </w:r>
      <w:bookmarkEnd w:id="188"/>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3C366D" w:rsidRPr="00400766" w:rsidTr="003C366D">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AF3BEA" w:rsidRPr="00400766" w:rsidTr="003C366D">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0,1826</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0,1826</w:t>
            </w:r>
          </w:p>
        </w:tc>
        <w:tc>
          <w:tcPr>
            <w:tcW w:w="1222"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0,1826</w:t>
            </w:r>
          </w:p>
        </w:tc>
        <w:tc>
          <w:tcPr>
            <w:tcW w:w="1223" w:type="dxa"/>
            <w:tcBorders>
              <w:top w:val="single" w:sz="4" w:space="0" w:color="auto"/>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0,1826</w:t>
            </w:r>
          </w:p>
        </w:tc>
        <w:tc>
          <w:tcPr>
            <w:tcW w:w="1223" w:type="dxa"/>
            <w:tcBorders>
              <w:top w:val="single" w:sz="4" w:space="0" w:color="auto"/>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0,1826</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0,0000</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0,1826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0,1826</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0,1826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0,1826</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0,1826</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0,0782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0,0782</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0,0782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0,0782</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0,0782</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0,2608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0,2608</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0,2608</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0,2608</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0,2608</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1,5000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1,5000</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1,5000</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1,5000</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1,5000</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1,2392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1,2392</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1,2392</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1,2392</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1,2392</w:t>
            </w:r>
          </w:p>
        </w:tc>
      </w:tr>
      <w:tr w:rsidR="00AF3BEA"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AF3BEA" w:rsidRPr="00400766" w:rsidRDefault="00AF3BEA"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AF3BEA" w:rsidRPr="00400766" w:rsidRDefault="00AF3BEA"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AF3BEA" w:rsidRPr="00400766" w:rsidRDefault="00AF3BEA" w:rsidP="002052CF">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1,4606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1,4606</w:t>
            </w:r>
          </w:p>
        </w:tc>
        <w:tc>
          <w:tcPr>
            <w:tcW w:w="1222"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1,4606</w:t>
            </w:r>
          </w:p>
        </w:tc>
        <w:tc>
          <w:tcPr>
            <w:tcW w:w="1223" w:type="dxa"/>
            <w:tcBorders>
              <w:top w:val="nil"/>
              <w:left w:val="nil"/>
              <w:bottom w:val="single" w:sz="4" w:space="0" w:color="auto"/>
              <w:right w:val="single" w:sz="4" w:space="0" w:color="auto"/>
            </w:tcBorders>
            <w:noWrap/>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1,4606</w:t>
            </w:r>
          </w:p>
        </w:tc>
        <w:tc>
          <w:tcPr>
            <w:tcW w:w="1223" w:type="dxa"/>
            <w:tcBorders>
              <w:top w:val="nil"/>
              <w:left w:val="nil"/>
              <w:bottom w:val="single" w:sz="4" w:space="0" w:color="auto"/>
              <w:right w:val="single" w:sz="4" w:space="0" w:color="auto"/>
            </w:tcBorders>
            <w:vAlign w:val="center"/>
          </w:tcPr>
          <w:p w:rsidR="00AF3BEA" w:rsidRPr="00400766" w:rsidRDefault="00AF3BEA" w:rsidP="008350DB">
            <w:pPr>
              <w:jc w:val="center"/>
              <w:rPr>
                <w:rFonts w:ascii="Arial" w:hAnsi="Arial" w:cs="Arial"/>
                <w:color w:val="000000"/>
                <w:sz w:val="24"/>
              </w:rPr>
            </w:pPr>
            <w:r w:rsidRPr="00400766">
              <w:rPr>
                <w:rFonts w:ascii="Arial" w:hAnsi="Arial" w:cs="Arial"/>
                <w:color w:val="000000"/>
                <w:sz w:val="24"/>
              </w:rPr>
              <w:t>1,4606</w:t>
            </w:r>
          </w:p>
        </w:tc>
      </w:tr>
    </w:tbl>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8350DB">
      <w:pPr>
        <w:spacing w:line="276" w:lineRule="auto"/>
        <w:jc w:val="both"/>
        <w:rPr>
          <w:rFonts w:ascii="Arial" w:hAnsi="Arial" w:cs="Arial"/>
          <w:shd w:val="clear" w:color="auto" w:fill="FFFFFF"/>
          <w:lang w:val="ru-RU"/>
        </w:rPr>
      </w:pPr>
    </w:p>
    <w:p w:rsidR="003C366D" w:rsidRPr="00400766" w:rsidRDefault="003C366D" w:rsidP="00361C8C">
      <w:pPr>
        <w:rPr>
          <w:rFonts w:ascii="Arial" w:eastAsia="BatangChe" w:hAnsi="Arial" w:cs="Arial"/>
          <w:sz w:val="24"/>
          <w:szCs w:val="24"/>
          <w:lang w:val="ru-RU"/>
        </w:rPr>
      </w:pPr>
      <w:bookmarkStart w:id="189" w:name="_Toc470813248"/>
      <w:r w:rsidRPr="00400766">
        <w:rPr>
          <w:rFonts w:ascii="Arial" w:eastAsia="BatangChe" w:hAnsi="Arial" w:cs="Arial"/>
          <w:bCs/>
          <w:sz w:val="24"/>
          <w:szCs w:val="24"/>
          <w:lang w:val="ru-RU"/>
        </w:rPr>
        <w:lastRenderedPageBreak/>
        <w:t xml:space="preserve">Таблица </w:t>
      </w:r>
      <w:r w:rsidR="00400766">
        <w:rPr>
          <w:rFonts w:ascii="Arial" w:eastAsia="BatangChe" w:hAnsi="Arial" w:cs="Arial"/>
          <w:bCs/>
          <w:sz w:val="24"/>
          <w:szCs w:val="24"/>
          <w:lang w:val="ru-RU"/>
        </w:rPr>
        <w:t>3</w:t>
      </w:r>
      <w:r w:rsidRPr="00400766">
        <w:rPr>
          <w:rFonts w:ascii="Arial" w:eastAsia="BatangChe" w:hAnsi="Arial" w:cs="Arial"/>
          <w:bCs/>
          <w:sz w:val="24"/>
          <w:szCs w:val="24"/>
          <w:lang w:val="ru-RU"/>
        </w:rPr>
        <w:t>.1</w:t>
      </w:r>
      <w:r w:rsidR="007E71C7" w:rsidRPr="00400766">
        <w:rPr>
          <w:rFonts w:ascii="Arial" w:eastAsia="BatangChe" w:hAnsi="Arial" w:cs="Arial"/>
          <w:bCs/>
          <w:sz w:val="24"/>
          <w:szCs w:val="24"/>
          <w:lang w:val="ru-RU"/>
        </w:rPr>
        <w:t>7</w:t>
      </w:r>
      <w:r w:rsidRPr="00400766">
        <w:rPr>
          <w:rFonts w:ascii="Arial" w:eastAsia="BatangChe" w:hAnsi="Arial" w:cs="Arial"/>
          <w:bCs/>
          <w:sz w:val="24"/>
          <w:szCs w:val="24"/>
          <w:lang w:val="ru-RU"/>
        </w:rPr>
        <w:t xml:space="preserve"> – перспективные балансы теплоносителя котельной </w:t>
      </w:r>
      <w:r w:rsidR="00870916" w:rsidRPr="00400766">
        <w:rPr>
          <w:rFonts w:ascii="Arial" w:eastAsia="BatangChe" w:hAnsi="Arial" w:cs="Arial"/>
          <w:bCs/>
          <w:sz w:val="24"/>
          <w:szCs w:val="24"/>
          <w:lang w:val="ru-RU"/>
        </w:rPr>
        <w:t>Новый мкр.</w:t>
      </w:r>
      <w:bookmarkEnd w:id="189"/>
    </w:p>
    <w:tbl>
      <w:tblPr>
        <w:tblW w:w="14616" w:type="dxa"/>
        <w:tblInd w:w="93" w:type="dxa"/>
        <w:tblLayout w:type="fixed"/>
        <w:tblLook w:val="04A0"/>
      </w:tblPr>
      <w:tblGrid>
        <w:gridCol w:w="3701"/>
        <w:gridCol w:w="1134"/>
        <w:gridCol w:w="1222"/>
        <w:gridCol w:w="1223"/>
        <w:gridCol w:w="1222"/>
        <w:gridCol w:w="1223"/>
        <w:gridCol w:w="1223"/>
        <w:gridCol w:w="1222"/>
        <w:gridCol w:w="1223"/>
        <w:gridCol w:w="1223"/>
      </w:tblGrid>
      <w:tr w:rsidR="003C366D" w:rsidRPr="00400766" w:rsidTr="003C366D">
        <w:trPr>
          <w:trHeight w:val="600"/>
        </w:trPr>
        <w:tc>
          <w:tcPr>
            <w:tcW w:w="3701" w:type="dxa"/>
            <w:tcBorders>
              <w:top w:val="single" w:sz="4" w:space="0" w:color="auto"/>
              <w:left w:val="single" w:sz="4" w:space="0" w:color="auto"/>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Ед. изм.</w:t>
            </w:r>
          </w:p>
        </w:tc>
        <w:tc>
          <w:tcPr>
            <w:tcW w:w="1222"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2016</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2017</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2018</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2019</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2020</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2021</w:t>
            </w:r>
          </w:p>
        </w:tc>
        <w:tc>
          <w:tcPr>
            <w:tcW w:w="1223" w:type="dxa"/>
            <w:tcBorders>
              <w:top w:val="single" w:sz="4" w:space="0" w:color="auto"/>
              <w:left w:val="nil"/>
              <w:bottom w:val="single" w:sz="4" w:space="0" w:color="auto"/>
              <w:right w:val="single" w:sz="4" w:space="0" w:color="auto"/>
            </w:tcBorders>
            <w:noWrap/>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2026</w:t>
            </w:r>
          </w:p>
        </w:tc>
        <w:tc>
          <w:tcPr>
            <w:tcW w:w="1223"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2031</w:t>
            </w:r>
          </w:p>
        </w:tc>
      </w:tr>
      <w:tr w:rsidR="003C366D" w:rsidRPr="00400766" w:rsidTr="003C366D">
        <w:trPr>
          <w:trHeight w:val="828"/>
        </w:trPr>
        <w:tc>
          <w:tcPr>
            <w:tcW w:w="3701" w:type="dxa"/>
            <w:tcBorders>
              <w:top w:val="single" w:sz="4" w:space="0" w:color="auto"/>
              <w:left w:val="single" w:sz="4" w:space="0" w:color="auto"/>
              <w:bottom w:val="single" w:sz="4" w:space="0" w:color="auto"/>
              <w:right w:val="single" w:sz="4" w:space="0" w:color="auto"/>
            </w:tcBorders>
            <w:vAlign w:val="center"/>
            <w:hideMark/>
          </w:tcPr>
          <w:p w:rsidR="003C366D" w:rsidRPr="00400766" w:rsidRDefault="003C366D"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single" w:sz="4" w:space="0" w:color="auto"/>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0,0161</w:t>
            </w:r>
          </w:p>
        </w:tc>
        <w:tc>
          <w:tcPr>
            <w:tcW w:w="1223" w:type="dxa"/>
            <w:tcBorders>
              <w:top w:val="single" w:sz="4" w:space="0" w:color="auto"/>
              <w:left w:val="nil"/>
              <w:bottom w:val="single" w:sz="4" w:space="0" w:color="auto"/>
              <w:right w:val="single" w:sz="4" w:space="0" w:color="auto"/>
            </w:tcBorders>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0,0161</w:t>
            </w:r>
          </w:p>
        </w:tc>
      </w:tr>
      <w:tr w:rsidR="003C366D"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3C366D" w:rsidRPr="00400766" w:rsidRDefault="003C366D"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0,0000</w:t>
            </w:r>
          </w:p>
        </w:tc>
        <w:tc>
          <w:tcPr>
            <w:tcW w:w="1223" w:type="dxa"/>
            <w:tcBorders>
              <w:top w:val="nil"/>
              <w:left w:val="nil"/>
              <w:bottom w:val="single" w:sz="4" w:space="0" w:color="auto"/>
              <w:right w:val="single" w:sz="4" w:space="0" w:color="auto"/>
            </w:tcBorders>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0,0000</w:t>
            </w:r>
          </w:p>
        </w:tc>
      </w:tr>
      <w:tr w:rsidR="003C366D"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3C366D" w:rsidRPr="00400766" w:rsidRDefault="003C366D"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0,0161</w:t>
            </w:r>
          </w:p>
        </w:tc>
        <w:tc>
          <w:tcPr>
            <w:tcW w:w="1223" w:type="dxa"/>
            <w:tcBorders>
              <w:top w:val="nil"/>
              <w:left w:val="nil"/>
              <w:bottom w:val="single" w:sz="4" w:space="0" w:color="auto"/>
              <w:right w:val="single" w:sz="4" w:space="0" w:color="auto"/>
            </w:tcBorders>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0,0161</w:t>
            </w:r>
          </w:p>
        </w:tc>
      </w:tr>
      <w:tr w:rsidR="003C366D"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3C366D" w:rsidRPr="00400766" w:rsidRDefault="003C366D"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0,0069</w:t>
            </w:r>
          </w:p>
        </w:tc>
        <w:tc>
          <w:tcPr>
            <w:tcW w:w="1223" w:type="dxa"/>
            <w:tcBorders>
              <w:top w:val="nil"/>
              <w:left w:val="nil"/>
              <w:bottom w:val="single" w:sz="4" w:space="0" w:color="auto"/>
              <w:right w:val="single" w:sz="4" w:space="0" w:color="auto"/>
            </w:tcBorders>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0,0069</w:t>
            </w:r>
          </w:p>
        </w:tc>
      </w:tr>
      <w:tr w:rsidR="003C366D"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3C366D" w:rsidRPr="00400766" w:rsidRDefault="003C366D"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0,0230</w:t>
            </w:r>
          </w:p>
        </w:tc>
        <w:tc>
          <w:tcPr>
            <w:tcW w:w="1223" w:type="dxa"/>
            <w:tcBorders>
              <w:top w:val="nil"/>
              <w:left w:val="nil"/>
              <w:bottom w:val="single" w:sz="4" w:space="0" w:color="auto"/>
              <w:right w:val="single" w:sz="4" w:space="0" w:color="auto"/>
            </w:tcBorders>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0,0230</w:t>
            </w:r>
          </w:p>
        </w:tc>
      </w:tr>
      <w:tr w:rsidR="003C366D"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3C366D" w:rsidRPr="00400766" w:rsidRDefault="003C366D"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0,5000</w:t>
            </w:r>
          </w:p>
        </w:tc>
        <w:tc>
          <w:tcPr>
            <w:tcW w:w="1223" w:type="dxa"/>
            <w:tcBorders>
              <w:top w:val="nil"/>
              <w:left w:val="nil"/>
              <w:bottom w:val="single" w:sz="4" w:space="0" w:color="auto"/>
              <w:right w:val="single" w:sz="4" w:space="0" w:color="auto"/>
            </w:tcBorders>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0,5000</w:t>
            </w:r>
          </w:p>
        </w:tc>
      </w:tr>
      <w:tr w:rsidR="003C366D"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3C366D" w:rsidRPr="00400766" w:rsidRDefault="003C366D"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0,4770</w:t>
            </w:r>
          </w:p>
        </w:tc>
        <w:tc>
          <w:tcPr>
            <w:tcW w:w="1223" w:type="dxa"/>
            <w:tcBorders>
              <w:top w:val="nil"/>
              <w:left w:val="nil"/>
              <w:bottom w:val="single" w:sz="4" w:space="0" w:color="auto"/>
              <w:right w:val="single" w:sz="4" w:space="0" w:color="auto"/>
            </w:tcBorders>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0,4770</w:t>
            </w:r>
          </w:p>
        </w:tc>
      </w:tr>
      <w:tr w:rsidR="003C366D" w:rsidRPr="00400766" w:rsidTr="003C366D">
        <w:trPr>
          <w:trHeight w:val="828"/>
        </w:trPr>
        <w:tc>
          <w:tcPr>
            <w:tcW w:w="3701" w:type="dxa"/>
            <w:tcBorders>
              <w:top w:val="nil"/>
              <w:left w:val="single" w:sz="4" w:space="0" w:color="auto"/>
              <w:bottom w:val="single" w:sz="4" w:space="0" w:color="auto"/>
              <w:right w:val="single" w:sz="4" w:space="0" w:color="auto"/>
            </w:tcBorders>
            <w:vAlign w:val="center"/>
            <w:hideMark/>
          </w:tcPr>
          <w:p w:rsidR="003C366D" w:rsidRPr="00400766" w:rsidRDefault="003C366D" w:rsidP="008350DB">
            <w:pPr>
              <w:widowControl/>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vAlign w:val="center"/>
            <w:hideMark/>
          </w:tcPr>
          <w:p w:rsidR="003C366D" w:rsidRPr="00400766" w:rsidRDefault="003C366D" w:rsidP="008350DB">
            <w:pPr>
              <w:widowControl/>
              <w:jc w:val="center"/>
              <w:rPr>
                <w:rFonts w:ascii="Arial" w:eastAsia="Times New Roman" w:hAnsi="Arial" w:cs="Arial"/>
                <w:color w:val="000000"/>
                <w:sz w:val="24"/>
                <w:szCs w:val="24"/>
                <w:lang w:val="ru-RU" w:eastAsia="ru-RU"/>
              </w:rPr>
            </w:pPr>
            <w:r w:rsidRPr="00400766">
              <w:rPr>
                <w:rFonts w:ascii="Arial" w:eastAsia="Times New Roman" w:hAnsi="Arial" w:cs="Arial"/>
                <w:color w:val="000000"/>
                <w:sz w:val="24"/>
                <w:szCs w:val="24"/>
                <w:lang w:val="ru-RU" w:eastAsia="ru-RU"/>
              </w:rPr>
              <w:t>м</w:t>
            </w:r>
            <w:r w:rsidRPr="00400766">
              <w:rPr>
                <w:rFonts w:ascii="Arial" w:eastAsia="Times New Roman" w:hAnsi="Arial" w:cs="Arial"/>
                <w:color w:val="000000"/>
                <w:sz w:val="24"/>
                <w:szCs w:val="24"/>
                <w:vertAlign w:val="superscript"/>
                <w:lang w:val="ru-RU" w:eastAsia="ru-RU"/>
              </w:rPr>
              <w:t>3</w:t>
            </w:r>
            <w:r w:rsidRPr="00400766">
              <w:rPr>
                <w:rFonts w:ascii="Arial" w:eastAsia="Times New Roman" w:hAnsi="Arial" w:cs="Arial"/>
                <w:color w:val="000000"/>
                <w:sz w:val="24"/>
                <w:szCs w:val="24"/>
                <w:lang w:val="ru-RU" w:eastAsia="ru-RU"/>
              </w:rPr>
              <w:t>/ч</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2"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sz w:val="24"/>
                <w:szCs w:val="24"/>
              </w:rPr>
            </w:pPr>
            <w:r w:rsidRPr="00400766">
              <w:rPr>
                <w:rFonts w:ascii="Arial" w:hAnsi="Arial" w:cs="Arial"/>
                <w:color w:val="000000"/>
                <w:sz w:val="24"/>
                <w:szCs w:val="24"/>
                <w:lang w:val="ru-RU"/>
              </w:rPr>
              <w:t>––</w:t>
            </w:r>
          </w:p>
        </w:tc>
        <w:tc>
          <w:tcPr>
            <w:tcW w:w="1223" w:type="dxa"/>
            <w:tcBorders>
              <w:top w:val="nil"/>
              <w:left w:val="nil"/>
              <w:bottom w:val="single" w:sz="4" w:space="0" w:color="auto"/>
              <w:right w:val="single" w:sz="4" w:space="0" w:color="auto"/>
            </w:tcBorders>
            <w:noWrap/>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0,1289</w:t>
            </w:r>
          </w:p>
        </w:tc>
        <w:tc>
          <w:tcPr>
            <w:tcW w:w="1223" w:type="dxa"/>
            <w:tcBorders>
              <w:top w:val="nil"/>
              <w:left w:val="nil"/>
              <w:bottom w:val="single" w:sz="4" w:space="0" w:color="auto"/>
              <w:right w:val="single" w:sz="4" w:space="0" w:color="auto"/>
            </w:tcBorders>
            <w:vAlign w:val="center"/>
          </w:tcPr>
          <w:p w:rsidR="003C366D" w:rsidRPr="00400766" w:rsidRDefault="003C366D" w:rsidP="008350DB">
            <w:pPr>
              <w:jc w:val="center"/>
              <w:rPr>
                <w:rFonts w:ascii="Arial" w:hAnsi="Arial" w:cs="Arial"/>
                <w:color w:val="000000"/>
                <w:sz w:val="24"/>
              </w:rPr>
            </w:pPr>
            <w:r w:rsidRPr="00400766">
              <w:rPr>
                <w:rFonts w:ascii="Arial" w:hAnsi="Arial" w:cs="Arial"/>
                <w:color w:val="000000"/>
                <w:sz w:val="24"/>
              </w:rPr>
              <w:t>0,1289</w:t>
            </w:r>
          </w:p>
        </w:tc>
      </w:tr>
    </w:tbl>
    <w:p w:rsidR="003C366D" w:rsidRPr="00361C8C" w:rsidRDefault="003C366D" w:rsidP="008350DB">
      <w:pPr>
        <w:spacing w:line="276" w:lineRule="auto"/>
        <w:jc w:val="both"/>
        <w:rPr>
          <w:rFonts w:ascii="Arial" w:hAnsi="Arial" w:cs="Arial"/>
          <w:shd w:val="clear" w:color="auto" w:fill="FFFFFF"/>
          <w:lang w:val="ru-RU"/>
        </w:rPr>
      </w:pPr>
    </w:p>
    <w:p w:rsidR="003C366D" w:rsidRPr="00361C8C" w:rsidRDefault="003C366D" w:rsidP="008350DB">
      <w:pPr>
        <w:widowControl/>
        <w:spacing w:after="200" w:line="276" w:lineRule="auto"/>
        <w:rPr>
          <w:rFonts w:ascii="Arial" w:hAnsi="Arial" w:cs="Arial"/>
          <w:shd w:val="clear" w:color="auto" w:fill="FFFFFF"/>
          <w:lang w:val="ru-RU"/>
        </w:rPr>
      </w:pPr>
    </w:p>
    <w:p w:rsidR="003C366D" w:rsidRPr="00361C8C" w:rsidRDefault="003C366D" w:rsidP="008350DB">
      <w:pPr>
        <w:widowControl/>
        <w:spacing w:after="200" w:line="276" w:lineRule="auto"/>
        <w:rPr>
          <w:rFonts w:ascii="Arial" w:hAnsi="Arial" w:cs="Arial"/>
          <w:shd w:val="clear" w:color="auto" w:fill="FFFFFF"/>
          <w:lang w:val="ru-RU"/>
        </w:rPr>
      </w:pPr>
    </w:p>
    <w:p w:rsidR="003C366D" w:rsidRPr="00361C8C" w:rsidRDefault="003C366D" w:rsidP="008350DB">
      <w:pPr>
        <w:spacing w:line="276" w:lineRule="auto"/>
        <w:jc w:val="both"/>
        <w:rPr>
          <w:rFonts w:ascii="Arial" w:hAnsi="Arial" w:cs="Arial"/>
          <w:shd w:val="clear" w:color="auto" w:fill="FFFFFF"/>
          <w:lang w:val="ru-RU"/>
        </w:rPr>
        <w:sectPr w:rsidR="003C366D" w:rsidRPr="00361C8C" w:rsidSect="00D17EEA">
          <w:footerReference w:type="default" r:id="rId26"/>
          <w:footerReference w:type="first" r:id="rId27"/>
          <w:pgSz w:w="16838" w:h="11906" w:orient="landscape"/>
          <w:pgMar w:top="1412" w:right="1134" w:bottom="851" w:left="1134" w:header="709" w:footer="601" w:gutter="0"/>
          <w:cols w:space="708"/>
          <w:titlePg/>
          <w:docGrid w:linePitch="360"/>
        </w:sectPr>
      </w:pPr>
    </w:p>
    <w:p w:rsidR="00870916" w:rsidRPr="00361C8C" w:rsidRDefault="00400766" w:rsidP="008350DB">
      <w:pPr>
        <w:pStyle w:val="1"/>
        <w:jc w:val="center"/>
        <w:rPr>
          <w:rFonts w:ascii="Arial" w:hAnsi="Arial" w:cs="Arial"/>
          <w:sz w:val="26"/>
          <w:szCs w:val="26"/>
          <w:lang w:val="ru-RU"/>
        </w:rPr>
      </w:pPr>
      <w:bookmarkStart w:id="190" w:name="_Toc466555964"/>
      <w:bookmarkStart w:id="191" w:name="_Toc465334681"/>
      <w:bookmarkStart w:id="192" w:name="_Toc461986101"/>
      <w:bookmarkStart w:id="193" w:name="_Toc461985574"/>
      <w:bookmarkStart w:id="194" w:name="_Toc424483502"/>
      <w:bookmarkStart w:id="195" w:name="_Toc424483232"/>
      <w:bookmarkStart w:id="196" w:name="_Toc420880133"/>
      <w:bookmarkStart w:id="197" w:name="_Toc420879867"/>
      <w:bookmarkStart w:id="198" w:name="_Toc420879297"/>
      <w:bookmarkStart w:id="199" w:name="_Toc420879004"/>
      <w:bookmarkStart w:id="200" w:name="_Toc486331207"/>
      <w:r>
        <w:rPr>
          <w:rFonts w:ascii="Arial" w:hAnsi="Arial" w:cs="Arial"/>
          <w:sz w:val="26"/>
          <w:szCs w:val="26"/>
          <w:lang w:val="ru-RU"/>
        </w:rPr>
        <w:lastRenderedPageBreak/>
        <w:t>Раздел</w:t>
      </w:r>
      <w:r w:rsidR="00870916" w:rsidRPr="00361C8C">
        <w:rPr>
          <w:rFonts w:ascii="Arial" w:hAnsi="Arial" w:cs="Arial"/>
          <w:sz w:val="26"/>
          <w:szCs w:val="26"/>
          <w:lang w:val="ru-RU"/>
        </w:rPr>
        <w:t xml:space="preserve"> </w:t>
      </w:r>
      <w:r>
        <w:rPr>
          <w:rFonts w:ascii="Arial" w:hAnsi="Arial" w:cs="Arial"/>
          <w:sz w:val="26"/>
          <w:szCs w:val="26"/>
          <w:lang w:val="ru-RU"/>
        </w:rPr>
        <w:t>4</w:t>
      </w:r>
      <w:r w:rsidR="00870916" w:rsidRPr="00361C8C">
        <w:rPr>
          <w:rFonts w:ascii="Arial" w:hAnsi="Arial" w:cs="Arial"/>
          <w:sz w:val="26"/>
          <w:szCs w:val="26"/>
          <w:lang w:val="ru-RU"/>
        </w:rPr>
        <w:t>. ПРЕДЛОЖЕНИЯ ПО СТРОИТЕЛЬСТВУ, РЕКОНСТРУКЦИИ И ТЕХНИЧЕСКОМУ ПЕРЕВООРУЖЕНИЮ ИСТОЧНИКОВ ТЕПЛОВОЙ ЭНЕРГИИ</w:t>
      </w:r>
      <w:bookmarkEnd w:id="190"/>
      <w:bookmarkEnd w:id="191"/>
      <w:bookmarkEnd w:id="192"/>
      <w:bookmarkEnd w:id="193"/>
      <w:bookmarkEnd w:id="194"/>
      <w:bookmarkEnd w:id="195"/>
      <w:bookmarkEnd w:id="196"/>
      <w:bookmarkEnd w:id="197"/>
      <w:bookmarkEnd w:id="198"/>
      <w:bookmarkEnd w:id="199"/>
      <w:bookmarkEnd w:id="200"/>
    </w:p>
    <w:p w:rsidR="00870916" w:rsidRPr="00361C8C" w:rsidRDefault="00870916" w:rsidP="008350DB">
      <w:pPr>
        <w:jc w:val="center"/>
        <w:rPr>
          <w:rFonts w:ascii="Arial" w:hAnsi="Arial" w:cs="Arial"/>
          <w:sz w:val="24"/>
          <w:szCs w:val="24"/>
          <w:lang w:val="ru-RU"/>
        </w:rPr>
      </w:pPr>
    </w:p>
    <w:p w:rsidR="00870916" w:rsidRPr="00361C8C" w:rsidRDefault="00870916" w:rsidP="008350DB">
      <w:pPr>
        <w:pStyle w:val="af1"/>
        <w:tabs>
          <w:tab w:val="left" w:pos="1134"/>
        </w:tabs>
        <w:spacing w:line="276" w:lineRule="auto"/>
        <w:ind w:left="0"/>
        <w:rPr>
          <w:rFonts w:ascii="Arial" w:hAnsi="Arial" w:cs="Arial"/>
          <w:szCs w:val="24"/>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При подготовке предложений по строительству, реконструкции и</w:t>
      </w:r>
      <w:r w:rsidRPr="00361C8C">
        <w:rPr>
          <w:rFonts w:ascii="Arial" w:hAnsi="Arial" w:cs="Arial"/>
          <w:spacing w:val="34"/>
          <w:w w:val="99"/>
          <w:sz w:val="24"/>
          <w:szCs w:val="24"/>
          <w:lang w:val="ru-RU"/>
        </w:rPr>
        <w:t xml:space="preserve"> </w:t>
      </w:r>
      <w:r w:rsidRPr="00361C8C">
        <w:rPr>
          <w:rFonts w:ascii="Arial" w:hAnsi="Arial" w:cs="Arial"/>
          <w:sz w:val="24"/>
          <w:szCs w:val="24"/>
          <w:lang w:val="ru-RU"/>
        </w:rPr>
        <w:t>техническому</w:t>
      </w:r>
      <w:r w:rsidRPr="00361C8C">
        <w:rPr>
          <w:rFonts w:ascii="Arial" w:hAnsi="Arial" w:cs="Arial"/>
          <w:spacing w:val="5"/>
          <w:sz w:val="24"/>
          <w:szCs w:val="24"/>
          <w:lang w:val="ru-RU"/>
        </w:rPr>
        <w:t xml:space="preserve"> </w:t>
      </w:r>
      <w:r w:rsidRPr="00361C8C">
        <w:rPr>
          <w:rFonts w:ascii="Arial" w:hAnsi="Arial" w:cs="Arial"/>
          <w:sz w:val="24"/>
          <w:szCs w:val="24"/>
          <w:lang w:val="ru-RU"/>
        </w:rPr>
        <w:t>перевооружению</w:t>
      </w:r>
      <w:r w:rsidRPr="00361C8C">
        <w:rPr>
          <w:rFonts w:ascii="Arial" w:hAnsi="Arial" w:cs="Arial"/>
          <w:spacing w:val="10"/>
          <w:sz w:val="24"/>
          <w:szCs w:val="24"/>
          <w:lang w:val="ru-RU"/>
        </w:rPr>
        <w:t xml:space="preserve"> </w:t>
      </w:r>
      <w:r w:rsidRPr="00361C8C">
        <w:rPr>
          <w:rFonts w:ascii="Arial" w:hAnsi="Arial" w:cs="Arial"/>
          <w:sz w:val="24"/>
          <w:szCs w:val="24"/>
          <w:lang w:val="ru-RU"/>
        </w:rPr>
        <w:t>источников</w:t>
      </w:r>
      <w:r w:rsidRPr="00361C8C">
        <w:rPr>
          <w:rFonts w:ascii="Arial" w:hAnsi="Arial" w:cs="Arial"/>
          <w:spacing w:val="10"/>
          <w:sz w:val="24"/>
          <w:szCs w:val="24"/>
          <w:lang w:val="ru-RU"/>
        </w:rPr>
        <w:t xml:space="preserve"> </w:t>
      </w:r>
      <w:r w:rsidRPr="00361C8C">
        <w:rPr>
          <w:rFonts w:ascii="Arial" w:hAnsi="Arial" w:cs="Arial"/>
          <w:sz w:val="24"/>
          <w:szCs w:val="24"/>
          <w:lang w:val="ru-RU"/>
        </w:rPr>
        <w:t>тепловой</w:t>
      </w:r>
      <w:r w:rsidRPr="00361C8C">
        <w:rPr>
          <w:rFonts w:ascii="Arial" w:hAnsi="Arial" w:cs="Arial"/>
          <w:spacing w:val="10"/>
          <w:sz w:val="24"/>
          <w:szCs w:val="24"/>
          <w:lang w:val="ru-RU"/>
        </w:rPr>
        <w:t xml:space="preserve"> </w:t>
      </w:r>
      <w:r w:rsidRPr="00361C8C">
        <w:rPr>
          <w:rFonts w:ascii="Arial" w:hAnsi="Arial" w:cs="Arial"/>
          <w:sz w:val="24"/>
          <w:szCs w:val="24"/>
          <w:lang w:val="ru-RU"/>
        </w:rPr>
        <w:t>энергии г. Асино Томской области принималось во внимание следующее:</w:t>
      </w:r>
    </w:p>
    <w:p w:rsidR="00870916" w:rsidRPr="00361C8C" w:rsidRDefault="00870916" w:rsidP="008350DB">
      <w:pPr>
        <w:pStyle w:val="af1"/>
        <w:widowControl w:val="0"/>
        <w:numPr>
          <w:ilvl w:val="0"/>
          <w:numId w:val="5"/>
        </w:numPr>
        <w:spacing w:line="276" w:lineRule="auto"/>
        <w:rPr>
          <w:rFonts w:ascii="Arial" w:hAnsi="Arial" w:cs="Arial"/>
          <w:szCs w:val="24"/>
        </w:rPr>
      </w:pPr>
      <w:r w:rsidRPr="00361C8C">
        <w:rPr>
          <w:rFonts w:ascii="Arial" w:hAnsi="Arial" w:cs="Arial"/>
          <w:szCs w:val="24"/>
        </w:rPr>
        <w:t>определение</w:t>
      </w:r>
      <w:r w:rsidRPr="00361C8C">
        <w:rPr>
          <w:rFonts w:ascii="Arial" w:hAnsi="Arial" w:cs="Arial"/>
          <w:spacing w:val="2"/>
          <w:szCs w:val="24"/>
        </w:rPr>
        <w:t xml:space="preserve"> </w:t>
      </w:r>
      <w:r w:rsidRPr="00361C8C">
        <w:rPr>
          <w:rFonts w:ascii="Arial" w:hAnsi="Arial" w:cs="Arial"/>
          <w:szCs w:val="24"/>
        </w:rPr>
        <w:t>перспективных</w:t>
      </w:r>
      <w:r w:rsidRPr="00361C8C">
        <w:rPr>
          <w:rFonts w:ascii="Arial" w:hAnsi="Arial" w:cs="Arial"/>
          <w:spacing w:val="2"/>
          <w:szCs w:val="24"/>
        </w:rPr>
        <w:t xml:space="preserve"> </w:t>
      </w:r>
      <w:r w:rsidRPr="00361C8C">
        <w:rPr>
          <w:rFonts w:ascii="Arial" w:hAnsi="Arial" w:cs="Arial"/>
          <w:szCs w:val="24"/>
        </w:rPr>
        <w:t>режимов</w:t>
      </w:r>
      <w:r w:rsidRPr="00361C8C">
        <w:rPr>
          <w:rFonts w:ascii="Arial" w:hAnsi="Arial" w:cs="Arial"/>
          <w:spacing w:val="2"/>
          <w:szCs w:val="24"/>
        </w:rPr>
        <w:t xml:space="preserve"> </w:t>
      </w:r>
      <w:r w:rsidRPr="00361C8C">
        <w:rPr>
          <w:rFonts w:ascii="Arial" w:hAnsi="Arial" w:cs="Arial"/>
          <w:spacing w:val="-1"/>
          <w:szCs w:val="24"/>
        </w:rPr>
        <w:t>загрузки и работы</w:t>
      </w:r>
      <w:r w:rsidRPr="00361C8C">
        <w:rPr>
          <w:rFonts w:ascii="Arial" w:hAnsi="Arial" w:cs="Arial"/>
          <w:spacing w:val="2"/>
          <w:szCs w:val="24"/>
        </w:rPr>
        <w:t xml:space="preserve"> </w:t>
      </w:r>
      <w:r w:rsidRPr="00361C8C">
        <w:rPr>
          <w:rFonts w:ascii="Arial" w:hAnsi="Arial" w:cs="Arial"/>
          <w:szCs w:val="24"/>
        </w:rPr>
        <w:t>источников</w:t>
      </w:r>
      <w:r w:rsidRPr="00361C8C">
        <w:rPr>
          <w:rFonts w:ascii="Arial" w:hAnsi="Arial" w:cs="Arial"/>
          <w:spacing w:val="2"/>
          <w:szCs w:val="24"/>
        </w:rPr>
        <w:t xml:space="preserve"> </w:t>
      </w:r>
      <w:r w:rsidRPr="00361C8C">
        <w:rPr>
          <w:rFonts w:ascii="Arial" w:hAnsi="Arial" w:cs="Arial"/>
          <w:szCs w:val="24"/>
        </w:rPr>
        <w:t>по</w:t>
      </w:r>
      <w:r w:rsidRPr="00361C8C">
        <w:rPr>
          <w:rFonts w:ascii="Arial" w:hAnsi="Arial" w:cs="Arial"/>
          <w:spacing w:val="2"/>
          <w:szCs w:val="24"/>
        </w:rPr>
        <w:t xml:space="preserve"> </w:t>
      </w:r>
      <w:r w:rsidRPr="00361C8C">
        <w:rPr>
          <w:rFonts w:ascii="Arial" w:hAnsi="Arial" w:cs="Arial"/>
          <w:szCs w:val="24"/>
        </w:rPr>
        <w:t>присоединенной</w:t>
      </w:r>
      <w:r w:rsidRPr="00361C8C">
        <w:rPr>
          <w:rFonts w:ascii="Arial" w:hAnsi="Arial" w:cs="Arial"/>
          <w:spacing w:val="22"/>
          <w:w w:val="99"/>
          <w:szCs w:val="24"/>
        </w:rPr>
        <w:t xml:space="preserve"> </w:t>
      </w:r>
      <w:r w:rsidRPr="00361C8C">
        <w:rPr>
          <w:rFonts w:ascii="Arial" w:hAnsi="Arial" w:cs="Arial"/>
          <w:szCs w:val="24"/>
        </w:rPr>
        <w:t>тепловой</w:t>
      </w:r>
      <w:r w:rsidRPr="00361C8C">
        <w:rPr>
          <w:rFonts w:ascii="Arial" w:hAnsi="Arial" w:cs="Arial"/>
          <w:spacing w:val="-20"/>
          <w:szCs w:val="24"/>
        </w:rPr>
        <w:t xml:space="preserve"> </w:t>
      </w:r>
      <w:r w:rsidRPr="00361C8C">
        <w:rPr>
          <w:rFonts w:ascii="Arial" w:hAnsi="Arial" w:cs="Arial"/>
          <w:szCs w:val="24"/>
        </w:rPr>
        <w:t>н</w:t>
      </w:r>
      <w:r w:rsidRPr="00361C8C">
        <w:rPr>
          <w:rFonts w:ascii="Arial" w:hAnsi="Arial" w:cs="Arial"/>
          <w:spacing w:val="2"/>
          <w:szCs w:val="24"/>
        </w:rPr>
        <w:t>а</w:t>
      </w:r>
      <w:r w:rsidRPr="00361C8C">
        <w:rPr>
          <w:rFonts w:ascii="Arial" w:hAnsi="Arial" w:cs="Arial"/>
          <w:szCs w:val="24"/>
        </w:rPr>
        <w:t>г</w:t>
      </w:r>
      <w:r w:rsidRPr="00361C8C">
        <w:rPr>
          <w:rFonts w:ascii="Arial" w:hAnsi="Arial" w:cs="Arial"/>
          <w:spacing w:val="3"/>
          <w:szCs w:val="24"/>
        </w:rPr>
        <w:t>р</w:t>
      </w:r>
      <w:r w:rsidRPr="00361C8C">
        <w:rPr>
          <w:rFonts w:ascii="Arial" w:hAnsi="Arial" w:cs="Arial"/>
          <w:spacing w:val="-6"/>
          <w:szCs w:val="24"/>
        </w:rPr>
        <w:t>у</w:t>
      </w:r>
      <w:r w:rsidRPr="00361C8C">
        <w:rPr>
          <w:rFonts w:ascii="Arial" w:hAnsi="Arial" w:cs="Arial"/>
          <w:szCs w:val="24"/>
        </w:rPr>
        <w:t>з</w:t>
      </w:r>
      <w:r w:rsidRPr="00361C8C">
        <w:rPr>
          <w:rFonts w:ascii="Arial" w:hAnsi="Arial" w:cs="Arial"/>
          <w:spacing w:val="-2"/>
          <w:szCs w:val="24"/>
        </w:rPr>
        <w:t>к</w:t>
      </w:r>
      <w:r w:rsidRPr="00361C8C">
        <w:rPr>
          <w:rFonts w:ascii="Arial" w:hAnsi="Arial" w:cs="Arial"/>
          <w:spacing w:val="2"/>
          <w:szCs w:val="24"/>
        </w:rPr>
        <w:t>и</w:t>
      </w:r>
      <w:r w:rsidRPr="00361C8C">
        <w:rPr>
          <w:rFonts w:ascii="Arial" w:hAnsi="Arial" w:cs="Arial"/>
          <w:szCs w:val="24"/>
        </w:rPr>
        <w:t>;</w:t>
      </w:r>
    </w:p>
    <w:p w:rsidR="00870916" w:rsidRPr="00361C8C" w:rsidRDefault="00870916" w:rsidP="008350DB">
      <w:pPr>
        <w:pStyle w:val="af1"/>
        <w:widowControl w:val="0"/>
        <w:numPr>
          <w:ilvl w:val="0"/>
          <w:numId w:val="5"/>
        </w:numPr>
        <w:spacing w:line="276" w:lineRule="auto"/>
        <w:rPr>
          <w:rFonts w:ascii="Arial" w:hAnsi="Arial" w:cs="Arial"/>
          <w:szCs w:val="24"/>
        </w:rPr>
      </w:pPr>
      <w:r w:rsidRPr="00361C8C">
        <w:rPr>
          <w:rFonts w:ascii="Arial" w:hAnsi="Arial" w:cs="Arial"/>
          <w:szCs w:val="24"/>
        </w:rPr>
        <w:t>определение</w:t>
      </w:r>
      <w:r w:rsidRPr="00361C8C">
        <w:rPr>
          <w:rFonts w:ascii="Arial" w:hAnsi="Arial" w:cs="Arial"/>
          <w:spacing w:val="21"/>
          <w:szCs w:val="24"/>
        </w:rPr>
        <w:t xml:space="preserve"> </w:t>
      </w:r>
      <w:r w:rsidRPr="00361C8C">
        <w:rPr>
          <w:rFonts w:ascii="Arial" w:hAnsi="Arial" w:cs="Arial"/>
          <w:szCs w:val="24"/>
        </w:rPr>
        <w:t>потребности</w:t>
      </w:r>
      <w:r w:rsidRPr="00361C8C">
        <w:rPr>
          <w:rFonts w:ascii="Arial" w:hAnsi="Arial" w:cs="Arial"/>
          <w:spacing w:val="22"/>
          <w:szCs w:val="24"/>
        </w:rPr>
        <w:t xml:space="preserve"> </w:t>
      </w:r>
      <w:r w:rsidRPr="00361C8C">
        <w:rPr>
          <w:rFonts w:ascii="Arial" w:hAnsi="Arial" w:cs="Arial"/>
          <w:szCs w:val="24"/>
        </w:rPr>
        <w:t>в</w:t>
      </w:r>
      <w:r w:rsidRPr="00361C8C">
        <w:rPr>
          <w:rFonts w:ascii="Arial" w:hAnsi="Arial" w:cs="Arial"/>
          <w:spacing w:val="21"/>
          <w:szCs w:val="24"/>
        </w:rPr>
        <w:t xml:space="preserve"> </w:t>
      </w:r>
      <w:r w:rsidRPr="00361C8C">
        <w:rPr>
          <w:rFonts w:ascii="Arial" w:hAnsi="Arial" w:cs="Arial"/>
          <w:szCs w:val="24"/>
        </w:rPr>
        <w:t>топливе существующих источников теплоснабжения.</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В качестве исходных данных использованы Генеральный план г. Асино, материалы краткосрочных целевых программ и стратегий.</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Организация теплоснабжения в зонах перспективного строительства и реконструкции осуществляется на основе принципов определяемых статьей  3 Федерального закона от 27.07.2010 № 190-ФЗ «О теплоснабжении»:</w:t>
      </w:r>
    </w:p>
    <w:p w:rsidR="00870916" w:rsidRPr="00361C8C" w:rsidRDefault="00870916" w:rsidP="008350DB">
      <w:pPr>
        <w:pStyle w:val="af1"/>
        <w:widowControl w:val="0"/>
        <w:numPr>
          <w:ilvl w:val="0"/>
          <w:numId w:val="6"/>
        </w:numPr>
        <w:spacing w:line="276" w:lineRule="auto"/>
        <w:rPr>
          <w:rFonts w:ascii="Arial" w:hAnsi="Arial" w:cs="Arial"/>
          <w:szCs w:val="24"/>
        </w:rPr>
      </w:pPr>
      <w:r w:rsidRPr="00361C8C">
        <w:rPr>
          <w:rFonts w:ascii="Arial" w:hAnsi="Arial" w:cs="Arial"/>
          <w:szCs w:val="24"/>
        </w:rPr>
        <w:t>обеспечение надежности теплоснабжения в соответствии с требованиями технических регламентов;</w:t>
      </w:r>
    </w:p>
    <w:p w:rsidR="00870916" w:rsidRPr="00361C8C" w:rsidRDefault="00870916" w:rsidP="008350DB">
      <w:pPr>
        <w:pStyle w:val="af1"/>
        <w:widowControl w:val="0"/>
        <w:numPr>
          <w:ilvl w:val="0"/>
          <w:numId w:val="6"/>
        </w:numPr>
        <w:spacing w:line="276" w:lineRule="auto"/>
        <w:rPr>
          <w:rFonts w:ascii="Arial" w:hAnsi="Arial" w:cs="Arial"/>
          <w:szCs w:val="24"/>
        </w:rPr>
      </w:pPr>
      <w:r w:rsidRPr="00361C8C">
        <w:rPr>
          <w:rFonts w:ascii="Arial" w:hAnsi="Arial" w:cs="Arial"/>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870916" w:rsidRPr="00361C8C" w:rsidRDefault="00870916" w:rsidP="008350DB">
      <w:pPr>
        <w:pStyle w:val="af1"/>
        <w:widowControl w:val="0"/>
        <w:numPr>
          <w:ilvl w:val="0"/>
          <w:numId w:val="6"/>
        </w:numPr>
        <w:spacing w:line="276" w:lineRule="auto"/>
        <w:rPr>
          <w:rFonts w:ascii="Arial" w:hAnsi="Arial" w:cs="Arial"/>
          <w:szCs w:val="24"/>
        </w:rPr>
      </w:pPr>
      <w:r w:rsidRPr="00361C8C">
        <w:rPr>
          <w:rFonts w:ascii="Arial" w:hAnsi="Arial" w:cs="Arial"/>
          <w:szCs w:val="24"/>
        </w:rPr>
        <w:t>развитие систем централизованного теплоснабжения;</w:t>
      </w:r>
    </w:p>
    <w:p w:rsidR="00870916" w:rsidRPr="00361C8C" w:rsidRDefault="00870916" w:rsidP="008350DB">
      <w:pPr>
        <w:pStyle w:val="af1"/>
        <w:widowControl w:val="0"/>
        <w:numPr>
          <w:ilvl w:val="0"/>
          <w:numId w:val="6"/>
        </w:numPr>
        <w:spacing w:line="276" w:lineRule="auto"/>
        <w:rPr>
          <w:rFonts w:ascii="Arial" w:hAnsi="Arial" w:cs="Arial"/>
          <w:szCs w:val="24"/>
        </w:rPr>
      </w:pPr>
      <w:r w:rsidRPr="00361C8C">
        <w:rPr>
          <w:rFonts w:ascii="Arial" w:hAnsi="Arial" w:cs="Arial"/>
          <w:szCs w:val="24"/>
        </w:rPr>
        <w:t>соблюдение баланса экономических интересов теплоснабжающих организаций и интересов потребителей;</w:t>
      </w:r>
    </w:p>
    <w:p w:rsidR="00870916" w:rsidRPr="00361C8C" w:rsidRDefault="00870916" w:rsidP="008350DB">
      <w:pPr>
        <w:pStyle w:val="af1"/>
        <w:widowControl w:val="0"/>
        <w:numPr>
          <w:ilvl w:val="0"/>
          <w:numId w:val="6"/>
        </w:numPr>
        <w:spacing w:line="276" w:lineRule="auto"/>
        <w:rPr>
          <w:rFonts w:ascii="Arial" w:hAnsi="Arial" w:cs="Arial"/>
          <w:szCs w:val="24"/>
        </w:rPr>
      </w:pPr>
      <w:r w:rsidRPr="00361C8C">
        <w:rPr>
          <w:rFonts w:ascii="Arial" w:hAnsi="Arial" w:cs="Arial"/>
          <w:szCs w:val="24"/>
        </w:rP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870916" w:rsidRPr="00361C8C" w:rsidRDefault="00870916" w:rsidP="008350DB">
      <w:pPr>
        <w:pStyle w:val="af1"/>
        <w:widowControl w:val="0"/>
        <w:numPr>
          <w:ilvl w:val="0"/>
          <w:numId w:val="6"/>
        </w:numPr>
        <w:spacing w:line="276" w:lineRule="auto"/>
        <w:rPr>
          <w:rFonts w:ascii="Arial" w:hAnsi="Arial" w:cs="Arial"/>
          <w:szCs w:val="24"/>
        </w:rPr>
      </w:pPr>
      <w:r w:rsidRPr="00361C8C">
        <w:rPr>
          <w:rFonts w:ascii="Arial" w:hAnsi="Arial" w:cs="Arial"/>
          <w:szCs w:val="24"/>
        </w:rPr>
        <w:t>обеспечение недискриминационных и стабильных условий осуществления предпринимательской деятельности в сфере теплоснабжения;</w:t>
      </w:r>
    </w:p>
    <w:p w:rsidR="00870916" w:rsidRPr="00361C8C" w:rsidRDefault="00870916" w:rsidP="008350DB">
      <w:pPr>
        <w:pStyle w:val="af1"/>
        <w:widowControl w:val="0"/>
        <w:numPr>
          <w:ilvl w:val="0"/>
          <w:numId w:val="6"/>
        </w:numPr>
        <w:spacing w:line="276" w:lineRule="auto"/>
        <w:rPr>
          <w:rFonts w:ascii="Arial" w:hAnsi="Arial" w:cs="Arial"/>
          <w:szCs w:val="24"/>
        </w:rPr>
      </w:pPr>
      <w:r w:rsidRPr="00361C8C">
        <w:rPr>
          <w:rFonts w:ascii="Arial" w:hAnsi="Arial" w:cs="Arial"/>
          <w:szCs w:val="24"/>
        </w:rPr>
        <w:t>обеспечение экологической безопасности теплоснабжения.</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В случае технической невозможности или экономической нецелесообразности применения централизованного теплоснабжения различного уровня организовывается индивидуальное теплоснабжение (в том числе, поквартирное). </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Выбор между общедомовыми или поквартирными источниками теплоты в зданиях, строящихся в зонах децентрализованного теплоснабжения, определяется заданием на стадии проектирования.</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Программа перспективного развития источников тепловой энергии города Асино разработана на основании следующих условий:</w:t>
      </w:r>
    </w:p>
    <w:p w:rsidR="00870916" w:rsidRPr="00361C8C" w:rsidRDefault="00870916" w:rsidP="008350DB">
      <w:pPr>
        <w:pStyle w:val="af1"/>
        <w:widowControl w:val="0"/>
        <w:numPr>
          <w:ilvl w:val="0"/>
          <w:numId w:val="5"/>
        </w:numPr>
        <w:spacing w:line="276" w:lineRule="auto"/>
        <w:rPr>
          <w:rFonts w:ascii="Arial" w:hAnsi="Arial" w:cs="Arial"/>
          <w:szCs w:val="24"/>
        </w:rPr>
      </w:pPr>
      <w:r w:rsidRPr="00361C8C">
        <w:rPr>
          <w:rFonts w:ascii="Arial" w:hAnsi="Arial" w:cs="Arial"/>
          <w:szCs w:val="24"/>
        </w:rPr>
        <w:t>газификация города в 201</w:t>
      </w:r>
      <w:r w:rsidR="003B493A" w:rsidRPr="00361C8C">
        <w:rPr>
          <w:rFonts w:ascii="Arial" w:hAnsi="Arial" w:cs="Arial"/>
          <w:szCs w:val="24"/>
        </w:rPr>
        <w:t>9</w:t>
      </w:r>
      <w:r w:rsidRPr="00361C8C">
        <w:rPr>
          <w:rFonts w:ascii="Arial" w:hAnsi="Arial" w:cs="Arial"/>
          <w:szCs w:val="24"/>
        </w:rPr>
        <w:t xml:space="preserve"> году (перевод на газообразное топливо с последующей масштабной реконструкцией существующих котельных); </w:t>
      </w:r>
    </w:p>
    <w:p w:rsidR="00870916" w:rsidRPr="00361C8C" w:rsidRDefault="00870916" w:rsidP="008350DB">
      <w:pPr>
        <w:pStyle w:val="af1"/>
        <w:widowControl w:val="0"/>
        <w:numPr>
          <w:ilvl w:val="0"/>
          <w:numId w:val="5"/>
        </w:numPr>
        <w:spacing w:line="276" w:lineRule="auto"/>
        <w:rPr>
          <w:rFonts w:ascii="Arial" w:hAnsi="Arial" w:cs="Arial"/>
          <w:szCs w:val="24"/>
        </w:rPr>
      </w:pPr>
      <w:r w:rsidRPr="00361C8C">
        <w:rPr>
          <w:rFonts w:ascii="Arial" w:hAnsi="Arial" w:cs="Arial"/>
          <w:szCs w:val="24"/>
        </w:rPr>
        <w:t xml:space="preserve">значительный износ основного оборудования существующих котельных; </w:t>
      </w:r>
    </w:p>
    <w:p w:rsidR="00870916" w:rsidRPr="00361C8C" w:rsidRDefault="00870916" w:rsidP="008350DB">
      <w:pPr>
        <w:pStyle w:val="af1"/>
        <w:widowControl w:val="0"/>
        <w:numPr>
          <w:ilvl w:val="0"/>
          <w:numId w:val="5"/>
        </w:numPr>
        <w:spacing w:line="276" w:lineRule="auto"/>
        <w:rPr>
          <w:rFonts w:ascii="Arial" w:hAnsi="Arial" w:cs="Arial"/>
          <w:szCs w:val="24"/>
        </w:rPr>
      </w:pPr>
      <w:r w:rsidRPr="00361C8C">
        <w:rPr>
          <w:rFonts w:ascii="Arial" w:hAnsi="Arial" w:cs="Arial"/>
          <w:szCs w:val="24"/>
        </w:rPr>
        <w:t xml:space="preserve">оптимизация капитальных затрат при планировании вновь возводимых источников теплоснабжения в рамках масштабного технического </w:t>
      </w:r>
      <w:r w:rsidRPr="00361C8C">
        <w:rPr>
          <w:rFonts w:ascii="Arial" w:hAnsi="Arial" w:cs="Arial"/>
          <w:szCs w:val="24"/>
        </w:rPr>
        <w:lastRenderedPageBreak/>
        <w:t xml:space="preserve">перевооружения; </w:t>
      </w:r>
    </w:p>
    <w:p w:rsidR="00870916" w:rsidRPr="00361C8C" w:rsidRDefault="00870916" w:rsidP="008350DB">
      <w:pPr>
        <w:pStyle w:val="af1"/>
        <w:widowControl w:val="0"/>
        <w:numPr>
          <w:ilvl w:val="0"/>
          <w:numId w:val="5"/>
        </w:numPr>
        <w:spacing w:line="276" w:lineRule="auto"/>
        <w:rPr>
          <w:rFonts w:ascii="Arial" w:hAnsi="Arial" w:cs="Arial"/>
          <w:szCs w:val="24"/>
        </w:rPr>
      </w:pPr>
      <w:r w:rsidRPr="00361C8C">
        <w:rPr>
          <w:rFonts w:ascii="Arial" w:hAnsi="Arial" w:cs="Arial"/>
          <w:szCs w:val="24"/>
        </w:rPr>
        <w:t>существующие потребители, входящие в зоны деятельности ряда котельных, находятся за пределами  радиуса их эффективного действия</w:t>
      </w:r>
      <w:r w:rsidR="00CD7388" w:rsidRPr="00361C8C">
        <w:rPr>
          <w:rFonts w:ascii="Arial" w:hAnsi="Arial" w:cs="Arial"/>
          <w:szCs w:val="24"/>
        </w:rPr>
        <w:t>;</w:t>
      </w:r>
    </w:p>
    <w:p w:rsidR="00870916" w:rsidRPr="00361C8C" w:rsidRDefault="00870916" w:rsidP="008350DB">
      <w:pPr>
        <w:pStyle w:val="af1"/>
        <w:widowControl w:val="0"/>
        <w:numPr>
          <w:ilvl w:val="0"/>
          <w:numId w:val="5"/>
        </w:numPr>
        <w:spacing w:line="276" w:lineRule="auto"/>
        <w:rPr>
          <w:rFonts w:ascii="Arial" w:hAnsi="Arial" w:cs="Arial"/>
          <w:szCs w:val="24"/>
        </w:rPr>
      </w:pPr>
      <w:r w:rsidRPr="00361C8C">
        <w:rPr>
          <w:rFonts w:ascii="Arial" w:hAnsi="Arial" w:cs="Arial"/>
          <w:szCs w:val="24"/>
        </w:rPr>
        <w:t>изменение температурного графика прямой и обратной сети с 75/58 °С на 95/70 °С</w:t>
      </w:r>
      <w:r w:rsidR="00CD7388" w:rsidRPr="00361C8C">
        <w:rPr>
          <w:rFonts w:ascii="Arial" w:hAnsi="Arial" w:cs="Arial"/>
          <w:szCs w:val="24"/>
        </w:rPr>
        <w:t>.</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На основании вышеизложенного, предлагается перевести все котельные на газ с последующей заменой существующих котлов и частично перераспределить тепловые нагрузки между технологическими зонами ряда котельных.</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При проведении оценки перспективных площадок строительства новых источников теплоснабжения, было принято во внимание следующее:</w:t>
      </w:r>
    </w:p>
    <w:p w:rsidR="00870916" w:rsidRPr="00361C8C" w:rsidRDefault="00870916" w:rsidP="008350DB">
      <w:pPr>
        <w:ind w:left="426" w:hanging="426"/>
        <w:jc w:val="both"/>
        <w:rPr>
          <w:rFonts w:ascii="Arial" w:hAnsi="Arial" w:cs="Arial"/>
          <w:sz w:val="24"/>
          <w:szCs w:val="24"/>
          <w:lang w:val="ru-RU"/>
        </w:rPr>
      </w:pPr>
      <w:r w:rsidRPr="00361C8C">
        <w:rPr>
          <w:rFonts w:ascii="Arial" w:hAnsi="Arial" w:cs="Arial"/>
          <w:sz w:val="24"/>
          <w:szCs w:val="24"/>
          <w:lang w:val="ru-RU"/>
        </w:rPr>
        <w:t>1.</w:t>
      </w:r>
      <w:r w:rsidRPr="00361C8C">
        <w:rPr>
          <w:rFonts w:ascii="Arial" w:hAnsi="Arial" w:cs="Arial"/>
          <w:sz w:val="24"/>
          <w:szCs w:val="24"/>
          <w:lang w:val="ru-RU"/>
        </w:rPr>
        <w:tab/>
        <w:t>Возможные размеры санитарно-защитной зоны котельной.</w:t>
      </w:r>
    </w:p>
    <w:p w:rsidR="00870916" w:rsidRPr="00361C8C" w:rsidRDefault="00870916" w:rsidP="008350DB">
      <w:pPr>
        <w:ind w:left="426" w:hanging="426"/>
        <w:jc w:val="both"/>
        <w:rPr>
          <w:rFonts w:ascii="Arial" w:hAnsi="Arial" w:cs="Arial"/>
          <w:sz w:val="24"/>
          <w:szCs w:val="24"/>
          <w:lang w:val="ru-RU"/>
        </w:rPr>
      </w:pPr>
      <w:r w:rsidRPr="00361C8C">
        <w:rPr>
          <w:rFonts w:ascii="Arial" w:hAnsi="Arial" w:cs="Arial"/>
          <w:sz w:val="24"/>
          <w:szCs w:val="24"/>
          <w:lang w:val="ru-RU"/>
        </w:rPr>
        <w:t>2.</w:t>
      </w:r>
      <w:r w:rsidRPr="00361C8C">
        <w:rPr>
          <w:rFonts w:ascii="Arial" w:hAnsi="Arial" w:cs="Arial"/>
          <w:sz w:val="24"/>
          <w:szCs w:val="24"/>
          <w:lang w:val="ru-RU"/>
        </w:rPr>
        <w:tab/>
        <w:t>Обременения рассматриваемого земельного участка.</w:t>
      </w:r>
    </w:p>
    <w:p w:rsidR="00870916" w:rsidRPr="00361C8C" w:rsidRDefault="00870916" w:rsidP="008350DB">
      <w:pPr>
        <w:ind w:left="426" w:hanging="426"/>
        <w:jc w:val="both"/>
        <w:rPr>
          <w:rFonts w:ascii="Arial" w:hAnsi="Arial" w:cs="Arial"/>
          <w:sz w:val="24"/>
          <w:szCs w:val="24"/>
          <w:lang w:val="ru-RU"/>
        </w:rPr>
      </w:pPr>
      <w:r w:rsidRPr="00361C8C">
        <w:rPr>
          <w:rFonts w:ascii="Arial" w:hAnsi="Arial" w:cs="Arial"/>
          <w:sz w:val="24"/>
          <w:szCs w:val="24"/>
          <w:lang w:val="ru-RU"/>
        </w:rPr>
        <w:t>3.</w:t>
      </w:r>
      <w:r w:rsidRPr="00361C8C">
        <w:rPr>
          <w:rFonts w:ascii="Arial" w:hAnsi="Arial" w:cs="Arial"/>
          <w:sz w:val="24"/>
          <w:szCs w:val="24"/>
          <w:lang w:val="ru-RU"/>
        </w:rPr>
        <w:tab/>
        <w:t>Наличие необходимой для функционирования котельной инженерной инфраструктуры.</w:t>
      </w:r>
    </w:p>
    <w:p w:rsidR="00870916" w:rsidRPr="00361C8C" w:rsidRDefault="00870916" w:rsidP="008350DB">
      <w:pPr>
        <w:ind w:left="426" w:hanging="426"/>
        <w:jc w:val="both"/>
        <w:rPr>
          <w:rFonts w:ascii="Arial" w:hAnsi="Arial" w:cs="Arial"/>
          <w:sz w:val="24"/>
          <w:szCs w:val="24"/>
          <w:lang w:val="ru-RU"/>
        </w:rPr>
      </w:pPr>
      <w:r w:rsidRPr="00361C8C">
        <w:rPr>
          <w:rFonts w:ascii="Arial" w:hAnsi="Arial" w:cs="Arial"/>
          <w:sz w:val="24"/>
          <w:szCs w:val="24"/>
          <w:lang w:val="ru-RU"/>
        </w:rPr>
        <w:t>4.</w:t>
      </w:r>
      <w:r w:rsidRPr="00361C8C">
        <w:rPr>
          <w:rFonts w:ascii="Arial" w:hAnsi="Arial" w:cs="Arial"/>
          <w:sz w:val="24"/>
          <w:szCs w:val="24"/>
          <w:lang w:val="ru-RU"/>
        </w:rPr>
        <w:tab/>
        <w:t>Необходимость строительства и/или реконструкции тепловой сети.</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Согласно существующим требованиям санитарного законодательства  для энергетического объекта предполагаемой мощности санитарно-защитная зона (далее СЗЗ) должна рассчитываться в индивидуальном порядке исходя из технических параметров объекта (высота трубы, температура, скорость и состав отходящий газов и др.). </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  </w:t>
      </w:r>
    </w:p>
    <w:p w:rsidR="00870916" w:rsidRPr="00361C8C" w:rsidRDefault="00870916" w:rsidP="008350DB">
      <w:pPr>
        <w:ind w:firstLine="709"/>
        <w:jc w:val="both"/>
        <w:rPr>
          <w:rFonts w:ascii="Arial" w:hAnsi="Arial" w:cs="Arial"/>
          <w:sz w:val="24"/>
          <w:szCs w:val="24"/>
          <w:lang w:val="ru-RU"/>
        </w:rPr>
      </w:pPr>
    </w:p>
    <w:p w:rsidR="00870916" w:rsidRPr="00361C8C" w:rsidRDefault="00400766" w:rsidP="008350DB">
      <w:pPr>
        <w:pStyle w:val="2"/>
        <w:spacing w:before="0"/>
        <w:jc w:val="center"/>
        <w:rPr>
          <w:rFonts w:ascii="Arial" w:hAnsi="Arial" w:cs="Arial"/>
          <w:color w:val="auto"/>
          <w:lang w:val="ru-RU"/>
        </w:rPr>
      </w:pPr>
      <w:bookmarkStart w:id="201" w:name="_Toc486331208"/>
      <w:r>
        <w:rPr>
          <w:rFonts w:ascii="Arial" w:hAnsi="Arial" w:cs="Arial"/>
          <w:color w:val="auto"/>
          <w:lang w:val="ru-RU"/>
        </w:rPr>
        <w:t>4</w:t>
      </w:r>
      <w:r w:rsidR="00870916" w:rsidRPr="00361C8C">
        <w:rPr>
          <w:rFonts w:ascii="Arial" w:hAnsi="Arial" w:cs="Arial"/>
          <w:color w:val="auto"/>
          <w:lang w:val="ru-RU"/>
        </w:rPr>
        <w:t>.1 Объединение технологических зон котельных «МПМК», «ДРСУ» и «РТП»</w:t>
      </w:r>
      <w:bookmarkEnd w:id="201"/>
    </w:p>
    <w:p w:rsidR="00870916" w:rsidRPr="00361C8C" w:rsidRDefault="00870916" w:rsidP="008350DB">
      <w:pPr>
        <w:jc w:val="both"/>
        <w:rPr>
          <w:rFonts w:ascii="Arial" w:hAnsi="Arial" w:cs="Arial"/>
          <w:b/>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В рамках проведения общемасштабного технического перевооружения источников теплоснабжения, предлагается вывести из работы котельные «МПМК» и «ДРСУ» с последующим переключением существующих потребителей тепла на котельную «РТП» в 201</w:t>
      </w:r>
      <w:r w:rsidR="003B493A" w:rsidRPr="00361C8C">
        <w:rPr>
          <w:rFonts w:ascii="Arial" w:hAnsi="Arial" w:cs="Arial"/>
          <w:sz w:val="24"/>
          <w:szCs w:val="24"/>
          <w:lang w:val="ru-RU"/>
        </w:rPr>
        <w:t>9</w:t>
      </w:r>
      <w:r w:rsidRPr="00361C8C">
        <w:rPr>
          <w:rFonts w:ascii="Arial" w:hAnsi="Arial" w:cs="Arial"/>
          <w:sz w:val="24"/>
          <w:szCs w:val="24"/>
          <w:lang w:val="ru-RU"/>
        </w:rPr>
        <w:t xml:space="preserve"> году. На рисунке </w:t>
      </w:r>
      <w:r w:rsidR="00400766">
        <w:rPr>
          <w:rFonts w:ascii="Arial" w:hAnsi="Arial" w:cs="Arial"/>
          <w:sz w:val="24"/>
          <w:szCs w:val="24"/>
          <w:lang w:val="ru-RU"/>
        </w:rPr>
        <w:t>4</w:t>
      </w:r>
      <w:r w:rsidRPr="00361C8C">
        <w:rPr>
          <w:rFonts w:ascii="Arial" w:hAnsi="Arial" w:cs="Arial"/>
          <w:sz w:val="24"/>
          <w:szCs w:val="24"/>
          <w:lang w:val="ru-RU"/>
        </w:rPr>
        <w:t xml:space="preserve">.1 представлено изменение технологической зоны действия указанной выше котельной. Данное решение принято на основании территориальной возможности размещения вновь возводимой котельной «РТП» в блочно-модульном исполнении (БМК) вблизи существующего источника и снижения капитальных затрат при реорганизации топливно-энергетической составляющей и системы теплоснабжения города. </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   </w:t>
      </w:r>
    </w:p>
    <w:tbl>
      <w:tblPr>
        <w:tblW w:w="0" w:type="auto"/>
        <w:tblLook w:val="04A0"/>
      </w:tblPr>
      <w:tblGrid>
        <w:gridCol w:w="4785"/>
        <w:gridCol w:w="4786"/>
      </w:tblGrid>
      <w:tr w:rsidR="00870916" w:rsidRPr="00361C8C" w:rsidTr="00870916">
        <w:tc>
          <w:tcPr>
            <w:tcW w:w="4785" w:type="dxa"/>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eastAsia="Calibri" w:hAnsi="Arial" w:cs="Arial"/>
              </w:rPr>
              <w:object w:dxaOrig="4392" w:dyaOrig="6096">
                <v:shape id="_x0000_i1026" type="#_x0000_t75" style="width:222.1pt;height:303.6pt" o:ole="">
                  <v:imagedata r:id="rId28" o:title=""/>
                </v:shape>
                <o:OLEObject Type="Embed" ProgID="PBrush" ShapeID="_x0000_i1026" DrawAspect="Content" ObjectID="_1563169246" r:id="rId29"/>
              </w:object>
            </w:r>
          </w:p>
        </w:tc>
        <w:tc>
          <w:tcPr>
            <w:tcW w:w="4786" w:type="dxa"/>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eastAsia="Calibri" w:hAnsi="Arial" w:cs="Arial"/>
              </w:rPr>
              <w:object w:dxaOrig="3936" w:dyaOrig="6108">
                <v:shape id="_x0000_i1027" type="#_x0000_t75" style="width:195.6pt;height:305.65pt" o:ole="">
                  <v:imagedata r:id="rId30" o:title=""/>
                </v:shape>
                <o:OLEObject Type="Embed" ProgID="PBrush" ShapeID="_x0000_i1027" DrawAspect="Content" ObjectID="_1563169247" r:id="rId31"/>
              </w:object>
            </w:r>
          </w:p>
        </w:tc>
      </w:tr>
      <w:tr w:rsidR="00870916" w:rsidRPr="00361C8C" w:rsidTr="00870916">
        <w:tc>
          <w:tcPr>
            <w:tcW w:w="4785" w:type="dxa"/>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а</w:t>
            </w:r>
          </w:p>
        </w:tc>
        <w:tc>
          <w:tcPr>
            <w:tcW w:w="4786" w:type="dxa"/>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б</w:t>
            </w:r>
          </w:p>
        </w:tc>
      </w:tr>
    </w:tbl>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 xml:space="preserve">Рисунок </w:t>
      </w:r>
      <w:r w:rsidR="00400766">
        <w:rPr>
          <w:rFonts w:ascii="Arial" w:hAnsi="Arial" w:cs="Arial"/>
          <w:sz w:val="24"/>
          <w:szCs w:val="24"/>
          <w:lang w:val="ru-RU"/>
        </w:rPr>
        <w:t>4</w:t>
      </w:r>
      <w:r w:rsidRPr="00361C8C">
        <w:rPr>
          <w:rFonts w:ascii="Arial" w:hAnsi="Arial" w:cs="Arial"/>
          <w:sz w:val="24"/>
          <w:szCs w:val="24"/>
          <w:lang w:val="ru-RU"/>
        </w:rPr>
        <w:t>.1 – Изменение технологических зон котельных (а - технологические зоны котельных «МПМК», «ДРСУ» и «РТП», б – технологическая зона котельной «РТП» после проведения переподключения)</w:t>
      </w:r>
    </w:p>
    <w:p w:rsidR="00870916" w:rsidRPr="00361C8C" w:rsidRDefault="00870916" w:rsidP="008350DB">
      <w:pPr>
        <w:jc w:val="both"/>
        <w:rPr>
          <w:rFonts w:ascii="Arial" w:hAnsi="Arial" w:cs="Arial"/>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Принимая во внимание изменение основного вида топлива котельных (переход на газообразное топливо) и увеличения присоединенной тепловой нагрузки котельной «РТП», потребуется полное замещение существующего источника. В таблице </w:t>
      </w:r>
      <w:r w:rsidR="00400766">
        <w:rPr>
          <w:rFonts w:ascii="Arial" w:hAnsi="Arial" w:cs="Arial"/>
          <w:sz w:val="24"/>
          <w:szCs w:val="24"/>
          <w:lang w:val="ru-RU"/>
        </w:rPr>
        <w:t>4</w:t>
      </w:r>
      <w:r w:rsidRPr="00361C8C">
        <w:rPr>
          <w:rFonts w:ascii="Arial" w:hAnsi="Arial" w:cs="Arial"/>
          <w:sz w:val="24"/>
          <w:szCs w:val="24"/>
          <w:lang w:val="ru-RU"/>
        </w:rPr>
        <w:t>.1 приведены основные характеристики для проектирования новой БМК «РТП».</w:t>
      </w:r>
    </w:p>
    <w:p w:rsidR="00870916" w:rsidRPr="00361C8C" w:rsidRDefault="00870916" w:rsidP="008350DB">
      <w:pPr>
        <w:jc w:val="both"/>
        <w:rPr>
          <w:rFonts w:ascii="Arial" w:hAnsi="Arial" w:cs="Arial"/>
          <w:sz w:val="24"/>
          <w:szCs w:val="24"/>
          <w:lang w:val="ru-RU"/>
        </w:rPr>
      </w:pPr>
    </w:p>
    <w:p w:rsidR="00870916" w:rsidRPr="00361C8C" w:rsidRDefault="00870916" w:rsidP="008350DB">
      <w:pPr>
        <w:jc w:val="both"/>
        <w:rPr>
          <w:rFonts w:ascii="Arial" w:hAnsi="Arial" w:cs="Arial"/>
          <w:sz w:val="24"/>
          <w:szCs w:val="24"/>
          <w:lang w:val="ru-RU"/>
        </w:rPr>
      </w:pPr>
      <w:r w:rsidRPr="00361C8C">
        <w:rPr>
          <w:rFonts w:ascii="Arial" w:hAnsi="Arial" w:cs="Arial"/>
          <w:sz w:val="24"/>
          <w:szCs w:val="24"/>
          <w:lang w:val="ru-RU"/>
        </w:rPr>
        <w:t xml:space="preserve">Таблица </w:t>
      </w:r>
      <w:r w:rsidR="00400766">
        <w:rPr>
          <w:rFonts w:ascii="Arial" w:hAnsi="Arial" w:cs="Arial"/>
          <w:sz w:val="24"/>
          <w:szCs w:val="24"/>
          <w:lang w:val="ru-RU"/>
        </w:rPr>
        <w:t>4</w:t>
      </w:r>
      <w:r w:rsidRPr="00361C8C">
        <w:rPr>
          <w:rFonts w:ascii="Arial" w:hAnsi="Arial" w:cs="Arial"/>
          <w:sz w:val="24"/>
          <w:szCs w:val="24"/>
          <w:lang w:val="ru-RU"/>
        </w:rPr>
        <w:t>.1 – Основные</w:t>
      </w:r>
      <w:r w:rsidR="00400766">
        <w:rPr>
          <w:rFonts w:ascii="Arial" w:hAnsi="Arial" w:cs="Arial"/>
          <w:sz w:val="24"/>
          <w:szCs w:val="24"/>
          <w:lang w:val="ru-RU"/>
        </w:rPr>
        <w:t xml:space="preserve"> характеристики </w:t>
      </w:r>
      <w:r w:rsidRPr="00361C8C">
        <w:rPr>
          <w:rFonts w:ascii="Arial" w:hAnsi="Arial" w:cs="Arial"/>
          <w:sz w:val="24"/>
          <w:szCs w:val="24"/>
          <w:lang w:val="ru-RU"/>
        </w:rPr>
        <w:t>вновь возводимой БМК «РТП».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17"/>
        <w:gridCol w:w="2954"/>
      </w:tblGrid>
      <w:tr w:rsidR="00870916" w:rsidRPr="00361C8C" w:rsidTr="00870916">
        <w:trPr>
          <w:jc w:val="center"/>
        </w:trPr>
        <w:tc>
          <w:tcPr>
            <w:tcW w:w="3457"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Наименование котельной</w:t>
            </w:r>
          </w:p>
        </w:tc>
        <w:tc>
          <w:tcPr>
            <w:tcW w:w="1543"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РТП</w:t>
            </w:r>
          </w:p>
        </w:tc>
      </w:tr>
      <w:tr w:rsidR="00870916" w:rsidRPr="00361C8C" w:rsidTr="00870916">
        <w:trPr>
          <w:jc w:val="center"/>
        </w:trPr>
        <w:tc>
          <w:tcPr>
            <w:tcW w:w="3457"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Присоединенная нагрузка и ожидаемые тепловые потери к 2031 году, Гкал/час</w:t>
            </w:r>
          </w:p>
        </w:tc>
        <w:tc>
          <w:tcPr>
            <w:tcW w:w="1543"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FD1DAD" w:rsidP="007E71C7">
            <w:pPr>
              <w:spacing w:line="276" w:lineRule="auto"/>
              <w:jc w:val="center"/>
              <w:rPr>
                <w:rFonts w:ascii="Arial" w:eastAsia="Calibri" w:hAnsi="Arial" w:cs="Arial"/>
                <w:sz w:val="24"/>
                <w:szCs w:val="24"/>
                <w:lang w:val="ru-RU"/>
              </w:rPr>
            </w:pPr>
            <w:r w:rsidRPr="00361C8C">
              <w:rPr>
                <w:rFonts w:ascii="Arial" w:hAnsi="Arial" w:cs="Arial"/>
                <w:sz w:val="24"/>
                <w:szCs w:val="24"/>
                <w:lang w:val="ru-RU"/>
              </w:rPr>
              <w:t>6,</w:t>
            </w:r>
            <w:r w:rsidR="007E71C7" w:rsidRPr="00361C8C">
              <w:rPr>
                <w:rFonts w:ascii="Arial" w:hAnsi="Arial" w:cs="Arial"/>
                <w:sz w:val="24"/>
                <w:szCs w:val="24"/>
                <w:lang w:val="ru-RU"/>
              </w:rPr>
              <w:t>32</w:t>
            </w:r>
          </w:p>
        </w:tc>
      </w:tr>
      <w:tr w:rsidR="00870916" w:rsidRPr="00361C8C" w:rsidTr="00870916">
        <w:trPr>
          <w:jc w:val="center"/>
        </w:trPr>
        <w:tc>
          <w:tcPr>
            <w:tcW w:w="3457"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Установленная мощность, Гкал/ч</w:t>
            </w:r>
          </w:p>
        </w:tc>
        <w:tc>
          <w:tcPr>
            <w:tcW w:w="1543"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9,2</w:t>
            </w:r>
          </w:p>
        </w:tc>
      </w:tr>
      <w:tr w:rsidR="00870916" w:rsidRPr="00361C8C" w:rsidTr="00870916">
        <w:trPr>
          <w:jc w:val="center"/>
        </w:trPr>
        <w:tc>
          <w:tcPr>
            <w:tcW w:w="3457"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Температура на входе, ºС</w:t>
            </w:r>
          </w:p>
        </w:tc>
        <w:tc>
          <w:tcPr>
            <w:tcW w:w="1543" w:type="pct"/>
            <w:tcBorders>
              <w:top w:val="nil"/>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70</w:t>
            </w:r>
          </w:p>
        </w:tc>
      </w:tr>
      <w:tr w:rsidR="00870916" w:rsidRPr="00361C8C" w:rsidTr="00870916">
        <w:trPr>
          <w:jc w:val="center"/>
        </w:trPr>
        <w:tc>
          <w:tcPr>
            <w:tcW w:w="3457"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Температура на выходе, ºС</w:t>
            </w:r>
          </w:p>
        </w:tc>
        <w:tc>
          <w:tcPr>
            <w:tcW w:w="1543"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 xml:space="preserve">95 </w:t>
            </w:r>
          </w:p>
        </w:tc>
      </w:tr>
      <w:tr w:rsidR="00870916" w:rsidRPr="00361C8C" w:rsidTr="00870916">
        <w:trPr>
          <w:jc w:val="center"/>
        </w:trPr>
        <w:tc>
          <w:tcPr>
            <w:tcW w:w="3457"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КПД, %</w:t>
            </w:r>
          </w:p>
        </w:tc>
        <w:tc>
          <w:tcPr>
            <w:tcW w:w="1543"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rPr>
              <w:t>92,</w:t>
            </w:r>
            <w:r w:rsidRPr="00361C8C">
              <w:rPr>
                <w:rFonts w:ascii="Arial" w:hAnsi="Arial" w:cs="Arial"/>
                <w:sz w:val="24"/>
                <w:szCs w:val="24"/>
                <w:lang w:val="ru-RU"/>
              </w:rPr>
              <w:t>0</w:t>
            </w:r>
          </w:p>
        </w:tc>
      </w:tr>
      <w:tr w:rsidR="00870916" w:rsidRPr="00361C8C" w:rsidTr="00870916">
        <w:trPr>
          <w:jc w:val="center"/>
        </w:trPr>
        <w:tc>
          <w:tcPr>
            <w:tcW w:w="3457"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Тип исполнения здания</w:t>
            </w:r>
          </w:p>
        </w:tc>
        <w:tc>
          <w:tcPr>
            <w:tcW w:w="1543"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Блочно-модульная</w:t>
            </w:r>
          </w:p>
        </w:tc>
      </w:tr>
      <w:tr w:rsidR="00870916" w:rsidRPr="00361C8C" w:rsidTr="00870916">
        <w:trPr>
          <w:jc w:val="center"/>
        </w:trPr>
        <w:tc>
          <w:tcPr>
            <w:tcW w:w="3457"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Наличие персонала</w:t>
            </w:r>
          </w:p>
        </w:tc>
        <w:tc>
          <w:tcPr>
            <w:tcW w:w="1543"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нет</w:t>
            </w:r>
          </w:p>
        </w:tc>
      </w:tr>
      <w:tr w:rsidR="00870916" w:rsidRPr="00361C8C" w:rsidTr="00870916">
        <w:trPr>
          <w:jc w:val="center"/>
        </w:trPr>
        <w:tc>
          <w:tcPr>
            <w:tcW w:w="3457"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Год строительства</w:t>
            </w:r>
          </w:p>
        </w:tc>
        <w:tc>
          <w:tcPr>
            <w:tcW w:w="1543" w:type="pct"/>
            <w:tcBorders>
              <w:top w:val="single" w:sz="4" w:space="0" w:color="auto"/>
              <w:left w:val="single" w:sz="4" w:space="0" w:color="auto"/>
              <w:bottom w:val="single" w:sz="4" w:space="0" w:color="auto"/>
              <w:right w:val="single" w:sz="4" w:space="0" w:color="auto"/>
            </w:tcBorders>
            <w:hideMark/>
          </w:tcPr>
          <w:p w:rsidR="00870916" w:rsidRPr="00361C8C" w:rsidRDefault="00870916" w:rsidP="003B493A">
            <w:pPr>
              <w:spacing w:line="276" w:lineRule="auto"/>
              <w:jc w:val="center"/>
              <w:rPr>
                <w:rFonts w:ascii="Arial" w:eastAsia="Calibri" w:hAnsi="Arial" w:cs="Arial"/>
                <w:sz w:val="24"/>
                <w:szCs w:val="24"/>
                <w:lang w:val="ru-RU"/>
              </w:rPr>
            </w:pPr>
            <w:r w:rsidRPr="00361C8C">
              <w:rPr>
                <w:rFonts w:ascii="Arial" w:hAnsi="Arial" w:cs="Arial"/>
                <w:sz w:val="24"/>
                <w:szCs w:val="24"/>
                <w:lang w:val="ru-RU"/>
              </w:rPr>
              <w:t>201</w:t>
            </w:r>
            <w:r w:rsidR="003B493A" w:rsidRPr="00361C8C">
              <w:rPr>
                <w:rFonts w:ascii="Arial" w:hAnsi="Arial" w:cs="Arial"/>
                <w:sz w:val="24"/>
                <w:szCs w:val="24"/>
                <w:lang w:val="ru-RU"/>
              </w:rPr>
              <w:t>9</w:t>
            </w:r>
          </w:p>
        </w:tc>
      </w:tr>
    </w:tbl>
    <w:p w:rsidR="00870916" w:rsidRPr="00361C8C" w:rsidRDefault="00870916" w:rsidP="008350DB">
      <w:pPr>
        <w:jc w:val="both"/>
        <w:rPr>
          <w:rFonts w:ascii="Arial" w:eastAsia="Calibri" w:hAnsi="Arial" w:cs="Arial"/>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Переключение существующих потребителей тепловой энергии на отопление и ГВС представленных выше котельных, предлагается осуществить с помощью прокладки новых участков тепловой сети на отопление и ГВС длинной 100 м с диаметрами 200 мм и 70 мм соответственно на пересечении улиц </w:t>
      </w:r>
      <w:r w:rsidRPr="00361C8C">
        <w:rPr>
          <w:rFonts w:ascii="Arial" w:hAnsi="Arial" w:cs="Arial"/>
          <w:sz w:val="24"/>
          <w:szCs w:val="24"/>
          <w:lang w:val="ru-RU"/>
        </w:rPr>
        <w:lastRenderedPageBreak/>
        <w:t xml:space="preserve">Сельская и Ленина. В том числе для обеспечения требуемого гидравлического режима тепловой сети необходимо расширить существующий трубопровод системы отопления, проложенный по ул. Сельская до ул. Ленина. Необходимые к расширению участки трубопровода представлены в таблице </w:t>
      </w:r>
      <w:r w:rsidR="00400766">
        <w:rPr>
          <w:rFonts w:ascii="Arial" w:hAnsi="Arial" w:cs="Arial"/>
          <w:sz w:val="24"/>
          <w:szCs w:val="24"/>
          <w:lang w:val="ru-RU"/>
        </w:rPr>
        <w:t>4</w:t>
      </w:r>
      <w:r w:rsidRPr="00361C8C">
        <w:rPr>
          <w:rFonts w:ascii="Arial" w:hAnsi="Arial" w:cs="Arial"/>
          <w:sz w:val="24"/>
          <w:szCs w:val="24"/>
          <w:lang w:val="ru-RU"/>
        </w:rPr>
        <w:t>.2.</w:t>
      </w:r>
    </w:p>
    <w:p w:rsidR="00870916" w:rsidRPr="00361C8C" w:rsidRDefault="00870916" w:rsidP="008350DB">
      <w:pPr>
        <w:jc w:val="both"/>
        <w:rPr>
          <w:rFonts w:ascii="Arial" w:hAnsi="Arial" w:cs="Arial"/>
          <w:sz w:val="24"/>
          <w:szCs w:val="24"/>
          <w:lang w:val="ru-RU"/>
        </w:rPr>
      </w:pPr>
    </w:p>
    <w:p w:rsidR="00870916" w:rsidRPr="00361C8C" w:rsidRDefault="00870916" w:rsidP="008350DB">
      <w:pPr>
        <w:jc w:val="both"/>
        <w:rPr>
          <w:rFonts w:ascii="Arial" w:hAnsi="Arial" w:cs="Arial"/>
          <w:sz w:val="24"/>
          <w:szCs w:val="24"/>
          <w:lang w:val="ru-RU"/>
        </w:rPr>
      </w:pPr>
    </w:p>
    <w:p w:rsidR="00870916" w:rsidRPr="00361C8C" w:rsidRDefault="00870916" w:rsidP="008350DB">
      <w:pPr>
        <w:jc w:val="both"/>
        <w:rPr>
          <w:rFonts w:ascii="Arial" w:hAnsi="Arial" w:cs="Arial"/>
          <w:sz w:val="24"/>
          <w:szCs w:val="24"/>
          <w:lang w:val="ru-RU"/>
        </w:rPr>
      </w:pPr>
      <w:r w:rsidRPr="00361C8C">
        <w:rPr>
          <w:rFonts w:ascii="Arial" w:hAnsi="Arial" w:cs="Arial"/>
          <w:sz w:val="24"/>
          <w:szCs w:val="24"/>
          <w:lang w:val="ru-RU"/>
        </w:rPr>
        <w:t xml:space="preserve">Таблица </w:t>
      </w:r>
      <w:r w:rsidR="00400766">
        <w:rPr>
          <w:rFonts w:ascii="Arial" w:hAnsi="Arial" w:cs="Arial"/>
          <w:sz w:val="24"/>
          <w:szCs w:val="24"/>
          <w:lang w:val="ru-RU"/>
        </w:rPr>
        <w:t>4</w:t>
      </w:r>
      <w:r w:rsidRPr="00361C8C">
        <w:rPr>
          <w:rFonts w:ascii="Arial" w:hAnsi="Arial" w:cs="Arial"/>
          <w:sz w:val="24"/>
          <w:szCs w:val="24"/>
          <w:lang w:val="ru-RU"/>
        </w:rPr>
        <w:t xml:space="preserve">.2 – Реконструируемые участки тепловой сети при расширении технологической зоны котельной «РТП» </w:t>
      </w:r>
    </w:p>
    <w:tbl>
      <w:tblPr>
        <w:tblStyle w:val="a4"/>
        <w:tblW w:w="5000" w:type="pct"/>
        <w:tblLook w:val="04A0"/>
      </w:tblPr>
      <w:tblGrid>
        <w:gridCol w:w="1416"/>
        <w:gridCol w:w="1417"/>
        <w:gridCol w:w="1828"/>
        <w:gridCol w:w="1964"/>
        <w:gridCol w:w="1436"/>
        <w:gridCol w:w="1510"/>
      </w:tblGrid>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Начало участка</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Конец участка</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Длина участка, м</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Существующий диаметр трубопровода, мм</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Новый диаметр, мм</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Тип прокладки</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Котельная РТП</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 УК-2</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34,0</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200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300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rPr>
            </w:pPr>
            <w:r w:rsidRPr="00361C8C">
              <w:rPr>
                <w:rFonts w:ascii="Arial" w:hAnsi="Arial" w:cs="Arial"/>
                <w:sz w:val="24"/>
                <w:szCs w:val="24"/>
                <w:lang w:val="ru-RU"/>
              </w:rPr>
              <w:t>Надземная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 УК-2</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 УК-4</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25,8</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300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rPr>
            </w:pPr>
            <w:r w:rsidRPr="00361C8C">
              <w:rPr>
                <w:rFonts w:ascii="Arial" w:hAnsi="Arial" w:cs="Arial"/>
                <w:sz w:val="24"/>
                <w:szCs w:val="24"/>
                <w:lang w:val="ru-RU"/>
              </w:rPr>
              <w:t>Надземная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 УК-4</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ТК-1.1/2</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29,0</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300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rPr>
            </w:pPr>
            <w:r w:rsidRPr="00361C8C">
              <w:rPr>
                <w:rFonts w:ascii="Arial" w:hAnsi="Arial" w:cs="Arial"/>
                <w:sz w:val="24"/>
                <w:szCs w:val="24"/>
                <w:lang w:val="ru-RU"/>
              </w:rPr>
              <w:t>Надземная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ТК-1.1/2</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ТК-2.1</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54,4</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Надземная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ТК-2.1</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ТК-3.1</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43,9</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Подземная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ТК-3.1</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ТК-4.1</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83,2</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Надземная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ТК-4.1</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Узел от МПМК</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290</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100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Надземная</w:t>
            </w:r>
          </w:p>
        </w:tc>
      </w:tr>
    </w:tbl>
    <w:p w:rsidR="00870916" w:rsidRPr="00361C8C" w:rsidRDefault="00870916" w:rsidP="008350DB">
      <w:pPr>
        <w:jc w:val="both"/>
        <w:rPr>
          <w:rFonts w:ascii="Arial" w:eastAsia="Calibri" w:hAnsi="Arial" w:cs="Arial"/>
          <w:sz w:val="24"/>
          <w:szCs w:val="24"/>
          <w:lang w:val="ru-RU"/>
        </w:rPr>
      </w:pPr>
    </w:p>
    <w:p w:rsidR="00870916" w:rsidRPr="00361C8C" w:rsidRDefault="00870916" w:rsidP="008350DB">
      <w:pPr>
        <w:jc w:val="both"/>
        <w:rPr>
          <w:rFonts w:ascii="Arial" w:hAnsi="Arial" w:cs="Arial"/>
          <w:sz w:val="24"/>
          <w:szCs w:val="24"/>
          <w:lang w:val="ru-RU"/>
        </w:rPr>
      </w:pPr>
    </w:p>
    <w:p w:rsidR="00870916" w:rsidRPr="00361C8C" w:rsidRDefault="00400766" w:rsidP="008350DB">
      <w:pPr>
        <w:pStyle w:val="2"/>
        <w:spacing w:before="0"/>
        <w:jc w:val="center"/>
        <w:rPr>
          <w:rFonts w:ascii="Arial" w:hAnsi="Arial" w:cs="Arial"/>
          <w:color w:val="auto"/>
          <w:lang w:val="ru-RU"/>
        </w:rPr>
      </w:pPr>
      <w:bookmarkStart w:id="202" w:name="_Toc486331209"/>
      <w:r>
        <w:rPr>
          <w:rFonts w:ascii="Arial" w:hAnsi="Arial" w:cs="Arial"/>
          <w:color w:val="auto"/>
          <w:lang w:val="ru-RU"/>
        </w:rPr>
        <w:t>4</w:t>
      </w:r>
      <w:r w:rsidR="00870916" w:rsidRPr="00361C8C">
        <w:rPr>
          <w:rFonts w:ascii="Arial" w:hAnsi="Arial" w:cs="Arial"/>
          <w:color w:val="auto"/>
          <w:lang w:val="ru-RU"/>
        </w:rPr>
        <w:t>.2 Объединение технологических зон котельных «Дружба» и «Белочка»</w:t>
      </w:r>
      <w:bookmarkEnd w:id="202"/>
    </w:p>
    <w:p w:rsidR="00870916" w:rsidRPr="00361C8C" w:rsidRDefault="00870916" w:rsidP="008350DB">
      <w:pPr>
        <w:jc w:val="both"/>
        <w:rPr>
          <w:rFonts w:ascii="Arial" w:hAnsi="Arial" w:cs="Arial"/>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Аналогичное решение по объединению технологических зон предлагается реализовать и для котельных «Белочка» и «Дружба», путем вывода из эксплуатации котельной «Белочка» и переключением ее потребителей к котельной «Дружба» с прокладкой нового участка трубопровода тепловой сети подземного исполнения по ул. Ивана Буева длиной 140 м и диаметром 150 мм. Данное решение предложено с целью снижения капитальных затрат при возведении нового источника теплоснабжения. На рисунке </w:t>
      </w:r>
      <w:r w:rsidR="00400766">
        <w:rPr>
          <w:rFonts w:ascii="Arial" w:hAnsi="Arial" w:cs="Arial"/>
          <w:sz w:val="24"/>
          <w:szCs w:val="24"/>
          <w:lang w:val="ru-RU"/>
        </w:rPr>
        <w:t>4</w:t>
      </w:r>
      <w:r w:rsidRPr="00361C8C">
        <w:rPr>
          <w:rFonts w:ascii="Arial" w:hAnsi="Arial" w:cs="Arial"/>
          <w:sz w:val="24"/>
          <w:szCs w:val="24"/>
          <w:lang w:val="ru-RU"/>
        </w:rPr>
        <w:t>.2 представлено изменение технологической зоны котельной «Дружба» после проведенного укрупнения.</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    </w:t>
      </w:r>
    </w:p>
    <w:tbl>
      <w:tblPr>
        <w:tblW w:w="0" w:type="auto"/>
        <w:tblLook w:val="04A0"/>
      </w:tblPr>
      <w:tblGrid>
        <w:gridCol w:w="4785"/>
        <w:gridCol w:w="4786"/>
      </w:tblGrid>
      <w:tr w:rsidR="00870916" w:rsidRPr="00361C8C" w:rsidTr="00870916">
        <w:tc>
          <w:tcPr>
            <w:tcW w:w="4785" w:type="dxa"/>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eastAsia="Calibri" w:hAnsi="Arial" w:cs="Arial"/>
              </w:rPr>
              <w:object w:dxaOrig="4500" w:dyaOrig="7440">
                <v:shape id="_x0000_i1028" type="#_x0000_t75" style="width:225.5pt;height:372.25pt" o:ole="">
                  <v:imagedata r:id="rId32" o:title=""/>
                </v:shape>
                <o:OLEObject Type="Embed" ProgID="PBrush" ShapeID="_x0000_i1028" DrawAspect="Content" ObjectID="_1563169248" r:id="rId33"/>
              </w:object>
            </w:r>
          </w:p>
        </w:tc>
        <w:tc>
          <w:tcPr>
            <w:tcW w:w="4786" w:type="dxa"/>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eastAsia="Calibri" w:hAnsi="Arial" w:cs="Arial"/>
              </w:rPr>
              <w:object w:dxaOrig="4536" w:dyaOrig="7440">
                <v:shape id="_x0000_i1029" type="#_x0000_t75" style="width:226.85pt;height:372.25pt" o:ole="">
                  <v:imagedata r:id="rId34" o:title=""/>
                </v:shape>
                <o:OLEObject Type="Embed" ProgID="PBrush" ShapeID="_x0000_i1029" DrawAspect="Content" ObjectID="_1563169249" r:id="rId35"/>
              </w:object>
            </w:r>
          </w:p>
        </w:tc>
      </w:tr>
      <w:tr w:rsidR="00870916" w:rsidRPr="00361C8C" w:rsidTr="00870916">
        <w:tc>
          <w:tcPr>
            <w:tcW w:w="4785" w:type="dxa"/>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а</w:t>
            </w:r>
          </w:p>
        </w:tc>
        <w:tc>
          <w:tcPr>
            <w:tcW w:w="4786" w:type="dxa"/>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б</w:t>
            </w:r>
          </w:p>
        </w:tc>
      </w:tr>
    </w:tbl>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 xml:space="preserve">Рисунок </w:t>
      </w:r>
      <w:r w:rsidR="00400766">
        <w:rPr>
          <w:rFonts w:ascii="Arial" w:hAnsi="Arial" w:cs="Arial"/>
          <w:sz w:val="24"/>
          <w:szCs w:val="24"/>
          <w:lang w:val="ru-RU"/>
        </w:rPr>
        <w:t>4</w:t>
      </w:r>
      <w:r w:rsidRPr="00361C8C">
        <w:rPr>
          <w:rFonts w:ascii="Arial" w:hAnsi="Arial" w:cs="Arial"/>
          <w:sz w:val="24"/>
          <w:szCs w:val="24"/>
          <w:lang w:val="ru-RU"/>
        </w:rPr>
        <w:t>.2 – Изменение технологических зон котельных  (а - технологические зоны котельных «Дружба» и «Белочка», б – технологическая зона котельной «Дружба» после реорганизации)</w:t>
      </w:r>
    </w:p>
    <w:p w:rsidR="00870916" w:rsidRPr="00361C8C" w:rsidRDefault="00870916" w:rsidP="008350DB">
      <w:pPr>
        <w:ind w:firstLine="709"/>
        <w:jc w:val="both"/>
        <w:rPr>
          <w:rFonts w:ascii="Arial" w:hAnsi="Arial" w:cs="Arial"/>
          <w:sz w:val="24"/>
          <w:szCs w:val="24"/>
          <w:lang w:val="ru-RU"/>
        </w:rPr>
      </w:pPr>
    </w:p>
    <w:p w:rsidR="00870916" w:rsidRPr="00361C8C" w:rsidRDefault="00870916" w:rsidP="008350DB">
      <w:pPr>
        <w:jc w:val="both"/>
        <w:rPr>
          <w:rFonts w:ascii="Arial" w:hAnsi="Arial" w:cs="Arial"/>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В виду изменения основного вида топлива и увеличения присоединенной тепловой нагрузки в результате перевода существующих потребителей котельной «Белочка» к котельной «Дружба», а также строительства дополнительного учебного корпуса СОШ №4 (201</w:t>
      </w:r>
      <w:r w:rsidR="003B493A" w:rsidRPr="00361C8C">
        <w:rPr>
          <w:rFonts w:ascii="Arial" w:hAnsi="Arial" w:cs="Arial"/>
          <w:sz w:val="24"/>
          <w:szCs w:val="24"/>
          <w:lang w:val="ru-RU"/>
        </w:rPr>
        <w:t>8</w:t>
      </w:r>
      <w:r w:rsidRPr="00361C8C">
        <w:rPr>
          <w:rFonts w:ascii="Arial" w:hAnsi="Arial" w:cs="Arial"/>
          <w:sz w:val="24"/>
          <w:szCs w:val="24"/>
          <w:lang w:val="ru-RU"/>
        </w:rPr>
        <w:t xml:space="preserve"> г.) с нагрузкой 1 Гкал/ч предлагается построить новую газовую котельную вблизи существующей угольной котельной «Дружба» в 201</w:t>
      </w:r>
      <w:r w:rsidR="003B493A" w:rsidRPr="00361C8C">
        <w:rPr>
          <w:rFonts w:ascii="Arial" w:hAnsi="Arial" w:cs="Arial"/>
          <w:sz w:val="24"/>
          <w:szCs w:val="24"/>
          <w:lang w:val="ru-RU"/>
        </w:rPr>
        <w:t>9</w:t>
      </w:r>
      <w:r w:rsidRPr="00361C8C">
        <w:rPr>
          <w:rFonts w:ascii="Arial" w:hAnsi="Arial" w:cs="Arial"/>
          <w:sz w:val="24"/>
          <w:szCs w:val="24"/>
          <w:lang w:val="ru-RU"/>
        </w:rPr>
        <w:t xml:space="preserve"> году.  В таблице </w:t>
      </w:r>
      <w:r w:rsidR="00400766">
        <w:rPr>
          <w:rFonts w:ascii="Arial" w:hAnsi="Arial" w:cs="Arial"/>
          <w:sz w:val="24"/>
          <w:szCs w:val="24"/>
          <w:lang w:val="ru-RU"/>
        </w:rPr>
        <w:t>4</w:t>
      </w:r>
      <w:r w:rsidRPr="00361C8C">
        <w:rPr>
          <w:rFonts w:ascii="Arial" w:hAnsi="Arial" w:cs="Arial"/>
          <w:sz w:val="24"/>
          <w:szCs w:val="24"/>
          <w:lang w:val="ru-RU"/>
        </w:rPr>
        <w:t>.3 приведены основные характеристики для проектирования новой котельной «Дружба».</w:t>
      </w:r>
    </w:p>
    <w:p w:rsidR="00870916" w:rsidRPr="00361C8C" w:rsidRDefault="00870916" w:rsidP="008350DB">
      <w:pPr>
        <w:jc w:val="both"/>
        <w:rPr>
          <w:rFonts w:ascii="Arial" w:hAnsi="Arial" w:cs="Arial"/>
          <w:sz w:val="24"/>
          <w:szCs w:val="24"/>
          <w:lang w:val="ru-RU"/>
        </w:rPr>
      </w:pPr>
    </w:p>
    <w:p w:rsidR="00870916" w:rsidRPr="00361C8C" w:rsidRDefault="00870916" w:rsidP="008350DB">
      <w:pPr>
        <w:jc w:val="both"/>
        <w:rPr>
          <w:rFonts w:ascii="Arial" w:hAnsi="Arial" w:cs="Arial"/>
          <w:sz w:val="24"/>
          <w:szCs w:val="24"/>
          <w:lang w:val="ru-RU"/>
        </w:rPr>
      </w:pPr>
      <w:r w:rsidRPr="00361C8C">
        <w:rPr>
          <w:rFonts w:ascii="Arial" w:hAnsi="Arial" w:cs="Arial"/>
          <w:sz w:val="24"/>
          <w:szCs w:val="24"/>
          <w:lang w:val="ru-RU"/>
        </w:rPr>
        <w:t xml:space="preserve">Таблица </w:t>
      </w:r>
      <w:r w:rsidR="00400766">
        <w:rPr>
          <w:rFonts w:ascii="Arial" w:hAnsi="Arial" w:cs="Arial"/>
          <w:sz w:val="24"/>
          <w:szCs w:val="24"/>
          <w:lang w:val="ru-RU"/>
        </w:rPr>
        <w:t>4</w:t>
      </w:r>
      <w:r w:rsidRPr="00361C8C">
        <w:rPr>
          <w:rFonts w:ascii="Arial" w:hAnsi="Arial" w:cs="Arial"/>
          <w:sz w:val="24"/>
          <w:szCs w:val="24"/>
          <w:lang w:val="ru-RU"/>
        </w:rPr>
        <w:t>.3 – Основные характеристики вновь возводимой котельной «Дружба».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19"/>
        <w:gridCol w:w="2952"/>
      </w:tblGrid>
      <w:tr w:rsidR="00870916" w:rsidRPr="00361C8C" w:rsidTr="00870916">
        <w:trPr>
          <w:jc w:val="center"/>
        </w:trPr>
        <w:tc>
          <w:tcPr>
            <w:tcW w:w="345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Присоединенная нагрузка и ожидаемые тепловые потери к 2031 году, Гкал/час</w:t>
            </w:r>
          </w:p>
        </w:tc>
        <w:tc>
          <w:tcPr>
            <w:tcW w:w="1542"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7E71C7">
            <w:pPr>
              <w:spacing w:line="276" w:lineRule="auto"/>
              <w:jc w:val="center"/>
              <w:rPr>
                <w:rFonts w:ascii="Arial" w:eastAsia="Calibri" w:hAnsi="Arial" w:cs="Arial"/>
                <w:sz w:val="24"/>
                <w:szCs w:val="24"/>
                <w:lang w:val="ru-RU"/>
              </w:rPr>
            </w:pPr>
            <w:r w:rsidRPr="00361C8C">
              <w:rPr>
                <w:rFonts w:ascii="Arial" w:hAnsi="Arial" w:cs="Arial"/>
                <w:sz w:val="24"/>
                <w:szCs w:val="24"/>
                <w:lang w:val="ru-RU"/>
              </w:rPr>
              <w:t>11,</w:t>
            </w:r>
            <w:r w:rsidR="007E71C7" w:rsidRPr="00361C8C">
              <w:rPr>
                <w:rFonts w:ascii="Arial" w:hAnsi="Arial" w:cs="Arial"/>
                <w:sz w:val="24"/>
                <w:szCs w:val="24"/>
                <w:lang w:val="ru-RU"/>
              </w:rPr>
              <w:t>27</w:t>
            </w:r>
          </w:p>
        </w:tc>
      </w:tr>
      <w:tr w:rsidR="00870916" w:rsidRPr="00361C8C" w:rsidTr="00870916">
        <w:trPr>
          <w:jc w:val="center"/>
        </w:trPr>
        <w:tc>
          <w:tcPr>
            <w:tcW w:w="345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Установленная мощность, Гкал/ч</w:t>
            </w:r>
          </w:p>
        </w:tc>
        <w:tc>
          <w:tcPr>
            <w:tcW w:w="1542"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13,20</w:t>
            </w:r>
          </w:p>
        </w:tc>
      </w:tr>
      <w:tr w:rsidR="00870916" w:rsidRPr="00361C8C" w:rsidTr="00870916">
        <w:trPr>
          <w:jc w:val="center"/>
        </w:trPr>
        <w:tc>
          <w:tcPr>
            <w:tcW w:w="345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Температура на входе, ºС</w:t>
            </w:r>
          </w:p>
        </w:tc>
        <w:tc>
          <w:tcPr>
            <w:tcW w:w="1542" w:type="pct"/>
            <w:tcBorders>
              <w:top w:val="nil"/>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70</w:t>
            </w:r>
          </w:p>
        </w:tc>
      </w:tr>
      <w:tr w:rsidR="00870916" w:rsidRPr="00361C8C" w:rsidTr="00870916">
        <w:trPr>
          <w:jc w:val="center"/>
        </w:trPr>
        <w:tc>
          <w:tcPr>
            <w:tcW w:w="345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Температура на выходе, ºС</w:t>
            </w:r>
          </w:p>
        </w:tc>
        <w:tc>
          <w:tcPr>
            <w:tcW w:w="1542"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 xml:space="preserve">95 </w:t>
            </w:r>
          </w:p>
        </w:tc>
      </w:tr>
      <w:tr w:rsidR="00870916" w:rsidRPr="00361C8C" w:rsidTr="00870916">
        <w:trPr>
          <w:jc w:val="center"/>
        </w:trPr>
        <w:tc>
          <w:tcPr>
            <w:tcW w:w="345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КПД, %</w:t>
            </w:r>
          </w:p>
        </w:tc>
        <w:tc>
          <w:tcPr>
            <w:tcW w:w="1542"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rPr>
              <w:t>9</w:t>
            </w:r>
            <w:r w:rsidRPr="00361C8C">
              <w:rPr>
                <w:rFonts w:ascii="Arial" w:hAnsi="Arial" w:cs="Arial"/>
                <w:sz w:val="24"/>
                <w:szCs w:val="24"/>
                <w:lang w:val="ru-RU"/>
              </w:rPr>
              <w:t>2</w:t>
            </w:r>
            <w:r w:rsidRPr="00361C8C">
              <w:rPr>
                <w:rFonts w:ascii="Arial" w:hAnsi="Arial" w:cs="Arial"/>
                <w:sz w:val="24"/>
                <w:szCs w:val="24"/>
              </w:rPr>
              <w:t>,</w:t>
            </w:r>
            <w:r w:rsidRPr="00361C8C">
              <w:rPr>
                <w:rFonts w:ascii="Arial" w:hAnsi="Arial" w:cs="Arial"/>
                <w:sz w:val="24"/>
                <w:szCs w:val="24"/>
                <w:lang w:val="ru-RU"/>
              </w:rPr>
              <w:t>0</w:t>
            </w:r>
          </w:p>
        </w:tc>
      </w:tr>
      <w:tr w:rsidR="00870916" w:rsidRPr="00361C8C" w:rsidTr="00870916">
        <w:trPr>
          <w:jc w:val="center"/>
        </w:trPr>
        <w:tc>
          <w:tcPr>
            <w:tcW w:w="345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Тип исполнения здания</w:t>
            </w:r>
          </w:p>
        </w:tc>
        <w:tc>
          <w:tcPr>
            <w:tcW w:w="1542"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 xml:space="preserve">Быстровозводимая </w:t>
            </w:r>
            <w:r w:rsidRPr="00361C8C">
              <w:rPr>
                <w:rFonts w:ascii="Arial" w:hAnsi="Arial" w:cs="Arial"/>
                <w:sz w:val="24"/>
                <w:szCs w:val="24"/>
                <w:lang w:val="ru-RU"/>
              </w:rPr>
              <w:lastRenderedPageBreak/>
              <w:t>конструкция</w:t>
            </w:r>
          </w:p>
        </w:tc>
      </w:tr>
      <w:tr w:rsidR="00870916" w:rsidRPr="00361C8C" w:rsidTr="00870916">
        <w:trPr>
          <w:jc w:val="center"/>
        </w:trPr>
        <w:tc>
          <w:tcPr>
            <w:tcW w:w="345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lastRenderedPageBreak/>
              <w:t>Наличие персонала</w:t>
            </w:r>
          </w:p>
        </w:tc>
        <w:tc>
          <w:tcPr>
            <w:tcW w:w="1542"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да</w:t>
            </w:r>
          </w:p>
        </w:tc>
      </w:tr>
      <w:tr w:rsidR="00870916" w:rsidRPr="00361C8C" w:rsidTr="00870916">
        <w:trPr>
          <w:jc w:val="center"/>
        </w:trPr>
        <w:tc>
          <w:tcPr>
            <w:tcW w:w="345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Год строительства</w:t>
            </w:r>
          </w:p>
        </w:tc>
        <w:tc>
          <w:tcPr>
            <w:tcW w:w="1542" w:type="pct"/>
            <w:tcBorders>
              <w:top w:val="single" w:sz="4" w:space="0" w:color="auto"/>
              <w:left w:val="single" w:sz="4" w:space="0" w:color="auto"/>
              <w:bottom w:val="single" w:sz="4" w:space="0" w:color="auto"/>
              <w:right w:val="single" w:sz="4" w:space="0" w:color="auto"/>
            </w:tcBorders>
            <w:hideMark/>
          </w:tcPr>
          <w:p w:rsidR="00870916" w:rsidRPr="00361C8C" w:rsidRDefault="00870916" w:rsidP="003B493A">
            <w:pPr>
              <w:spacing w:line="276" w:lineRule="auto"/>
              <w:jc w:val="center"/>
              <w:rPr>
                <w:rFonts w:ascii="Arial" w:eastAsia="Calibri" w:hAnsi="Arial" w:cs="Arial"/>
                <w:sz w:val="24"/>
                <w:szCs w:val="24"/>
                <w:lang w:val="ru-RU"/>
              </w:rPr>
            </w:pPr>
            <w:r w:rsidRPr="00361C8C">
              <w:rPr>
                <w:rFonts w:ascii="Arial" w:hAnsi="Arial" w:cs="Arial"/>
                <w:sz w:val="24"/>
                <w:szCs w:val="24"/>
                <w:lang w:val="ru-RU"/>
              </w:rPr>
              <w:t>201</w:t>
            </w:r>
            <w:r w:rsidR="003B493A" w:rsidRPr="00361C8C">
              <w:rPr>
                <w:rFonts w:ascii="Arial" w:hAnsi="Arial" w:cs="Arial"/>
                <w:sz w:val="24"/>
                <w:szCs w:val="24"/>
                <w:lang w:val="ru-RU"/>
              </w:rPr>
              <w:t>9</w:t>
            </w:r>
          </w:p>
        </w:tc>
      </w:tr>
    </w:tbl>
    <w:p w:rsidR="00870916" w:rsidRPr="00361C8C" w:rsidRDefault="00870916" w:rsidP="008350DB">
      <w:pPr>
        <w:ind w:firstLine="709"/>
        <w:jc w:val="both"/>
        <w:rPr>
          <w:rFonts w:ascii="Arial" w:eastAsia="Calibri" w:hAnsi="Arial" w:cs="Arial"/>
          <w:sz w:val="24"/>
          <w:szCs w:val="24"/>
        </w:rPr>
      </w:pPr>
    </w:p>
    <w:p w:rsidR="00870916" w:rsidRPr="00361C8C" w:rsidRDefault="00870916" w:rsidP="008350DB">
      <w:pPr>
        <w:jc w:val="both"/>
        <w:rPr>
          <w:rFonts w:ascii="Arial" w:hAnsi="Arial" w:cs="Arial"/>
          <w:b/>
          <w:sz w:val="24"/>
          <w:szCs w:val="24"/>
          <w:lang w:val="ru-RU"/>
        </w:rPr>
      </w:pPr>
    </w:p>
    <w:p w:rsidR="00870916" w:rsidRPr="00361C8C" w:rsidRDefault="00400766" w:rsidP="008350DB">
      <w:pPr>
        <w:pStyle w:val="2"/>
        <w:spacing w:before="0"/>
        <w:jc w:val="center"/>
        <w:rPr>
          <w:rFonts w:ascii="Arial" w:hAnsi="Arial" w:cs="Arial"/>
          <w:color w:val="auto"/>
          <w:lang w:val="ru-RU"/>
        </w:rPr>
      </w:pPr>
      <w:bookmarkStart w:id="203" w:name="_Toc486331210"/>
      <w:r>
        <w:rPr>
          <w:rFonts w:ascii="Arial" w:hAnsi="Arial" w:cs="Arial"/>
          <w:color w:val="auto"/>
          <w:lang w:val="ru-RU"/>
        </w:rPr>
        <w:t>4</w:t>
      </w:r>
      <w:r w:rsidR="00870916" w:rsidRPr="00361C8C">
        <w:rPr>
          <w:rFonts w:ascii="Arial" w:hAnsi="Arial" w:cs="Arial"/>
          <w:color w:val="auto"/>
          <w:lang w:val="ru-RU"/>
        </w:rPr>
        <w:t>.3 Перераспределение тепловой нагрузки котельной «ВЭС»</w:t>
      </w:r>
      <w:bookmarkEnd w:id="203"/>
    </w:p>
    <w:p w:rsidR="00870916" w:rsidRPr="00361C8C" w:rsidRDefault="00870916" w:rsidP="008350DB">
      <w:pPr>
        <w:ind w:firstLine="709"/>
        <w:jc w:val="both"/>
        <w:rPr>
          <w:rFonts w:ascii="Arial" w:hAnsi="Arial" w:cs="Arial"/>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Северная часть потребителей тепловой энергии котельной «ВЭС», находится вне зоны ее радиуса эффективного действия, ввиду отдаленного расположения источника от центра нагрузок. В том числе существующий трубопровод наружного исполнения, соединяющий северную и южную части технологической зоны котельной «ВЭС» проложен в стесненных условиях городской среды, а именно через «Городской парк» с последующим пересечением центральной ул. Ленина. </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Исходя из этого, предлагается разделить зону действия котельной «ВЭС» путем строительства новой блочно-модульной газовой котельной «Центральная» в 201</w:t>
      </w:r>
      <w:r w:rsidR="003B493A" w:rsidRPr="00361C8C">
        <w:rPr>
          <w:rFonts w:ascii="Arial" w:hAnsi="Arial" w:cs="Arial"/>
          <w:sz w:val="24"/>
          <w:szCs w:val="24"/>
          <w:lang w:val="ru-RU"/>
        </w:rPr>
        <w:t>9</w:t>
      </w:r>
      <w:r w:rsidRPr="00361C8C">
        <w:rPr>
          <w:rFonts w:ascii="Arial" w:hAnsi="Arial" w:cs="Arial"/>
          <w:sz w:val="24"/>
          <w:szCs w:val="24"/>
          <w:lang w:val="ru-RU"/>
        </w:rPr>
        <w:t xml:space="preserve"> г.  и переключить к ней северную часть (от четной стороны ул. Ленина и выше) потребителей существующей котельной «ВЭС». На рисунке </w:t>
      </w:r>
      <w:r w:rsidR="00400766">
        <w:rPr>
          <w:rFonts w:ascii="Arial" w:hAnsi="Arial" w:cs="Arial"/>
          <w:sz w:val="24"/>
          <w:szCs w:val="24"/>
          <w:lang w:val="ru-RU"/>
        </w:rPr>
        <w:t>4</w:t>
      </w:r>
      <w:r w:rsidRPr="00361C8C">
        <w:rPr>
          <w:rFonts w:ascii="Arial" w:hAnsi="Arial" w:cs="Arial"/>
          <w:sz w:val="24"/>
          <w:szCs w:val="24"/>
          <w:lang w:val="ru-RU"/>
        </w:rPr>
        <w:t>.3 представлены перераспределенные технологические зоны котельных «ВЭС» и «Центральная».</w:t>
      </w:r>
    </w:p>
    <w:p w:rsidR="00870916" w:rsidRPr="00361C8C" w:rsidRDefault="00870916" w:rsidP="008350DB">
      <w:pPr>
        <w:ind w:firstLine="709"/>
        <w:jc w:val="both"/>
        <w:rPr>
          <w:rFonts w:ascii="Arial" w:hAnsi="Arial" w:cs="Arial"/>
          <w:sz w:val="24"/>
          <w:szCs w:val="24"/>
          <w:lang w:val="ru-RU"/>
        </w:rPr>
      </w:pPr>
    </w:p>
    <w:tbl>
      <w:tblPr>
        <w:tblW w:w="0" w:type="auto"/>
        <w:tblLook w:val="04A0"/>
      </w:tblPr>
      <w:tblGrid>
        <w:gridCol w:w="4777"/>
        <w:gridCol w:w="4794"/>
      </w:tblGrid>
      <w:tr w:rsidR="00870916" w:rsidRPr="00361C8C" w:rsidTr="00870916">
        <w:tc>
          <w:tcPr>
            <w:tcW w:w="4777" w:type="dxa"/>
            <w:hideMark/>
          </w:tcPr>
          <w:p w:rsidR="00870916" w:rsidRPr="00361C8C" w:rsidRDefault="00870916" w:rsidP="008350DB">
            <w:pPr>
              <w:spacing w:line="276" w:lineRule="auto"/>
              <w:jc w:val="both"/>
              <w:rPr>
                <w:rFonts w:ascii="Arial" w:eastAsia="Calibri" w:hAnsi="Arial" w:cs="Arial"/>
                <w:sz w:val="24"/>
                <w:szCs w:val="24"/>
                <w:lang w:val="ru-RU"/>
              </w:rPr>
            </w:pPr>
            <w:r w:rsidRPr="00361C8C">
              <w:rPr>
                <w:rFonts w:ascii="Arial" w:eastAsia="Calibri" w:hAnsi="Arial" w:cs="Arial"/>
              </w:rPr>
              <w:object w:dxaOrig="4140" w:dyaOrig="4548">
                <v:shape id="_x0000_i1030" type="#_x0000_t75" style="width:207.85pt;height:226.2pt" o:ole="">
                  <v:imagedata r:id="rId36" o:title=""/>
                </v:shape>
                <o:OLEObject Type="Embed" ProgID="PBrush" ShapeID="_x0000_i1030" DrawAspect="Content" ObjectID="_1563169250" r:id="rId37"/>
              </w:object>
            </w:r>
          </w:p>
        </w:tc>
        <w:tc>
          <w:tcPr>
            <w:tcW w:w="4794" w:type="dxa"/>
            <w:hideMark/>
          </w:tcPr>
          <w:p w:rsidR="00870916" w:rsidRPr="00361C8C" w:rsidRDefault="00870916" w:rsidP="008350DB">
            <w:pPr>
              <w:spacing w:line="276" w:lineRule="auto"/>
              <w:jc w:val="both"/>
              <w:rPr>
                <w:rFonts w:ascii="Arial" w:eastAsia="Calibri" w:hAnsi="Arial" w:cs="Arial"/>
                <w:sz w:val="24"/>
                <w:szCs w:val="24"/>
                <w:lang w:val="ru-RU"/>
              </w:rPr>
            </w:pPr>
            <w:r w:rsidRPr="00361C8C">
              <w:rPr>
                <w:rFonts w:ascii="Arial" w:eastAsia="Calibri" w:hAnsi="Arial" w:cs="Arial"/>
              </w:rPr>
              <w:object w:dxaOrig="4140" w:dyaOrig="4596">
                <v:shape id="_x0000_i1031" type="#_x0000_t75" style="width:207.85pt;height:230.25pt" o:ole="">
                  <v:imagedata r:id="rId38" o:title=""/>
                </v:shape>
                <o:OLEObject Type="Embed" ProgID="PBrush" ShapeID="_x0000_i1031" DrawAspect="Content" ObjectID="_1563169251" r:id="rId39"/>
              </w:object>
            </w:r>
          </w:p>
        </w:tc>
      </w:tr>
      <w:tr w:rsidR="00870916" w:rsidRPr="00361C8C" w:rsidTr="00870916">
        <w:tc>
          <w:tcPr>
            <w:tcW w:w="4777" w:type="dxa"/>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а</w:t>
            </w:r>
          </w:p>
        </w:tc>
        <w:tc>
          <w:tcPr>
            <w:tcW w:w="4794" w:type="dxa"/>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б</w:t>
            </w:r>
          </w:p>
        </w:tc>
      </w:tr>
    </w:tbl>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 xml:space="preserve">Рисунок </w:t>
      </w:r>
      <w:r w:rsidR="00400766">
        <w:rPr>
          <w:rFonts w:ascii="Arial" w:hAnsi="Arial" w:cs="Arial"/>
          <w:sz w:val="24"/>
          <w:szCs w:val="24"/>
          <w:lang w:val="ru-RU"/>
        </w:rPr>
        <w:t>4</w:t>
      </w:r>
      <w:r w:rsidRPr="00361C8C">
        <w:rPr>
          <w:rFonts w:ascii="Arial" w:hAnsi="Arial" w:cs="Arial"/>
          <w:sz w:val="24"/>
          <w:szCs w:val="24"/>
          <w:lang w:val="ru-RU"/>
        </w:rPr>
        <w:t>.3 – Изменение технологической зоны действия котельной «ВЭС» (а-существующая технологическая зона котельной, б – технологическая зона котельной  после разукрупнения)</w:t>
      </w:r>
    </w:p>
    <w:p w:rsidR="00870916" w:rsidRPr="00361C8C" w:rsidRDefault="00870916" w:rsidP="008350DB">
      <w:pPr>
        <w:jc w:val="center"/>
        <w:rPr>
          <w:rFonts w:ascii="Arial" w:hAnsi="Arial" w:cs="Arial"/>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В качестве перспективной площадки размещения БМК «Ценральная» выбрана территория тыльной стороны существующих домов, расположенных на пересечении улиц Ленина и Стадионная. </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Также в рамках данного технического решения предлагается новое строительство газовой БМК «ВЭС» вблизи существующей котельной так же в 2018 г.  В таблице 5.4 приведены основные характеристики для проектирования новых БМК «Центральная» и «ВЭС».</w:t>
      </w:r>
    </w:p>
    <w:p w:rsidR="00870916" w:rsidRPr="00361C8C" w:rsidRDefault="00870916" w:rsidP="008350DB">
      <w:pPr>
        <w:jc w:val="both"/>
        <w:rPr>
          <w:rFonts w:ascii="Arial" w:hAnsi="Arial" w:cs="Arial"/>
          <w:sz w:val="24"/>
          <w:szCs w:val="24"/>
          <w:lang w:val="ru-RU"/>
        </w:rPr>
      </w:pPr>
    </w:p>
    <w:p w:rsidR="00870916" w:rsidRPr="00361C8C" w:rsidRDefault="00870916" w:rsidP="008350DB">
      <w:pPr>
        <w:jc w:val="both"/>
        <w:rPr>
          <w:rFonts w:ascii="Arial" w:hAnsi="Arial" w:cs="Arial"/>
          <w:sz w:val="24"/>
          <w:szCs w:val="24"/>
          <w:lang w:val="ru-RU"/>
        </w:rPr>
      </w:pPr>
      <w:r w:rsidRPr="00361C8C">
        <w:rPr>
          <w:rFonts w:ascii="Arial" w:hAnsi="Arial" w:cs="Arial"/>
          <w:sz w:val="24"/>
          <w:szCs w:val="24"/>
          <w:lang w:val="ru-RU"/>
        </w:rPr>
        <w:t xml:space="preserve">Таблица </w:t>
      </w:r>
      <w:r w:rsidR="00400766">
        <w:rPr>
          <w:rFonts w:ascii="Arial" w:hAnsi="Arial" w:cs="Arial"/>
          <w:sz w:val="24"/>
          <w:szCs w:val="24"/>
          <w:lang w:val="ru-RU"/>
        </w:rPr>
        <w:t>4</w:t>
      </w:r>
      <w:r w:rsidRPr="00361C8C">
        <w:rPr>
          <w:rFonts w:ascii="Arial" w:hAnsi="Arial" w:cs="Arial"/>
          <w:sz w:val="24"/>
          <w:szCs w:val="24"/>
          <w:lang w:val="ru-RU"/>
        </w:rPr>
        <w:t>.4 – Основные характеристики вновь возводимых БМК «Центральная» и «ВЭС»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96"/>
        <w:gridCol w:w="2196"/>
        <w:gridCol w:w="2379"/>
      </w:tblGrid>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Наименование котельной</w:t>
            </w:r>
          </w:p>
        </w:tc>
        <w:tc>
          <w:tcPr>
            <w:tcW w:w="1147"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Центральная</w:t>
            </w:r>
          </w:p>
        </w:tc>
        <w:tc>
          <w:tcPr>
            <w:tcW w:w="1243"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ВЭС</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Присоединенная нагрузка и ожидаемые тепловые потери к 2031 году, Гкал/час</w:t>
            </w:r>
          </w:p>
        </w:tc>
        <w:tc>
          <w:tcPr>
            <w:tcW w:w="1147"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7E71C7">
            <w:pPr>
              <w:spacing w:line="276" w:lineRule="auto"/>
              <w:jc w:val="center"/>
              <w:rPr>
                <w:rFonts w:ascii="Arial" w:eastAsia="Calibri" w:hAnsi="Arial" w:cs="Arial"/>
                <w:sz w:val="24"/>
                <w:szCs w:val="24"/>
                <w:lang w:val="ru-RU"/>
              </w:rPr>
            </w:pPr>
            <w:r w:rsidRPr="00361C8C">
              <w:rPr>
                <w:rFonts w:ascii="Arial" w:hAnsi="Arial" w:cs="Arial"/>
                <w:sz w:val="24"/>
                <w:szCs w:val="24"/>
                <w:lang w:val="ru-RU"/>
              </w:rPr>
              <w:t>3,</w:t>
            </w:r>
            <w:r w:rsidR="007E71C7" w:rsidRPr="00361C8C">
              <w:rPr>
                <w:rFonts w:ascii="Arial" w:hAnsi="Arial" w:cs="Arial"/>
                <w:sz w:val="24"/>
                <w:szCs w:val="24"/>
                <w:lang w:val="ru-RU"/>
              </w:rPr>
              <w:t>53</w:t>
            </w:r>
          </w:p>
        </w:tc>
        <w:tc>
          <w:tcPr>
            <w:tcW w:w="1243"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7E71C7">
            <w:pPr>
              <w:spacing w:line="276" w:lineRule="auto"/>
              <w:jc w:val="center"/>
              <w:rPr>
                <w:rFonts w:ascii="Arial" w:eastAsia="Calibri" w:hAnsi="Arial" w:cs="Arial"/>
                <w:sz w:val="24"/>
                <w:szCs w:val="24"/>
                <w:lang w:val="ru-RU"/>
              </w:rPr>
            </w:pPr>
            <w:r w:rsidRPr="00361C8C">
              <w:rPr>
                <w:rFonts w:ascii="Arial" w:hAnsi="Arial" w:cs="Arial"/>
                <w:sz w:val="24"/>
                <w:szCs w:val="24"/>
                <w:lang w:val="ru-RU"/>
              </w:rPr>
              <w:t>3,</w:t>
            </w:r>
            <w:r w:rsidR="007E71C7" w:rsidRPr="00361C8C">
              <w:rPr>
                <w:rFonts w:ascii="Arial" w:hAnsi="Arial" w:cs="Arial"/>
                <w:sz w:val="24"/>
                <w:szCs w:val="24"/>
                <w:lang w:val="ru-RU"/>
              </w:rPr>
              <w:t>52</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Установленная мощность, Гкал/ч</w:t>
            </w:r>
          </w:p>
        </w:tc>
        <w:tc>
          <w:tcPr>
            <w:tcW w:w="1147"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4,10</w:t>
            </w:r>
          </w:p>
        </w:tc>
        <w:tc>
          <w:tcPr>
            <w:tcW w:w="1243"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4,30</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Температура на входе, ºС</w:t>
            </w:r>
          </w:p>
        </w:tc>
        <w:tc>
          <w:tcPr>
            <w:tcW w:w="2390" w:type="pct"/>
            <w:gridSpan w:val="2"/>
            <w:tcBorders>
              <w:top w:val="nil"/>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rPr>
              <w:t>70</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Температура на выходе, ºС</w:t>
            </w:r>
          </w:p>
        </w:tc>
        <w:tc>
          <w:tcPr>
            <w:tcW w:w="2390" w:type="pct"/>
            <w:gridSpan w:val="2"/>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rPr>
              <w:t xml:space="preserve">95 </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КПД, %</w:t>
            </w:r>
          </w:p>
        </w:tc>
        <w:tc>
          <w:tcPr>
            <w:tcW w:w="2390" w:type="pct"/>
            <w:gridSpan w:val="2"/>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rPr>
              <w:t>9</w:t>
            </w:r>
            <w:r w:rsidRPr="00361C8C">
              <w:rPr>
                <w:rFonts w:ascii="Arial" w:hAnsi="Arial" w:cs="Arial"/>
                <w:sz w:val="24"/>
                <w:szCs w:val="24"/>
                <w:lang w:val="ru-RU"/>
              </w:rPr>
              <w:t>2</w:t>
            </w:r>
            <w:r w:rsidRPr="00361C8C">
              <w:rPr>
                <w:rFonts w:ascii="Arial" w:hAnsi="Arial" w:cs="Arial"/>
                <w:sz w:val="24"/>
                <w:szCs w:val="24"/>
              </w:rPr>
              <w:t>,</w:t>
            </w:r>
            <w:r w:rsidRPr="00361C8C">
              <w:rPr>
                <w:rFonts w:ascii="Arial" w:hAnsi="Arial" w:cs="Arial"/>
                <w:sz w:val="24"/>
                <w:szCs w:val="24"/>
                <w:lang w:val="ru-RU"/>
              </w:rPr>
              <w:t>0</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Тип исполнения здания</w:t>
            </w:r>
          </w:p>
        </w:tc>
        <w:tc>
          <w:tcPr>
            <w:tcW w:w="1147"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Блочно-модульная</w:t>
            </w:r>
          </w:p>
        </w:tc>
        <w:tc>
          <w:tcPr>
            <w:tcW w:w="1243"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Быстровозводимая конструкция</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Наличие персонала</w:t>
            </w:r>
          </w:p>
        </w:tc>
        <w:tc>
          <w:tcPr>
            <w:tcW w:w="1147"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нет</w:t>
            </w:r>
          </w:p>
        </w:tc>
        <w:tc>
          <w:tcPr>
            <w:tcW w:w="1243"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да</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Год строительства</w:t>
            </w:r>
          </w:p>
        </w:tc>
        <w:tc>
          <w:tcPr>
            <w:tcW w:w="2390" w:type="pct"/>
            <w:gridSpan w:val="2"/>
            <w:tcBorders>
              <w:top w:val="single" w:sz="4" w:space="0" w:color="auto"/>
              <w:left w:val="single" w:sz="4" w:space="0" w:color="auto"/>
              <w:bottom w:val="single" w:sz="4" w:space="0" w:color="auto"/>
              <w:right w:val="single" w:sz="4" w:space="0" w:color="auto"/>
            </w:tcBorders>
            <w:hideMark/>
          </w:tcPr>
          <w:p w:rsidR="00870916" w:rsidRPr="00361C8C" w:rsidRDefault="00870916" w:rsidP="003B493A">
            <w:pPr>
              <w:spacing w:line="276" w:lineRule="auto"/>
              <w:jc w:val="center"/>
              <w:rPr>
                <w:rFonts w:ascii="Arial" w:eastAsia="Calibri" w:hAnsi="Arial" w:cs="Arial"/>
                <w:sz w:val="24"/>
                <w:szCs w:val="24"/>
                <w:lang w:val="ru-RU"/>
              </w:rPr>
            </w:pPr>
            <w:r w:rsidRPr="00361C8C">
              <w:rPr>
                <w:rFonts w:ascii="Arial" w:hAnsi="Arial" w:cs="Arial"/>
                <w:sz w:val="24"/>
                <w:szCs w:val="24"/>
                <w:lang w:val="ru-RU"/>
              </w:rPr>
              <w:t>201</w:t>
            </w:r>
            <w:r w:rsidR="003B493A" w:rsidRPr="00361C8C">
              <w:rPr>
                <w:rFonts w:ascii="Arial" w:hAnsi="Arial" w:cs="Arial"/>
                <w:sz w:val="24"/>
                <w:szCs w:val="24"/>
                <w:lang w:val="ru-RU"/>
              </w:rPr>
              <w:t>9</w:t>
            </w:r>
          </w:p>
        </w:tc>
      </w:tr>
    </w:tbl>
    <w:p w:rsidR="00870916" w:rsidRPr="00361C8C" w:rsidRDefault="00870916" w:rsidP="008350DB">
      <w:pPr>
        <w:jc w:val="both"/>
        <w:rPr>
          <w:rFonts w:ascii="Arial" w:eastAsia="Calibri" w:hAnsi="Arial" w:cs="Arial"/>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Разделение технологической зоны существующей котельной «ВЭС» потребует изменения диаметра и типа прокладки существующего трубопровода отопления и ГВС, проложенного через «Городской парк» г. Асино, перечень реконструируемых участков которого, представлен в таблице </w:t>
      </w:r>
      <w:r w:rsidR="00400766">
        <w:rPr>
          <w:rFonts w:ascii="Arial" w:hAnsi="Arial" w:cs="Arial"/>
          <w:sz w:val="24"/>
          <w:szCs w:val="24"/>
          <w:lang w:val="ru-RU"/>
        </w:rPr>
        <w:t>4</w:t>
      </w:r>
      <w:r w:rsidRPr="00361C8C">
        <w:rPr>
          <w:rFonts w:ascii="Arial" w:hAnsi="Arial" w:cs="Arial"/>
          <w:sz w:val="24"/>
          <w:szCs w:val="24"/>
          <w:lang w:val="ru-RU"/>
        </w:rPr>
        <w:t xml:space="preserve">.5. А также нового строительства теплотрассы подземного исполнения от БМК «Центральная» до ближайшей точки врезки длинной  20 м и диаметрами 175 мм (отопление) и 125/80 мм (ГВС). </w:t>
      </w:r>
    </w:p>
    <w:p w:rsidR="00870916" w:rsidRPr="00361C8C" w:rsidRDefault="00870916" w:rsidP="008350DB">
      <w:pPr>
        <w:jc w:val="both"/>
        <w:rPr>
          <w:rFonts w:ascii="Arial" w:hAnsi="Arial" w:cs="Arial"/>
          <w:sz w:val="24"/>
          <w:szCs w:val="24"/>
          <w:lang w:val="ru-RU"/>
        </w:rPr>
      </w:pPr>
    </w:p>
    <w:p w:rsidR="00870916" w:rsidRPr="00361C8C" w:rsidRDefault="00870916" w:rsidP="008350DB">
      <w:pPr>
        <w:jc w:val="both"/>
        <w:rPr>
          <w:rFonts w:ascii="Arial" w:hAnsi="Arial" w:cs="Arial"/>
          <w:sz w:val="24"/>
          <w:szCs w:val="24"/>
          <w:lang w:val="ru-RU"/>
        </w:rPr>
      </w:pPr>
      <w:r w:rsidRPr="00361C8C">
        <w:rPr>
          <w:rFonts w:ascii="Arial" w:hAnsi="Arial" w:cs="Arial"/>
          <w:sz w:val="24"/>
          <w:szCs w:val="24"/>
          <w:lang w:val="ru-RU"/>
        </w:rPr>
        <w:t xml:space="preserve">Таблица </w:t>
      </w:r>
      <w:r w:rsidR="00400766">
        <w:rPr>
          <w:rFonts w:ascii="Arial" w:hAnsi="Arial" w:cs="Arial"/>
          <w:sz w:val="24"/>
          <w:szCs w:val="24"/>
          <w:lang w:val="ru-RU"/>
        </w:rPr>
        <w:t>4</w:t>
      </w:r>
      <w:r w:rsidRPr="00361C8C">
        <w:rPr>
          <w:rFonts w:ascii="Arial" w:hAnsi="Arial" w:cs="Arial"/>
          <w:sz w:val="24"/>
          <w:szCs w:val="24"/>
          <w:lang w:val="ru-RU"/>
        </w:rPr>
        <w:t xml:space="preserve">.5 – Реконструируемые участки тепловой сети (оотопление) при разделении технологической зоны котельной «ВЭС» </w:t>
      </w:r>
    </w:p>
    <w:tbl>
      <w:tblPr>
        <w:tblStyle w:val="a4"/>
        <w:tblW w:w="5000" w:type="pct"/>
        <w:tblLook w:val="04A0"/>
      </w:tblPr>
      <w:tblGrid>
        <w:gridCol w:w="1416"/>
        <w:gridCol w:w="1417"/>
        <w:gridCol w:w="1828"/>
        <w:gridCol w:w="1964"/>
        <w:gridCol w:w="1436"/>
        <w:gridCol w:w="1510"/>
      </w:tblGrid>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Начало участка</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Конец участка</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Длина участка, м</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Существующий диаметр трубопровода, мм</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Новый диаметр, мм</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Тип прокладки</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Котельная ВЭС</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УК-2</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Подземная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УК-2</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ТК-15</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92,8</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300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200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Надземная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ТК-15</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УК-10</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147</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300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rPr>
            </w:pPr>
            <w:r w:rsidRPr="00361C8C">
              <w:rPr>
                <w:rFonts w:ascii="Arial" w:hAnsi="Arial" w:cs="Arial"/>
                <w:sz w:val="24"/>
                <w:szCs w:val="24"/>
                <w:lang w:val="ru-RU"/>
              </w:rPr>
              <w:t>Надземная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УК-10</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ТК-17</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40,2</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300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Надземная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ТК-17</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ТК-18</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22</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300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Надземная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ТК-18</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УК-11</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161</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150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Надземная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УК-11</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УК-12</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90</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125</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Подземная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УК-12</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УК-15</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45</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125</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Подземная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УК-15</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ТК-21</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198,8</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100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Подземная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ТК-21</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УК-16</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31</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100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Подземная</w:t>
            </w:r>
          </w:p>
        </w:tc>
      </w:tr>
      <w:tr w:rsidR="00870916" w:rsidRPr="00361C8C" w:rsidTr="00870916">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УК-16</w:t>
            </w:r>
          </w:p>
        </w:tc>
        <w:tc>
          <w:tcPr>
            <w:tcW w:w="74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13 УК-17</w:t>
            </w:r>
          </w:p>
        </w:tc>
        <w:tc>
          <w:tcPr>
            <w:tcW w:w="95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w:t>
            </w:r>
          </w:p>
        </w:tc>
        <w:tc>
          <w:tcPr>
            <w:tcW w:w="1026"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250</w:t>
            </w:r>
          </w:p>
        </w:tc>
        <w:tc>
          <w:tcPr>
            <w:tcW w:w="75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70</w:t>
            </w:r>
          </w:p>
        </w:tc>
        <w:tc>
          <w:tcPr>
            <w:tcW w:w="789"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Подземная</w:t>
            </w:r>
          </w:p>
        </w:tc>
      </w:tr>
    </w:tbl>
    <w:p w:rsidR="00870916" w:rsidRPr="00361C8C" w:rsidRDefault="00870916" w:rsidP="008350DB">
      <w:pPr>
        <w:jc w:val="both"/>
        <w:rPr>
          <w:rFonts w:ascii="Arial" w:eastAsia="Calibri" w:hAnsi="Arial" w:cs="Arial"/>
          <w:sz w:val="24"/>
          <w:szCs w:val="24"/>
          <w:lang w:val="ru-RU"/>
        </w:rPr>
      </w:pPr>
      <w:r w:rsidRPr="00361C8C">
        <w:rPr>
          <w:rFonts w:ascii="Arial" w:hAnsi="Arial" w:cs="Arial"/>
          <w:sz w:val="24"/>
          <w:szCs w:val="24"/>
          <w:lang w:val="ru-RU"/>
        </w:rPr>
        <w:t xml:space="preserve">* - Для существующих участков ГВС предлагается изменить тип прокладки при сохранении пропускной способности трубопроводов.  </w:t>
      </w:r>
    </w:p>
    <w:p w:rsidR="00870916" w:rsidRPr="00361C8C" w:rsidRDefault="00870916" w:rsidP="008350DB">
      <w:pPr>
        <w:ind w:firstLine="709"/>
        <w:jc w:val="both"/>
        <w:rPr>
          <w:rFonts w:ascii="Arial" w:hAnsi="Arial" w:cs="Arial"/>
          <w:sz w:val="24"/>
          <w:szCs w:val="24"/>
          <w:lang w:val="ru-RU"/>
        </w:rPr>
      </w:pPr>
    </w:p>
    <w:p w:rsidR="00870916" w:rsidRPr="00361C8C" w:rsidRDefault="00870916" w:rsidP="008350DB">
      <w:pPr>
        <w:ind w:firstLine="709"/>
        <w:jc w:val="both"/>
        <w:rPr>
          <w:rFonts w:ascii="Arial" w:hAnsi="Arial" w:cs="Arial"/>
          <w:sz w:val="24"/>
          <w:szCs w:val="24"/>
          <w:lang w:val="ru-RU"/>
        </w:rPr>
      </w:pPr>
    </w:p>
    <w:p w:rsidR="00870916" w:rsidRPr="00361C8C" w:rsidRDefault="00400766" w:rsidP="008350DB">
      <w:pPr>
        <w:pStyle w:val="2"/>
        <w:jc w:val="center"/>
        <w:rPr>
          <w:rFonts w:ascii="Arial" w:hAnsi="Arial" w:cs="Arial"/>
          <w:color w:val="auto"/>
          <w:lang w:val="ru-RU"/>
        </w:rPr>
      </w:pPr>
      <w:bookmarkStart w:id="204" w:name="_Toc486331211"/>
      <w:r>
        <w:rPr>
          <w:rFonts w:ascii="Arial" w:hAnsi="Arial" w:cs="Arial"/>
          <w:color w:val="auto"/>
          <w:lang w:val="ru-RU"/>
        </w:rPr>
        <w:t>4</w:t>
      </w:r>
      <w:r w:rsidR="00870916" w:rsidRPr="00361C8C">
        <w:rPr>
          <w:rFonts w:ascii="Arial" w:hAnsi="Arial" w:cs="Arial"/>
          <w:color w:val="auto"/>
          <w:lang w:val="ru-RU"/>
        </w:rPr>
        <w:t>.5. Перераспределение тепловой нагрузки котельных «П. Морозова» и «Бассейн»</w:t>
      </w:r>
      <w:bookmarkEnd w:id="204"/>
    </w:p>
    <w:p w:rsidR="00870916" w:rsidRPr="00361C8C" w:rsidRDefault="00870916" w:rsidP="008350DB">
      <w:pPr>
        <w:jc w:val="both"/>
        <w:rPr>
          <w:rFonts w:ascii="Arial" w:hAnsi="Arial" w:cs="Arial"/>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lastRenderedPageBreak/>
        <w:t>В рамках нового строительства и технического перевооружения существующих источников тепловой энергии ввиду изменения основного вида топлива, предлагается сократить зону деятельности вновь возводимой газовой котельной «П</w:t>
      </w:r>
      <w:r w:rsidR="00FD1DAD" w:rsidRPr="00361C8C">
        <w:rPr>
          <w:rFonts w:ascii="Arial" w:hAnsi="Arial" w:cs="Arial"/>
          <w:sz w:val="24"/>
          <w:szCs w:val="24"/>
          <w:lang w:val="ru-RU"/>
        </w:rPr>
        <w:t>.</w:t>
      </w:r>
      <w:r w:rsidRPr="00361C8C">
        <w:rPr>
          <w:rFonts w:ascii="Arial" w:hAnsi="Arial" w:cs="Arial"/>
          <w:sz w:val="24"/>
          <w:szCs w:val="24"/>
          <w:lang w:val="ru-RU"/>
        </w:rPr>
        <w:t xml:space="preserve"> Морозова» взамен существующей в 201</w:t>
      </w:r>
      <w:r w:rsidR="003B493A" w:rsidRPr="00361C8C">
        <w:rPr>
          <w:rFonts w:ascii="Arial" w:hAnsi="Arial" w:cs="Arial"/>
          <w:sz w:val="24"/>
          <w:szCs w:val="24"/>
          <w:lang w:val="ru-RU"/>
        </w:rPr>
        <w:t>9</w:t>
      </w:r>
      <w:r w:rsidRPr="00361C8C">
        <w:rPr>
          <w:rFonts w:ascii="Arial" w:hAnsi="Arial" w:cs="Arial"/>
          <w:sz w:val="24"/>
          <w:szCs w:val="24"/>
          <w:lang w:val="ru-RU"/>
        </w:rPr>
        <w:t xml:space="preserve"> г. путем переключения части нагрузки по ул. Тельмана к новой газовой БМК «Бассейн». На рисунке </w:t>
      </w:r>
      <w:r w:rsidR="00400766">
        <w:rPr>
          <w:rFonts w:ascii="Arial" w:hAnsi="Arial" w:cs="Arial"/>
          <w:sz w:val="24"/>
          <w:szCs w:val="24"/>
          <w:lang w:val="ru-RU"/>
        </w:rPr>
        <w:t>4</w:t>
      </w:r>
      <w:r w:rsidRPr="00361C8C">
        <w:rPr>
          <w:rFonts w:ascii="Arial" w:hAnsi="Arial" w:cs="Arial"/>
          <w:sz w:val="24"/>
          <w:szCs w:val="24"/>
          <w:lang w:val="ru-RU"/>
        </w:rPr>
        <w:t xml:space="preserve">.4. представлено изменение зон деятельности существующих котельных «Бассейн» и «Павлика Морозова». </w:t>
      </w:r>
    </w:p>
    <w:p w:rsidR="00870916" w:rsidRPr="00361C8C" w:rsidRDefault="00870916" w:rsidP="008350DB">
      <w:pPr>
        <w:ind w:firstLine="709"/>
        <w:jc w:val="both"/>
        <w:rPr>
          <w:rFonts w:ascii="Arial" w:hAnsi="Arial" w:cs="Arial"/>
          <w:sz w:val="24"/>
          <w:szCs w:val="24"/>
          <w:lang w:val="ru-RU"/>
        </w:rPr>
      </w:pPr>
    </w:p>
    <w:tbl>
      <w:tblPr>
        <w:tblW w:w="0" w:type="auto"/>
        <w:jc w:val="center"/>
        <w:tblLook w:val="04A0"/>
      </w:tblPr>
      <w:tblGrid>
        <w:gridCol w:w="4026"/>
        <w:gridCol w:w="45"/>
        <w:gridCol w:w="4920"/>
      </w:tblGrid>
      <w:tr w:rsidR="00870916" w:rsidRPr="00361C8C" w:rsidTr="00870916">
        <w:trPr>
          <w:jc w:val="center"/>
        </w:trPr>
        <w:tc>
          <w:tcPr>
            <w:tcW w:w="4026" w:type="dxa"/>
            <w:hideMark/>
          </w:tcPr>
          <w:p w:rsidR="00870916" w:rsidRPr="00361C8C" w:rsidRDefault="00870916" w:rsidP="008350DB">
            <w:pPr>
              <w:spacing w:line="276" w:lineRule="auto"/>
              <w:jc w:val="both"/>
              <w:rPr>
                <w:rFonts w:ascii="Arial" w:eastAsia="Calibri" w:hAnsi="Arial" w:cs="Arial"/>
                <w:sz w:val="24"/>
                <w:szCs w:val="24"/>
                <w:lang w:val="ru-RU"/>
              </w:rPr>
            </w:pPr>
            <w:r w:rsidRPr="00361C8C">
              <w:rPr>
                <w:rFonts w:ascii="Arial" w:hAnsi="Arial" w:cs="Arial"/>
                <w:noProof/>
                <w:sz w:val="24"/>
                <w:szCs w:val="24"/>
                <w:lang w:val="ru-RU" w:eastAsia="ru-RU"/>
              </w:rPr>
              <w:drawing>
                <wp:inline distT="0" distB="0" distL="0" distR="0">
                  <wp:extent cx="2307590" cy="316801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7590" cy="3168015"/>
                          </a:xfrm>
                          <a:prstGeom prst="rect">
                            <a:avLst/>
                          </a:prstGeom>
                          <a:noFill/>
                          <a:ln>
                            <a:noFill/>
                          </a:ln>
                        </pic:spPr>
                      </pic:pic>
                    </a:graphicData>
                  </a:graphic>
                </wp:inline>
              </w:drawing>
            </w:r>
          </w:p>
        </w:tc>
        <w:tc>
          <w:tcPr>
            <w:tcW w:w="4965" w:type="dxa"/>
            <w:gridSpan w:val="2"/>
            <w:hideMark/>
          </w:tcPr>
          <w:p w:rsidR="00870916" w:rsidRPr="00361C8C" w:rsidRDefault="00870916" w:rsidP="008350DB">
            <w:pPr>
              <w:spacing w:line="276" w:lineRule="auto"/>
              <w:jc w:val="both"/>
              <w:rPr>
                <w:rFonts w:ascii="Arial" w:eastAsia="Calibri" w:hAnsi="Arial" w:cs="Arial"/>
                <w:sz w:val="24"/>
                <w:szCs w:val="24"/>
                <w:lang w:val="ru-RU"/>
              </w:rPr>
            </w:pPr>
            <w:r w:rsidRPr="00361C8C">
              <w:rPr>
                <w:rFonts w:ascii="Arial" w:hAnsi="Arial" w:cs="Arial"/>
                <w:noProof/>
                <w:sz w:val="24"/>
                <w:szCs w:val="24"/>
                <w:lang w:val="ru-RU" w:eastAsia="ru-RU"/>
              </w:rPr>
              <w:drawing>
                <wp:inline distT="0" distB="0" distL="0" distR="0">
                  <wp:extent cx="3015615" cy="316801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5615" cy="3168015"/>
                          </a:xfrm>
                          <a:prstGeom prst="rect">
                            <a:avLst/>
                          </a:prstGeom>
                          <a:noFill/>
                          <a:ln>
                            <a:noFill/>
                          </a:ln>
                        </pic:spPr>
                      </pic:pic>
                    </a:graphicData>
                  </a:graphic>
                </wp:inline>
              </w:drawing>
            </w:r>
          </w:p>
        </w:tc>
      </w:tr>
      <w:tr w:rsidR="00870916" w:rsidRPr="00361C8C" w:rsidTr="00870916">
        <w:trPr>
          <w:jc w:val="center"/>
        </w:trPr>
        <w:tc>
          <w:tcPr>
            <w:tcW w:w="4071" w:type="dxa"/>
            <w:gridSpan w:val="2"/>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а</w:t>
            </w:r>
          </w:p>
        </w:tc>
        <w:tc>
          <w:tcPr>
            <w:tcW w:w="4920" w:type="dxa"/>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б</w:t>
            </w:r>
          </w:p>
        </w:tc>
      </w:tr>
    </w:tbl>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 xml:space="preserve">Рисунок </w:t>
      </w:r>
      <w:r w:rsidR="00400766">
        <w:rPr>
          <w:rFonts w:ascii="Arial" w:hAnsi="Arial" w:cs="Arial"/>
          <w:sz w:val="24"/>
          <w:szCs w:val="24"/>
          <w:lang w:val="ru-RU"/>
        </w:rPr>
        <w:t>4.</w:t>
      </w:r>
      <w:r w:rsidRPr="00361C8C">
        <w:rPr>
          <w:rFonts w:ascii="Arial" w:hAnsi="Arial" w:cs="Arial"/>
          <w:sz w:val="24"/>
          <w:szCs w:val="24"/>
          <w:lang w:val="ru-RU"/>
        </w:rPr>
        <w:t>4 – Изменение технологической зоны действия котельных «Павлика Морозова» и «Бассейн» (а-существующие технологические зоны котельных, б – технологические зоны котельных после перераспределения нагрузок)</w:t>
      </w:r>
    </w:p>
    <w:p w:rsidR="00870916" w:rsidRPr="00361C8C" w:rsidRDefault="00870916" w:rsidP="008350DB">
      <w:pPr>
        <w:ind w:firstLine="709"/>
        <w:jc w:val="both"/>
        <w:rPr>
          <w:rFonts w:ascii="Arial" w:hAnsi="Arial" w:cs="Arial"/>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В таблице </w:t>
      </w:r>
      <w:r w:rsidR="00400766">
        <w:rPr>
          <w:rFonts w:ascii="Arial" w:hAnsi="Arial" w:cs="Arial"/>
          <w:sz w:val="24"/>
          <w:szCs w:val="24"/>
          <w:lang w:val="ru-RU"/>
        </w:rPr>
        <w:t>4</w:t>
      </w:r>
      <w:r w:rsidRPr="00361C8C">
        <w:rPr>
          <w:rFonts w:ascii="Arial" w:hAnsi="Arial" w:cs="Arial"/>
          <w:sz w:val="24"/>
          <w:szCs w:val="24"/>
          <w:lang w:val="ru-RU"/>
        </w:rPr>
        <w:t>.6 приведены основные характеристики для проектирования новых газовых БМК «Бассейн» и котельной «Павлика Морозова».</w:t>
      </w:r>
    </w:p>
    <w:p w:rsidR="00870916" w:rsidRPr="00361C8C" w:rsidRDefault="00870916" w:rsidP="008350DB">
      <w:pPr>
        <w:jc w:val="both"/>
        <w:rPr>
          <w:rFonts w:ascii="Arial" w:hAnsi="Arial" w:cs="Arial"/>
          <w:sz w:val="24"/>
          <w:szCs w:val="24"/>
          <w:lang w:val="ru-RU"/>
        </w:rPr>
      </w:pPr>
    </w:p>
    <w:p w:rsidR="00870916" w:rsidRPr="00361C8C" w:rsidRDefault="00870916" w:rsidP="008350DB">
      <w:pPr>
        <w:jc w:val="both"/>
        <w:rPr>
          <w:rFonts w:ascii="Arial" w:hAnsi="Arial" w:cs="Arial"/>
          <w:sz w:val="24"/>
          <w:szCs w:val="24"/>
          <w:lang w:val="ru-RU"/>
        </w:rPr>
      </w:pPr>
      <w:r w:rsidRPr="00361C8C">
        <w:rPr>
          <w:rFonts w:ascii="Arial" w:hAnsi="Arial" w:cs="Arial"/>
          <w:sz w:val="24"/>
          <w:szCs w:val="24"/>
          <w:lang w:val="ru-RU"/>
        </w:rPr>
        <w:t xml:space="preserve">Таблица </w:t>
      </w:r>
      <w:r w:rsidR="00400766">
        <w:rPr>
          <w:rFonts w:ascii="Arial" w:hAnsi="Arial" w:cs="Arial"/>
          <w:sz w:val="24"/>
          <w:szCs w:val="24"/>
          <w:lang w:val="ru-RU"/>
        </w:rPr>
        <w:t>4</w:t>
      </w:r>
      <w:r w:rsidRPr="00361C8C">
        <w:rPr>
          <w:rFonts w:ascii="Arial" w:hAnsi="Arial" w:cs="Arial"/>
          <w:sz w:val="24"/>
          <w:szCs w:val="24"/>
          <w:lang w:val="ru-RU"/>
        </w:rPr>
        <w:t>.6 – Основные характеристики для вновь возводимых газовых БМК «Бассейн» и котельной «Павлика Морозова».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95"/>
        <w:gridCol w:w="2198"/>
        <w:gridCol w:w="2378"/>
      </w:tblGrid>
      <w:tr w:rsidR="00870916" w:rsidRPr="00361C8C" w:rsidTr="00870916">
        <w:trPr>
          <w:tblHeade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Наименование котельной</w:t>
            </w:r>
          </w:p>
        </w:tc>
        <w:tc>
          <w:tcPr>
            <w:tcW w:w="114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Бассейн</w:t>
            </w:r>
          </w:p>
        </w:tc>
        <w:tc>
          <w:tcPr>
            <w:tcW w:w="1242"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П</w:t>
            </w:r>
            <w:r w:rsidR="00FD1DAD" w:rsidRPr="00361C8C">
              <w:rPr>
                <w:rFonts w:ascii="Arial" w:hAnsi="Arial" w:cs="Arial"/>
                <w:sz w:val="24"/>
                <w:szCs w:val="24"/>
                <w:lang w:val="ru-RU"/>
              </w:rPr>
              <w:t>.</w:t>
            </w:r>
            <w:r w:rsidRPr="00361C8C">
              <w:rPr>
                <w:rFonts w:ascii="Arial" w:hAnsi="Arial" w:cs="Arial"/>
                <w:sz w:val="24"/>
                <w:szCs w:val="24"/>
                <w:lang w:val="ru-RU"/>
              </w:rPr>
              <w:t>Морозова</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Присоединенная нагрузка и ожидаемые тепловые потери к 2031 году, Гкал/час</w:t>
            </w:r>
          </w:p>
        </w:tc>
        <w:tc>
          <w:tcPr>
            <w:tcW w:w="114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9E11AA"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1,99</w:t>
            </w:r>
          </w:p>
        </w:tc>
        <w:tc>
          <w:tcPr>
            <w:tcW w:w="1242"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9E11AA"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6,34</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Установленная мощность, Гкал/ч</w:t>
            </w:r>
          </w:p>
        </w:tc>
        <w:tc>
          <w:tcPr>
            <w:tcW w:w="114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3,10</w:t>
            </w:r>
          </w:p>
        </w:tc>
        <w:tc>
          <w:tcPr>
            <w:tcW w:w="1242"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7,60</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Температура на входе, ºС</w:t>
            </w:r>
          </w:p>
        </w:tc>
        <w:tc>
          <w:tcPr>
            <w:tcW w:w="1148" w:type="pct"/>
            <w:tcBorders>
              <w:top w:val="nil"/>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70</w:t>
            </w:r>
          </w:p>
        </w:tc>
        <w:tc>
          <w:tcPr>
            <w:tcW w:w="1242" w:type="pct"/>
            <w:tcBorders>
              <w:top w:val="nil"/>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70</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Температура на выходе, ºС</w:t>
            </w:r>
          </w:p>
        </w:tc>
        <w:tc>
          <w:tcPr>
            <w:tcW w:w="114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95</w:t>
            </w:r>
          </w:p>
        </w:tc>
        <w:tc>
          <w:tcPr>
            <w:tcW w:w="1242"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95</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rPr>
            </w:pPr>
            <w:r w:rsidRPr="00361C8C">
              <w:rPr>
                <w:rFonts w:ascii="Arial" w:hAnsi="Arial" w:cs="Arial"/>
                <w:sz w:val="24"/>
                <w:szCs w:val="24"/>
              </w:rPr>
              <w:t>КПД, %</w:t>
            </w:r>
          </w:p>
        </w:tc>
        <w:tc>
          <w:tcPr>
            <w:tcW w:w="1148"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92,0</w:t>
            </w:r>
          </w:p>
        </w:tc>
        <w:tc>
          <w:tcPr>
            <w:tcW w:w="1242"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92,0</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Тип исполнения здания</w:t>
            </w:r>
          </w:p>
        </w:tc>
        <w:tc>
          <w:tcPr>
            <w:tcW w:w="1148"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Блочно-модульная</w:t>
            </w:r>
          </w:p>
        </w:tc>
        <w:tc>
          <w:tcPr>
            <w:tcW w:w="1242"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Быстровозводимая конструкция</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Наличие персонала</w:t>
            </w:r>
          </w:p>
        </w:tc>
        <w:tc>
          <w:tcPr>
            <w:tcW w:w="1148"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нет</w:t>
            </w:r>
          </w:p>
        </w:tc>
        <w:tc>
          <w:tcPr>
            <w:tcW w:w="1242"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да</w:t>
            </w:r>
          </w:p>
        </w:tc>
      </w:tr>
      <w:tr w:rsidR="00870916" w:rsidRPr="00361C8C" w:rsidTr="00870916">
        <w:trPr>
          <w:jc w:val="center"/>
        </w:trPr>
        <w:tc>
          <w:tcPr>
            <w:tcW w:w="2610"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spacing w:line="276" w:lineRule="auto"/>
              <w:jc w:val="center"/>
              <w:rPr>
                <w:rFonts w:ascii="Arial" w:eastAsia="Calibri" w:hAnsi="Arial" w:cs="Arial"/>
                <w:sz w:val="24"/>
                <w:szCs w:val="24"/>
                <w:lang w:val="ru-RU"/>
              </w:rPr>
            </w:pPr>
            <w:r w:rsidRPr="00361C8C">
              <w:rPr>
                <w:rFonts w:ascii="Arial" w:hAnsi="Arial" w:cs="Arial"/>
                <w:sz w:val="24"/>
                <w:szCs w:val="24"/>
                <w:lang w:val="ru-RU"/>
              </w:rPr>
              <w:t>Год строительства</w:t>
            </w:r>
          </w:p>
        </w:tc>
        <w:tc>
          <w:tcPr>
            <w:tcW w:w="2390" w:type="pct"/>
            <w:gridSpan w:val="2"/>
            <w:tcBorders>
              <w:top w:val="single" w:sz="4" w:space="0" w:color="auto"/>
              <w:left w:val="single" w:sz="4" w:space="0" w:color="auto"/>
              <w:bottom w:val="single" w:sz="4" w:space="0" w:color="auto"/>
              <w:right w:val="single" w:sz="4" w:space="0" w:color="auto"/>
            </w:tcBorders>
            <w:hideMark/>
          </w:tcPr>
          <w:p w:rsidR="00870916" w:rsidRPr="00361C8C" w:rsidRDefault="00870916" w:rsidP="003B493A">
            <w:pPr>
              <w:spacing w:line="276" w:lineRule="auto"/>
              <w:jc w:val="center"/>
              <w:rPr>
                <w:rFonts w:ascii="Arial" w:eastAsia="Calibri" w:hAnsi="Arial" w:cs="Arial"/>
                <w:sz w:val="24"/>
                <w:szCs w:val="24"/>
                <w:lang w:val="ru-RU"/>
              </w:rPr>
            </w:pPr>
            <w:r w:rsidRPr="00361C8C">
              <w:rPr>
                <w:rFonts w:ascii="Arial" w:hAnsi="Arial" w:cs="Arial"/>
                <w:sz w:val="24"/>
                <w:szCs w:val="24"/>
                <w:lang w:val="ru-RU"/>
              </w:rPr>
              <w:t>201</w:t>
            </w:r>
            <w:r w:rsidR="003B493A" w:rsidRPr="00361C8C">
              <w:rPr>
                <w:rFonts w:ascii="Arial" w:hAnsi="Arial" w:cs="Arial"/>
                <w:sz w:val="24"/>
                <w:szCs w:val="24"/>
                <w:lang w:val="ru-RU"/>
              </w:rPr>
              <w:t>9</w:t>
            </w:r>
          </w:p>
        </w:tc>
      </w:tr>
    </w:tbl>
    <w:p w:rsidR="00870916" w:rsidRPr="00361C8C" w:rsidRDefault="00870916" w:rsidP="008350DB">
      <w:pPr>
        <w:jc w:val="both"/>
        <w:rPr>
          <w:rFonts w:ascii="Arial" w:eastAsia="Calibri" w:hAnsi="Arial" w:cs="Arial"/>
          <w:sz w:val="24"/>
          <w:szCs w:val="24"/>
          <w:lang w:val="ru-RU"/>
        </w:rPr>
      </w:pPr>
    </w:p>
    <w:p w:rsidR="00870916" w:rsidRPr="00361C8C" w:rsidRDefault="00400766" w:rsidP="008350DB">
      <w:pPr>
        <w:pStyle w:val="2"/>
        <w:spacing w:before="0"/>
        <w:jc w:val="center"/>
        <w:rPr>
          <w:rFonts w:ascii="Arial" w:hAnsi="Arial" w:cs="Arial"/>
          <w:color w:val="auto"/>
          <w:lang w:val="ru-RU"/>
        </w:rPr>
      </w:pPr>
      <w:bookmarkStart w:id="205" w:name="_Toc486331212"/>
      <w:r>
        <w:rPr>
          <w:rFonts w:ascii="Arial" w:hAnsi="Arial" w:cs="Arial"/>
          <w:color w:val="auto"/>
          <w:lang w:val="ru-RU"/>
        </w:rPr>
        <w:lastRenderedPageBreak/>
        <w:t>4</w:t>
      </w:r>
      <w:r w:rsidR="00870916" w:rsidRPr="00361C8C">
        <w:rPr>
          <w:rFonts w:ascii="Arial" w:hAnsi="Arial" w:cs="Arial"/>
          <w:color w:val="auto"/>
          <w:lang w:val="ru-RU"/>
        </w:rPr>
        <w:t>.6. Технические решения для источников теплоснабжения, не меняющих своих технологических зон</w:t>
      </w:r>
      <w:bookmarkEnd w:id="205"/>
    </w:p>
    <w:p w:rsidR="00870916" w:rsidRPr="00361C8C" w:rsidRDefault="00870916" w:rsidP="008350DB">
      <w:pPr>
        <w:jc w:val="both"/>
        <w:rPr>
          <w:rFonts w:ascii="Arial" w:hAnsi="Arial" w:cs="Arial"/>
          <w:b/>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Как было сказано выше, ввиду изменения основного вида топлива, предлагается провести масштабное перевооружение существующих источников теплоснабжения г. Асино, путем строительства новых газовых котельных. В таблице </w:t>
      </w:r>
      <w:r w:rsidR="00400766">
        <w:rPr>
          <w:rFonts w:ascii="Arial" w:hAnsi="Arial" w:cs="Arial"/>
          <w:sz w:val="24"/>
          <w:szCs w:val="24"/>
          <w:lang w:val="ru-RU"/>
        </w:rPr>
        <w:t>4</w:t>
      </w:r>
      <w:r w:rsidRPr="00361C8C">
        <w:rPr>
          <w:rFonts w:ascii="Arial" w:hAnsi="Arial" w:cs="Arial"/>
          <w:sz w:val="24"/>
          <w:szCs w:val="24"/>
          <w:lang w:val="ru-RU"/>
        </w:rPr>
        <w:t xml:space="preserve">.7 представлены основные характеристики для проектирования новых газовых котельных, не меняющих в последующем развитии своих технологических зон. </w:t>
      </w:r>
    </w:p>
    <w:p w:rsidR="00870916" w:rsidRPr="00361C8C" w:rsidRDefault="00870916" w:rsidP="008350DB">
      <w:pPr>
        <w:widowControl/>
        <w:rPr>
          <w:rFonts w:ascii="Arial" w:hAnsi="Arial" w:cs="Arial"/>
          <w:sz w:val="24"/>
          <w:szCs w:val="24"/>
          <w:lang w:val="ru-RU"/>
        </w:rPr>
        <w:sectPr w:rsidR="00870916" w:rsidRPr="00361C8C">
          <w:footerReference w:type="default" r:id="rId42"/>
          <w:pgSz w:w="11906" w:h="16838"/>
          <w:pgMar w:top="1134" w:right="850" w:bottom="1134" w:left="1701" w:header="708" w:footer="708" w:gutter="0"/>
          <w:cols w:space="720"/>
        </w:sectPr>
      </w:pPr>
    </w:p>
    <w:p w:rsidR="00870916" w:rsidRPr="00361C8C" w:rsidRDefault="00870916" w:rsidP="008350DB">
      <w:pPr>
        <w:jc w:val="both"/>
        <w:rPr>
          <w:rFonts w:ascii="Arial" w:hAnsi="Arial" w:cs="Arial"/>
          <w:sz w:val="24"/>
          <w:szCs w:val="24"/>
          <w:lang w:val="ru-RU"/>
        </w:rPr>
      </w:pPr>
      <w:r w:rsidRPr="00361C8C">
        <w:rPr>
          <w:rFonts w:ascii="Arial" w:hAnsi="Arial" w:cs="Arial"/>
          <w:sz w:val="24"/>
          <w:szCs w:val="24"/>
          <w:lang w:val="ru-RU"/>
        </w:rPr>
        <w:lastRenderedPageBreak/>
        <w:t xml:space="preserve">Таблица </w:t>
      </w:r>
      <w:r w:rsidR="00400766">
        <w:rPr>
          <w:rFonts w:ascii="Arial" w:hAnsi="Arial" w:cs="Arial"/>
          <w:sz w:val="24"/>
          <w:szCs w:val="24"/>
          <w:lang w:val="ru-RU"/>
        </w:rPr>
        <w:t>4</w:t>
      </w:r>
      <w:r w:rsidRPr="00361C8C">
        <w:rPr>
          <w:rFonts w:ascii="Arial" w:hAnsi="Arial" w:cs="Arial"/>
          <w:sz w:val="24"/>
          <w:szCs w:val="24"/>
          <w:lang w:val="ru-RU"/>
        </w:rPr>
        <w:t>.7 -  Основные характеристики для вновь возводимых газовых котельных</w:t>
      </w:r>
    </w:p>
    <w:tbl>
      <w:tblPr>
        <w:tblStyle w:val="a4"/>
        <w:tblW w:w="5000" w:type="pct"/>
        <w:jc w:val="center"/>
        <w:tblLook w:val="04A0"/>
      </w:tblPr>
      <w:tblGrid>
        <w:gridCol w:w="2279"/>
        <w:gridCol w:w="1550"/>
        <w:gridCol w:w="934"/>
        <w:gridCol w:w="1550"/>
        <w:gridCol w:w="1550"/>
        <w:gridCol w:w="1597"/>
        <w:gridCol w:w="1550"/>
        <w:gridCol w:w="2567"/>
        <w:gridCol w:w="1209"/>
      </w:tblGrid>
      <w:tr w:rsidR="009F2BDD" w:rsidRPr="00361C8C" w:rsidTr="001120FA">
        <w:trPr>
          <w:jc w:val="center"/>
        </w:trPr>
        <w:tc>
          <w:tcPr>
            <w:tcW w:w="771"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Наименование котельной</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ПМК-16 База</w:t>
            </w:r>
          </w:p>
        </w:tc>
        <w:tc>
          <w:tcPr>
            <w:tcW w:w="316"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ХДСУ</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Лесозавод</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АЦРБ</w:t>
            </w:r>
          </w:p>
        </w:tc>
        <w:tc>
          <w:tcPr>
            <w:tcW w:w="540"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Нефтебаза</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ПУ-24</w:t>
            </w:r>
          </w:p>
        </w:tc>
        <w:tc>
          <w:tcPr>
            <w:tcW w:w="86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Гагарина</w:t>
            </w:r>
          </w:p>
        </w:tc>
        <w:tc>
          <w:tcPr>
            <w:tcW w:w="40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Детский садик</w:t>
            </w:r>
          </w:p>
        </w:tc>
      </w:tr>
      <w:tr w:rsidR="009F2BDD" w:rsidRPr="00361C8C" w:rsidTr="001120FA">
        <w:trPr>
          <w:jc w:val="center"/>
        </w:trPr>
        <w:tc>
          <w:tcPr>
            <w:tcW w:w="771"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Присоединенная нагрузка и ожидаемые тепловые потери к 2031 году, Гкал/час</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0,6</w:t>
            </w:r>
            <w:r w:rsidR="009E11AA" w:rsidRPr="00361C8C">
              <w:rPr>
                <w:rFonts w:ascii="Arial" w:hAnsi="Arial" w:cs="Arial"/>
                <w:sz w:val="24"/>
                <w:szCs w:val="24"/>
                <w:lang w:val="ru-RU"/>
              </w:rPr>
              <w:t>89</w:t>
            </w:r>
          </w:p>
        </w:tc>
        <w:tc>
          <w:tcPr>
            <w:tcW w:w="316"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0,199</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1,925</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2,0</w:t>
            </w:r>
            <w:r w:rsidR="009E11AA" w:rsidRPr="00361C8C">
              <w:rPr>
                <w:rFonts w:ascii="Arial" w:hAnsi="Arial" w:cs="Arial"/>
                <w:sz w:val="24"/>
                <w:szCs w:val="24"/>
                <w:lang w:val="ru-RU"/>
              </w:rPr>
              <w:t>58</w:t>
            </w:r>
          </w:p>
        </w:tc>
        <w:tc>
          <w:tcPr>
            <w:tcW w:w="540"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E11AA" w:rsidP="001120FA">
            <w:pPr>
              <w:jc w:val="center"/>
              <w:rPr>
                <w:rFonts w:ascii="Arial" w:eastAsia="Calibri" w:hAnsi="Arial" w:cs="Arial"/>
                <w:sz w:val="24"/>
                <w:szCs w:val="24"/>
                <w:lang w:val="ru-RU"/>
              </w:rPr>
            </w:pPr>
            <w:r w:rsidRPr="00361C8C">
              <w:rPr>
                <w:rFonts w:ascii="Arial" w:hAnsi="Arial" w:cs="Arial"/>
                <w:sz w:val="24"/>
                <w:szCs w:val="24"/>
                <w:lang w:val="ru-RU"/>
              </w:rPr>
              <w:t>0,283</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5,2</w:t>
            </w:r>
            <w:r w:rsidR="009E11AA" w:rsidRPr="00361C8C">
              <w:rPr>
                <w:rFonts w:ascii="Arial" w:hAnsi="Arial" w:cs="Arial"/>
                <w:sz w:val="24"/>
                <w:szCs w:val="24"/>
                <w:lang w:val="ru-RU"/>
              </w:rPr>
              <w:t>06</w:t>
            </w:r>
          </w:p>
        </w:tc>
        <w:tc>
          <w:tcPr>
            <w:tcW w:w="86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E11AA" w:rsidP="001120FA">
            <w:pPr>
              <w:jc w:val="center"/>
              <w:rPr>
                <w:rFonts w:ascii="Arial" w:eastAsia="Calibri" w:hAnsi="Arial" w:cs="Arial"/>
                <w:sz w:val="24"/>
                <w:szCs w:val="24"/>
                <w:lang w:val="ru-RU"/>
              </w:rPr>
            </w:pPr>
            <w:r w:rsidRPr="00361C8C">
              <w:rPr>
                <w:rFonts w:ascii="Arial" w:hAnsi="Arial" w:cs="Arial"/>
                <w:sz w:val="24"/>
                <w:szCs w:val="24"/>
                <w:lang w:val="ru-RU"/>
              </w:rPr>
              <w:t>9,575</w:t>
            </w:r>
          </w:p>
        </w:tc>
        <w:tc>
          <w:tcPr>
            <w:tcW w:w="40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0,1</w:t>
            </w:r>
          </w:p>
        </w:tc>
      </w:tr>
      <w:tr w:rsidR="009F2BDD" w:rsidRPr="00361C8C" w:rsidTr="001120FA">
        <w:trPr>
          <w:jc w:val="center"/>
        </w:trPr>
        <w:tc>
          <w:tcPr>
            <w:tcW w:w="771"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rPr>
            </w:pPr>
            <w:r w:rsidRPr="00361C8C">
              <w:rPr>
                <w:rFonts w:ascii="Arial" w:hAnsi="Arial" w:cs="Arial"/>
                <w:sz w:val="24"/>
                <w:szCs w:val="24"/>
              </w:rPr>
              <w:t>Установленная мощность, Гкал/ч</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0,9</w:t>
            </w:r>
          </w:p>
        </w:tc>
        <w:tc>
          <w:tcPr>
            <w:tcW w:w="316"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0,3</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2,50</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3,0</w:t>
            </w:r>
          </w:p>
        </w:tc>
        <w:tc>
          <w:tcPr>
            <w:tcW w:w="540"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0,4</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6,1</w:t>
            </w:r>
          </w:p>
        </w:tc>
        <w:tc>
          <w:tcPr>
            <w:tcW w:w="86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14,5</w:t>
            </w:r>
          </w:p>
        </w:tc>
        <w:tc>
          <w:tcPr>
            <w:tcW w:w="40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0,15</w:t>
            </w:r>
          </w:p>
        </w:tc>
      </w:tr>
      <w:tr w:rsidR="009F2BDD" w:rsidRPr="00361C8C" w:rsidTr="001120FA">
        <w:trPr>
          <w:jc w:val="center"/>
        </w:trPr>
        <w:tc>
          <w:tcPr>
            <w:tcW w:w="771"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rPr>
            </w:pPr>
            <w:r w:rsidRPr="00361C8C">
              <w:rPr>
                <w:rFonts w:ascii="Arial" w:hAnsi="Arial" w:cs="Arial"/>
                <w:sz w:val="24"/>
                <w:szCs w:val="24"/>
              </w:rPr>
              <w:t>Температура на входе, ºС</w:t>
            </w:r>
          </w:p>
        </w:tc>
        <w:tc>
          <w:tcPr>
            <w:tcW w:w="4229" w:type="pct"/>
            <w:gridSpan w:val="8"/>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75</w:t>
            </w:r>
          </w:p>
        </w:tc>
      </w:tr>
      <w:tr w:rsidR="009F2BDD" w:rsidRPr="00361C8C" w:rsidTr="001120FA">
        <w:trPr>
          <w:jc w:val="center"/>
        </w:trPr>
        <w:tc>
          <w:tcPr>
            <w:tcW w:w="771"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rPr>
            </w:pPr>
            <w:r w:rsidRPr="00361C8C">
              <w:rPr>
                <w:rFonts w:ascii="Arial" w:hAnsi="Arial" w:cs="Arial"/>
                <w:sz w:val="24"/>
                <w:szCs w:val="24"/>
              </w:rPr>
              <w:t>Температура на выходе, ºС</w:t>
            </w:r>
          </w:p>
        </w:tc>
        <w:tc>
          <w:tcPr>
            <w:tcW w:w="4229" w:type="pct"/>
            <w:gridSpan w:val="8"/>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95</w:t>
            </w:r>
          </w:p>
        </w:tc>
      </w:tr>
      <w:tr w:rsidR="009F2BDD" w:rsidRPr="00361C8C" w:rsidTr="001120FA">
        <w:trPr>
          <w:trHeight w:val="159"/>
          <w:jc w:val="center"/>
        </w:trPr>
        <w:tc>
          <w:tcPr>
            <w:tcW w:w="771"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rPr>
            </w:pPr>
            <w:r w:rsidRPr="00361C8C">
              <w:rPr>
                <w:rFonts w:ascii="Arial" w:hAnsi="Arial" w:cs="Arial"/>
                <w:sz w:val="24"/>
                <w:szCs w:val="24"/>
              </w:rPr>
              <w:t>КПД, %</w:t>
            </w:r>
          </w:p>
        </w:tc>
        <w:tc>
          <w:tcPr>
            <w:tcW w:w="4229" w:type="pct"/>
            <w:gridSpan w:val="8"/>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92,0</w:t>
            </w:r>
          </w:p>
        </w:tc>
      </w:tr>
      <w:tr w:rsidR="009F2BDD" w:rsidRPr="00361C8C" w:rsidTr="001120FA">
        <w:trPr>
          <w:trHeight w:val="443"/>
          <w:jc w:val="center"/>
        </w:trPr>
        <w:tc>
          <w:tcPr>
            <w:tcW w:w="771"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Тип исполнения</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Блочно-модульная</w:t>
            </w:r>
          </w:p>
        </w:tc>
        <w:tc>
          <w:tcPr>
            <w:tcW w:w="316"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АИТ</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Блочно-модульная</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Блочно-модульная</w:t>
            </w:r>
          </w:p>
        </w:tc>
        <w:tc>
          <w:tcPr>
            <w:tcW w:w="540"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АИТ</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Блочно-модульная</w:t>
            </w:r>
          </w:p>
        </w:tc>
        <w:tc>
          <w:tcPr>
            <w:tcW w:w="86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Быстровозводимая конструкция</w:t>
            </w:r>
          </w:p>
        </w:tc>
        <w:tc>
          <w:tcPr>
            <w:tcW w:w="40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АИТ</w:t>
            </w:r>
          </w:p>
        </w:tc>
      </w:tr>
      <w:tr w:rsidR="009F2BDD" w:rsidRPr="00361C8C" w:rsidTr="001120FA">
        <w:trPr>
          <w:trHeight w:val="639"/>
          <w:jc w:val="center"/>
        </w:trPr>
        <w:tc>
          <w:tcPr>
            <w:tcW w:w="771"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Наличие персонала</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нет</w:t>
            </w:r>
          </w:p>
        </w:tc>
        <w:tc>
          <w:tcPr>
            <w:tcW w:w="316"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нет</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нет</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нет</w:t>
            </w:r>
          </w:p>
        </w:tc>
        <w:tc>
          <w:tcPr>
            <w:tcW w:w="540"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нет</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нет</w:t>
            </w:r>
          </w:p>
        </w:tc>
        <w:tc>
          <w:tcPr>
            <w:tcW w:w="86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да</w:t>
            </w:r>
          </w:p>
        </w:tc>
        <w:tc>
          <w:tcPr>
            <w:tcW w:w="40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нет</w:t>
            </w:r>
          </w:p>
        </w:tc>
      </w:tr>
      <w:tr w:rsidR="009F2BDD" w:rsidRPr="00361C8C" w:rsidTr="001120FA">
        <w:trPr>
          <w:trHeight w:val="443"/>
          <w:jc w:val="center"/>
        </w:trPr>
        <w:tc>
          <w:tcPr>
            <w:tcW w:w="771"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Год строительства</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201</w:t>
            </w:r>
            <w:r w:rsidR="003B493A" w:rsidRPr="00361C8C">
              <w:rPr>
                <w:rFonts w:ascii="Arial" w:hAnsi="Arial" w:cs="Arial"/>
                <w:sz w:val="24"/>
                <w:szCs w:val="24"/>
                <w:lang w:val="ru-RU"/>
              </w:rPr>
              <w:t>9</w:t>
            </w:r>
          </w:p>
        </w:tc>
        <w:tc>
          <w:tcPr>
            <w:tcW w:w="316"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rPr>
            </w:pPr>
            <w:r w:rsidRPr="00361C8C">
              <w:rPr>
                <w:rFonts w:ascii="Arial" w:hAnsi="Arial" w:cs="Arial"/>
                <w:sz w:val="24"/>
                <w:szCs w:val="24"/>
                <w:lang w:val="ru-RU"/>
              </w:rPr>
              <w:t>201</w:t>
            </w:r>
            <w:r w:rsidR="003B493A" w:rsidRPr="00361C8C">
              <w:rPr>
                <w:rFonts w:ascii="Arial" w:hAnsi="Arial" w:cs="Arial"/>
                <w:sz w:val="24"/>
                <w:szCs w:val="24"/>
                <w:lang w:val="ru-RU"/>
              </w:rPr>
              <w:t>9</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rPr>
            </w:pPr>
            <w:r w:rsidRPr="00361C8C">
              <w:rPr>
                <w:rFonts w:ascii="Arial" w:hAnsi="Arial" w:cs="Arial"/>
                <w:sz w:val="24"/>
                <w:szCs w:val="24"/>
                <w:lang w:val="ru-RU"/>
              </w:rPr>
              <w:t>201</w:t>
            </w:r>
            <w:r w:rsidR="003B493A" w:rsidRPr="00361C8C">
              <w:rPr>
                <w:rFonts w:ascii="Arial" w:hAnsi="Arial" w:cs="Arial"/>
                <w:sz w:val="24"/>
                <w:szCs w:val="24"/>
                <w:lang w:val="ru-RU"/>
              </w:rPr>
              <w:t>9</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rPr>
            </w:pPr>
            <w:r w:rsidRPr="00361C8C">
              <w:rPr>
                <w:rFonts w:ascii="Arial" w:hAnsi="Arial" w:cs="Arial"/>
                <w:sz w:val="24"/>
                <w:szCs w:val="24"/>
                <w:lang w:val="ru-RU"/>
              </w:rPr>
              <w:t>201</w:t>
            </w:r>
            <w:r w:rsidR="003B493A" w:rsidRPr="00361C8C">
              <w:rPr>
                <w:rFonts w:ascii="Arial" w:hAnsi="Arial" w:cs="Arial"/>
                <w:sz w:val="24"/>
                <w:szCs w:val="24"/>
                <w:lang w:val="ru-RU"/>
              </w:rPr>
              <w:t>9</w:t>
            </w:r>
          </w:p>
        </w:tc>
        <w:tc>
          <w:tcPr>
            <w:tcW w:w="540"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rPr>
            </w:pPr>
            <w:r w:rsidRPr="00361C8C">
              <w:rPr>
                <w:rFonts w:ascii="Arial" w:hAnsi="Arial" w:cs="Arial"/>
                <w:sz w:val="24"/>
                <w:szCs w:val="24"/>
                <w:lang w:val="ru-RU"/>
              </w:rPr>
              <w:t>201</w:t>
            </w:r>
            <w:r w:rsidR="003B493A" w:rsidRPr="00361C8C">
              <w:rPr>
                <w:rFonts w:ascii="Arial" w:hAnsi="Arial" w:cs="Arial"/>
                <w:sz w:val="24"/>
                <w:szCs w:val="24"/>
                <w:lang w:val="ru-RU"/>
              </w:rPr>
              <w:t>9</w:t>
            </w:r>
          </w:p>
        </w:tc>
        <w:tc>
          <w:tcPr>
            <w:tcW w:w="524"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rPr>
            </w:pPr>
            <w:r w:rsidRPr="00361C8C">
              <w:rPr>
                <w:rFonts w:ascii="Arial" w:hAnsi="Arial" w:cs="Arial"/>
                <w:sz w:val="24"/>
                <w:szCs w:val="24"/>
                <w:lang w:val="ru-RU"/>
              </w:rPr>
              <w:t>201</w:t>
            </w:r>
            <w:r w:rsidR="003B493A" w:rsidRPr="00361C8C">
              <w:rPr>
                <w:rFonts w:ascii="Arial" w:hAnsi="Arial" w:cs="Arial"/>
                <w:sz w:val="24"/>
                <w:szCs w:val="24"/>
                <w:lang w:val="ru-RU"/>
              </w:rPr>
              <w:t>9</w:t>
            </w:r>
          </w:p>
        </w:tc>
        <w:tc>
          <w:tcPr>
            <w:tcW w:w="86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rPr>
            </w:pPr>
            <w:r w:rsidRPr="00361C8C">
              <w:rPr>
                <w:rFonts w:ascii="Arial" w:hAnsi="Arial" w:cs="Arial"/>
                <w:sz w:val="24"/>
                <w:szCs w:val="24"/>
                <w:lang w:val="ru-RU"/>
              </w:rPr>
              <w:t>201</w:t>
            </w:r>
            <w:r w:rsidR="003B493A" w:rsidRPr="00361C8C">
              <w:rPr>
                <w:rFonts w:ascii="Arial" w:hAnsi="Arial" w:cs="Arial"/>
                <w:sz w:val="24"/>
                <w:szCs w:val="24"/>
                <w:lang w:val="ru-RU"/>
              </w:rPr>
              <w:t>9</w:t>
            </w:r>
          </w:p>
        </w:tc>
        <w:tc>
          <w:tcPr>
            <w:tcW w:w="408" w:type="pct"/>
            <w:tcBorders>
              <w:top w:val="single" w:sz="4" w:space="0" w:color="auto"/>
              <w:left w:val="single" w:sz="4" w:space="0" w:color="auto"/>
              <w:bottom w:val="single" w:sz="4" w:space="0" w:color="auto"/>
              <w:right w:val="single" w:sz="4" w:space="0" w:color="auto"/>
            </w:tcBorders>
            <w:vAlign w:val="center"/>
            <w:hideMark/>
          </w:tcPr>
          <w:p w:rsidR="009F2BDD" w:rsidRPr="00361C8C" w:rsidRDefault="009F2BDD" w:rsidP="001120FA">
            <w:pPr>
              <w:jc w:val="center"/>
              <w:rPr>
                <w:rFonts w:ascii="Arial" w:eastAsia="Calibri" w:hAnsi="Arial" w:cs="Arial"/>
                <w:sz w:val="24"/>
                <w:szCs w:val="24"/>
                <w:lang w:val="ru-RU"/>
              </w:rPr>
            </w:pPr>
            <w:r w:rsidRPr="00361C8C">
              <w:rPr>
                <w:rFonts w:ascii="Arial" w:hAnsi="Arial" w:cs="Arial"/>
                <w:sz w:val="24"/>
                <w:szCs w:val="24"/>
                <w:lang w:val="ru-RU"/>
              </w:rPr>
              <w:t>2030</w:t>
            </w:r>
          </w:p>
        </w:tc>
      </w:tr>
    </w:tbl>
    <w:p w:rsidR="00870916" w:rsidRPr="00361C8C" w:rsidRDefault="00870916" w:rsidP="008350DB">
      <w:pPr>
        <w:widowControl/>
        <w:rPr>
          <w:rFonts w:ascii="Arial" w:hAnsi="Arial" w:cs="Arial"/>
          <w:sz w:val="24"/>
          <w:szCs w:val="24"/>
          <w:lang w:val="ru-RU"/>
        </w:rPr>
        <w:sectPr w:rsidR="00870916" w:rsidRPr="00361C8C">
          <w:footerReference w:type="default" r:id="rId43"/>
          <w:pgSz w:w="16838" w:h="11906" w:orient="landscape"/>
          <w:pgMar w:top="851" w:right="1134" w:bottom="1701" w:left="1134" w:header="709" w:footer="709" w:gutter="0"/>
          <w:cols w:space="720"/>
        </w:sectPr>
      </w:pPr>
    </w:p>
    <w:p w:rsidR="00870916" w:rsidRPr="00361C8C" w:rsidRDefault="00400766" w:rsidP="008350DB">
      <w:pPr>
        <w:pStyle w:val="2"/>
        <w:spacing w:before="0"/>
        <w:jc w:val="center"/>
        <w:rPr>
          <w:rFonts w:ascii="Arial" w:hAnsi="Arial" w:cs="Arial"/>
          <w:color w:val="auto"/>
          <w:lang w:val="ru-RU"/>
        </w:rPr>
      </w:pPr>
      <w:bookmarkStart w:id="206" w:name="_Toc486331213"/>
      <w:r>
        <w:rPr>
          <w:rFonts w:ascii="Arial" w:hAnsi="Arial" w:cs="Arial"/>
          <w:color w:val="auto"/>
          <w:lang w:val="ru-RU"/>
        </w:rPr>
        <w:lastRenderedPageBreak/>
        <w:t>4</w:t>
      </w:r>
      <w:r w:rsidR="00870916" w:rsidRPr="00361C8C">
        <w:rPr>
          <w:rFonts w:ascii="Arial" w:hAnsi="Arial" w:cs="Arial"/>
          <w:color w:val="auto"/>
          <w:lang w:val="ru-RU"/>
        </w:rPr>
        <w:t>.</w:t>
      </w:r>
      <w:r w:rsidR="00194983">
        <w:rPr>
          <w:rFonts w:ascii="Arial" w:hAnsi="Arial" w:cs="Arial"/>
          <w:color w:val="auto"/>
          <w:lang w:val="ru-RU"/>
        </w:rPr>
        <w:t>7</w:t>
      </w:r>
      <w:r w:rsidR="00870916" w:rsidRPr="00361C8C">
        <w:rPr>
          <w:rFonts w:ascii="Arial" w:hAnsi="Arial" w:cs="Arial"/>
          <w:color w:val="auto"/>
          <w:lang w:val="ru-RU"/>
        </w:rPr>
        <w:t>. Новые источник теплоснабжения в 2025 г.</w:t>
      </w:r>
      <w:bookmarkEnd w:id="206"/>
    </w:p>
    <w:p w:rsidR="00870916" w:rsidRPr="00361C8C" w:rsidRDefault="00870916" w:rsidP="008350DB">
      <w:pPr>
        <w:jc w:val="both"/>
        <w:rPr>
          <w:rFonts w:ascii="Arial" w:hAnsi="Arial" w:cs="Arial"/>
          <w:b/>
          <w:sz w:val="24"/>
          <w:szCs w:val="24"/>
          <w:lang w:val="ru-RU"/>
        </w:rPr>
      </w:pPr>
    </w:p>
    <w:p w:rsidR="00870916" w:rsidRPr="00361C8C" w:rsidRDefault="00870916" w:rsidP="008350DB">
      <w:pPr>
        <w:ind w:firstLine="708"/>
        <w:jc w:val="both"/>
        <w:rPr>
          <w:rFonts w:ascii="Arial" w:hAnsi="Arial" w:cs="Arial"/>
          <w:sz w:val="24"/>
          <w:szCs w:val="24"/>
          <w:lang w:val="ru-RU"/>
        </w:rPr>
      </w:pPr>
      <w:r w:rsidRPr="00361C8C">
        <w:rPr>
          <w:rFonts w:ascii="Arial" w:hAnsi="Arial" w:cs="Arial"/>
          <w:sz w:val="24"/>
          <w:szCs w:val="24"/>
          <w:lang w:val="ru-RU"/>
        </w:rPr>
        <w:t xml:space="preserve">В рамках перспективного развития г.Асино планируется строительство четырех социально-значимых объектов в 2025 г. с суммарной присоединенной тепловой нагрузкой 0,362 Гкал/ч. Для обеспечения перспективных потребителей теплом, предлагается построить газовую котельную блочно-модульного исполнения по ул. Сельская. На рисунке </w:t>
      </w:r>
      <w:r w:rsidR="00400766">
        <w:rPr>
          <w:rFonts w:ascii="Arial" w:hAnsi="Arial" w:cs="Arial"/>
          <w:sz w:val="24"/>
          <w:szCs w:val="24"/>
          <w:lang w:val="ru-RU"/>
        </w:rPr>
        <w:t>4</w:t>
      </w:r>
      <w:r w:rsidRPr="00361C8C">
        <w:rPr>
          <w:rFonts w:ascii="Arial" w:hAnsi="Arial" w:cs="Arial"/>
          <w:sz w:val="24"/>
          <w:szCs w:val="24"/>
          <w:lang w:val="ru-RU"/>
        </w:rPr>
        <w:t>.5 представлена планируемая технологическая зона котельной перспективного микрорайона.</w:t>
      </w:r>
    </w:p>
    <w:p w:rsidR="00870916" w:rsidRPr="00361C8C" w:rsidRDefault="00870916" w:rsidP="008350DB">
      <w:pPr>
        <w:jc w:val="both"/>
        <w:rPr>
          <w:rFonts w:ascii="Arial" w:hAnsi="Arial" w:cs="Arial"/>
          <w:sz w:val="24"/>
          <w:szCs w:val="24"/>
          <w:lang w:val="ru-RU"/>
        </w:rPr>
      </w:pPr>
    </w:p>
    <w:p w:rsidR="00870916" w:rsidRPr="00361C8C" w:rsidRDefault="00870916" w:rsidP="008350DB">
      <w:pPr>
        <w:jc w:val="center"/>
        <w:rPr>
          <w:rFonts w:ascii="Arial" w:hAnsi="Arial" w:cs="Arial"/>
          <w:sz w:val="24"/>
          <w:szCs w:val="24"/>
          <w:lang w:val="ru-RU"/>
        </w:rPr>
      </w:pPr>
      <w:r w:rsidRPr="00361C8C">
        <w:rPr>
          <w:rFonts w:ascii="Arial" w:hAnsi="Arial" w:cs="Arial"/>
          <w:noProof/>
          <w:sz w:val="24"/>
          <w:szCs w:val="24"/>
          <w:lang w:val="ru-RU" w:eastAsia="ru-RU"/>
        </w:rPr>
        <w:drawing>
          <wp:inline distT="0" distB="0" distL="0" distR="0">
            <wp:extent cx="4000500" cy="3363469"/>
            <wp:effectExtent l="0" t="0" r="0"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5959" cy="3368059"/>
                    </a:xfrm>
                    <a:prstGeom prst="rect">
                      <a:avLst/>
                    </a:prstGeom>
                    <a:noFill/>
                    <a:ln>
                      <a:noFill/>
                    </a:ln>
                  </pic:spPr>
                </pic:pic>
              </a:graphicData>
            </a:graphic>
          </wp:inline>
        </w:drawing>
      </w:r>
    </w:p>
    <w:p w:rsidR="00870916" w:rsidRPr="00361C8C" w:rsidRDefault="00870916" w:rsidP="008350DB">
      <w:pPr>
        <w:jc w:val="center"/>
        <w:rPr>
          <w:rFonts w:ascii="Arial" w:hAnsi="Arial" w:cs="Arial"/>
          <w:sz w:val="24"/>
          <w:szCs w:val="24"/>
          <w:lang w:val="ru-RU"/>
        </w:rPr>
      </w:pPr>
      <w:r w:rsidRPr="00361C8C">
        <w:rPr>
          <w:rFonts w:ascii="Arial" w:hAnsi="Arial" w:cs="Arial"/>
          <w:sz w:val="24"/>
          <w:szCs w:val="24"/>
          <w:lang w:val="ru-RU"/>
        </w:rPr>
        <w:t xml:space="preserve">Рисунок </w:t>
      </w:r>
      <w:r w:rsidR="00400766">
        <w:rPr>
          <w:rFonts w:ascii="Arial" w:hAnsi="Arial" w:cs="Arial"/>
          <w:sz w:val="24"/>
          <w:szCs w:val="24"/>
          <w:lang w:val="ru-RU"/>
        </w:rPr>
        <w:t>4</w:t>
      </w:r>
      <w:r w:rsidRPr="00361C8C">
        <w:rPr>
          <w:rFonts w:ascii="Arial" w:hAnsi="Arial" w:cs="Arial"/>
          <w:sz w:val="24"/>
          <w:szCs w:val="24"/>
          <w:lang w:val="ru-RU"/>
        </w:rPr>
        <w:t>.5 – Технологическая зона котельной нового микрорайона</w:t>
      </w:r>
    </w:p>
    <w:p w:rsidR="00870916" w:rsidRPr="00361C8C" w:rsidRDefault="00870916" w:rsidP="008350DB">
      <w:pPr>
        <w:jc w:val="both"/>
        <w:rPr>
          <w:rFonts w:ascii="Arial" w:hAnsi="Arial" w:cs="Arial"/>
          <w:sz w:val="24"/>
          <w:szCs w:val="24"/>
          <w:lang w:val="ru-RU"/>
        </w:rPr>
      </w:pPr>
    </w:p>
    <w:p w:rsidR="00870916" w:rsidRPr="00361C8C" w:rsidRDefault="00870916" w:rsidP="008350DB">
      <w:pPr>
        <w:ind w:firstLine="708"/>
        <w:jc w:val="both"/>
        <w:rPr>
          <w:rFonts w:ascii="Arial" w:hAnsi="Arial" w:cs="Arial"/>
          <w:sz w:val="24"/>
          <w:szCs w:val="24"/>
          <w:lang w:val="ru-RU"/>
        </w:rPr>
      </w:pPr>
      <w:r w:rsidRPr="00361C8C">
        <w:rPr>
          <w:rFonts w:ascii="Arial" w:hAnsi="Arial" w:cs="Arial"/>
          <w:sz w:val="24"/>
          <w:szCs w:val="24"/>
          <w:lang w:val="ru-RU"/>
        </w:rPr>
        <w:t xml:space="preserve">В таблице </w:t>
      </w:r>
      <w:r w:rsidR="00400766">
        <w:rPr>
          <w:rFonts w:ascii="Arial" w:hAnsi="Arial" w:cs="Arial"/>
          <w:sz w:val="24"/>
          <w:szCs w:val="24"/>
          <w:lang w:val="ru-RU"/>
        </w:rPr>
        <w:t>4</w:t>
      </w:r>
      <w:r w:rsidRPr="00361C8C">
        <w:rPr>
          <w:rFonts w:ascii="Arial" w:hAnsi="Arial" w:cs="Arial"/>
          <w:sz w:val="24"/>
          <w:szCs w:val="24"/>
          <w:lang w:val="ru-RU"/>
        </w:rPr>
        <w:t xml:space="preserve">.8 представлены основные характеристики для проектирования газовой блочно-модульной котельной перспективного района г. Асино, планируемого к вводу в 2025 г.  </w:t>
      </w:r>
    </w:p>
    <w:p w:rsidR="00870916" w:rsidRPr="00361C8C" w:rsidRDefault="00870916" w:rsidP="008350DB">
      <w:pPr>
        <w:jc w:val="both"/>
        <w:rPr>
          <w:rFonts w:ascii="Arial" w:hAnsi="Arial" w:cs="Arial"/>
          <w:sz w:val="24"/>
          <w:szCs w:val="24"/>
          <w:lang w:val="ru-RU"/>
        </w:rPr>
      </w:pPr>
    </w:p>
    <w:p w:rsidR="00870916" w:rsidRPr="00361C8C" w:rsidRDefault="00870916" w:rsidP="008350DB">
      <w:pPr>
        <w:jc w:val="both"/>
        <w:rPr>
          <w:rFonts w:ascii="Arial" w:hAnsi="Arial" w:cs="Arial"/>
          <w:sz w:val="24"/>
          <w:szCs w:val="24"/>
          <w:lang w:val="ru-RU"/>
        </w:rPr>
      </w:pPr>
      <w:r w:rsidRPr="00361C8C">
        <w:rPr>
          <w:rFonts w:ascii="Arial" w:hAnsi="Arial" w:cs="Arial"/>
          <w:sz w:val="24"/>
          <w:szCs w:val="24"/>
          <w:lang w:val="ru-RU"/>
        </w:rPr>
        <w:t xml:space="preserve">Таблица </w:t>
      </w:r>
      <w:r w:rsidR="00400766">
        <w:rPr>
          <w:rFonts w:ascii="Arial" w:hAnsi="Arial" w:cs="Arial"/>
          <w:sz w:val="24"/>
          <w:szCs w:val="24"/>
          <w:lang w:val="ru-RU"/>
        </w:rPr>
        <w:t>4</w:t>
      </w:r>
      <w:r w:rsidRPr="00361C8C">
        <w:rPr>
          <w:rFonts w:ascii="Arial" w:hAnsi="Arial" w:cs="Arial"/>
          <w:sz w:val="24"/>
          <w:szCs w:val="24"/>
          <w:lang w:val="ru-RU"/>
        </w:rPr>
        <w:t>.8 – Основные характеристики вновь возводимой БМК «Новый микрорайон»</w:t>
      </w:r>
    </w:p>
    <w:tbl>
      <w:tblPr>
        <w:tblStyle w:val="a4"/>
        <w:tblW w:w="5000" w:type="pct"/>
        <w:jc w:val="center"/>
        <w:tblLook w:val="04A0"/>
      </w:tblPr>
      <w:tblGrid>
        <w:gridCol w:w="5863"/>
        <w:gridCol w:w="3991"/>
      </w:tblGrid>
      <w:tr w:rsidR="00870916" w:rsidRPr="00361C8C" w:rsidTr="009F2BDD">
        <w:trPr>
          <w:jc w:val="center"/>
        </w:trPr>
        <w:tc>
          <w:tcPr>
            <w:tcW w:w="297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Присоединенная нагрузка и ожидаемые тепловые потери к 2031 году, Гкал/час</w:t>
            </w:r>
          </w:p>
        </w:tc>
        <w:tc>
          <w:tcPr>
            <w:tcW w:w="202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E54D07" w:rsidP="009F2BDD">
            <w:pPr>
              <w:jc w:val="center"/>
              <w:rPr>
                <w:rFonts w:ascii="Arial" w:eastAsia="Calibri" w:hAnsi="Arial" w:cs="Arial"/>
                <w:sz w:val="24"/>
                <w:szCs w:val="24"/>
                <w:lang w:val="ru-RU"/>
              </w:rPr>
            </w:pPr>
            <w:r w:rsidRPr="00361C8C">
              <w:rPr>
                <w:rFonts w:ascii="Arial" w:hAnsi="Arial" w:cs="Arial"/>
                <w:sz w:val="24"/>
                <w:szCs w:val="24"/>
                <w:lang w:val="ru-RU"/>
              </w:rPr>
              <w:t>0,385</w:t>
            </w:r>
          </w:p>
        </w:tc>
      </w:tr>
      <w:tr w:rsidR="00870916" w:rsidRPr="00361C8C" w:rsidTr="00870916">
        <w:trPr>
          <w:jc w:val="center"/>
        </w:trPr>
        <w:tc>
          <w:tcPr>
            <w:tcW w:w="297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rPr>
            </w:pPr>
            <w:r w:rsidRPr="00361C8C">
              <w:rPr>
                <w:rFonts w:ascii="Arial" w:hAnsi="Arial" w:cs="Arial"/>
                <w:sz w:val="24"/>
                <w:szCs w:val="24"/>
              </w:rPr>
              <w:t>Установленная мощность, Гкал/ч</w:t>
            </w:r>
          </w:p>
        </w:tc>
        <w:tc>
          <w:tcPr>
            <w:tcW w:w="2025"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0,6</w:t>
            </w:r>
          </w:p>
        </w:tc>
      </w:tr>
      <w:tr w:rsidR="00870916" w:rsidRPr="00361C8C" w:rsidTr="00870916">
        <w:trPr>
          <w:jc w:val="center"/>
        </w:trPr>
        <w:tc>
          <w:tcPr>
            <w:tcW w:w="297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rPr>
            </w:pPr>
            <w:r w:rsidRPr="00361C8C">
              <w:rPr>
                <w:rFonts w:ascii="Arial" w:hAnsi="Arial" w:cs="Arial"/>
                <w:sz w:val="24"/>
                <w:szCs w:val="24"/>
              </w:rPr>
              <w:t>Температура на входе, ºС</w:t>
            </w:r>
          </w:p>
        </w:tc>
        <w:tc>
          <w:tcPr>
            <w:tcW w:w="2025"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75</w:t>
            </w:r>
          </w:p>
        </w:tc>
      </w:tr>
      <w:tr w:rsidR="00870916" w:rsidRPr="00361C8C" w:rsidTr="00870916">
        <w:trPr>
          <w:jc w:val="center"/>
        </w:trPr>
        <w:tc>
          <w:tcPr>
            <w:tcW w:w="297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rPr>
            </w:pPr>
            <w:r w:rsidRPr="00361C8C">
              <w:rPr>
                <w:rFonts w:ascii="Arial" w:hAnsi="Arial" w:cs="Arial"/>
                <w:sz w:val="24"/>
                <w:szCs w:val="24"/>
              </w:rPr>
              <w:t>Температура на выходе, ºС</w:t>
            </w:r>
          </w:p>
        </w:tc>
        <w:tc>
          <w:tcPr>
            <w:tcW w:w="2025"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95</w:t>
            </w:r>
          </w:p>
        </w:tc>
      </w:tr>
      <w:tr w:rsidR="00870916" w:rsidRPr="00361C8C" w:rsidTr="00870916">
        <w:trPr>
          <w:trHeight w:val="159"/>
          <w:jc w:val="center"/>
        </w:trPr>
        <w:tc>
          <w:tcPr>
            <w:tcW w:w="297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rPr>
            </w:pPr>
            <w:r w:rsidRPr="00361C8C">
              <w:rPr>
                <w:rFonts w:ascii="Arial" w:hAnsi="Arial" w:cs="Arial"/>
                <w:sz w:val="24"/>
                <w:szCs w:val="24"/>
              </w:rPr>
              <w:t>КПД, %</w:t>
            </w:r>
          </w:p>
        </w:tc>
        <w:tc>
          <w:tcPr>
            <w:tcW w:w="2025" w:type="pct"/>
            <w:tcBorders>
              <w:top w:val="single" w:sz="4" w:space="0" w:color="auto"/>
              <w:left w:val="single" w:sz="4" w:space="0" w:color="auto"/>
              <w:bottom w:val="single" w:sz="4" w:space="0" w:color="auto"/>
              <w:right w:val="single" w:sz="4" w:space="0" w:color="auto"/>
            </w:tcBorders>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92,0</w:t>
            </w:r>
          </w:p>
        </w:tc>
      </w:tr>
      <w:tr w:rsidR="00870916" w:rsidRPr="00361C8C" w:rsidTr="00870916">
        <w:trPr>
          <w:trHeight w:val="443"/>
          <w:jc w:val="center"/>
        </w:trPr>
        <w:tc>
          <w:tcPr>
            <w:tcW w:w="297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Тип исполнения</w:t>
            </w:r>
          </w:p>
        </w:tc>
        <w:tc>
          <w:tcPr>
            <w:tcW w:w="202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Блочно-модульная</w:t>
            </w:r>
          </w:p>
        </w:tc>
      </w:tr>
      <w:tr w:rsidR="00870916" w:rsidRPr="00361C8C" w:rsidTr="009F2BDD">
        <w:trPr>
          <w:trHeight w:val="443"/>
          <w:jc w:val="center"/>
        </w:trPr>
        <w:tc>
          <w:tcPr>
            <w:tcW w:w="297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Наличие персонала</w:t>
            </w:r>
          </w:p>
        </w:tc>
        <w:tc>
          <w:tcPr>
            <w:tcW w:w="202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9F2BDD">
            <w:pPr>
              <w:jc w:val="center"/>
              <w:rPr>
                <w:rFonts w:ascii="Arial" w:eastAsia="Calibri" w:hAnsi="Arial" w:cs="Arial"/>
                <w:sz w:val="24"/>
                <w:szCs w:val="24"/>
                <w:lang w:val="ru-RU"/>
              </w:rPr>
            </w:pPr>
            <w:r w:rsidRPr="00361C8C">
              <w:rPr>
                <w:rFonts w:ascii="Arial" w:hAnsi="Arial" w:cs="Arial"/>
                <w:sz w:val="24"/>
                <w:szCs w:val="24"/>
                <w:lang w:val="ru-RU"/>
              </w:rPr>
              <w:t>нет</w:t>
            </w:r>
          </w:p>
        </w:tc>
      </w:tr>
      <w:tr w:rsidR="00870916" w:rsidRPr="00361C8C" w:rsidTr="00870916">
        <w:trPr>
          <w:trHeight w:val="443"/>
          <w:jc w:val="center"/>
        </w:trPr>
        <w:tc>
          <w:tcPr>
            <w:tcW w:w="297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Год строительства</w:t>
            </w:r>
          </w:p>
        </w:tc>
        <w:tc>
          <w:tcPr>
            <w:tcW w:w="2025" w:type="pct"/>
            <w:tcBorders>
              <w:top w:val="single" w:sz="4" w:space="0" w:color="auto"/>
              <w:left w:val="single" w:sz="4" w:space="0" w:color="auto"/>
              <w:bottom w:val="single" w:sz="4" w:space="0" w:color="auto"/>
              <w:right w:val="single" w:sz="4" w:space="0" w:color="auto"/>
            </w:tcBorders>
            <w:vAlign w:val="center"/>
            <w:hideMark/>
          </w:tcPr>
          <w:p w:rsidR="00870916" w:rsidRPr="00361C8C" w:rsidRDefault="00870916" w:rsidP="008350DB">
            <w:pPr>
              <w:jc w:val="center"/>
              <w:rPr>
                <w:rFonts w:ascii="Arial" w:eastAsia="Calibri" w:hAnsi="Arial" w:cs="Arial"/>
                <w:sz w:val="24"/>
                <w:szCs w:val="24"/>
                <w:lang w:val="ru-RU"/>
              </w:rPr>
            </w:pPr>
            <w:r w:rsidRPr="00361C8C">
              <w:rPr>
                <w:rFonts w:ascii="Arial" w:hAnsi="Arial" w:cs="Arial"/>
                <w:sz w:val="24"/>
                <w:szCs w:val="24"/>
                <w:lang w:val="ru-RU"/>
              </w:rPr>
              <w:t>2025</w:t>
            </w:r>
          </w:p>
        </w:tc>
      </w:tr>
    </w:tbl>
    <w:p w:rsidR="00870916" w:rsidRPr="00361C8C" w:rsidRDefault="00870916" w:rsidP="008350DB">
      <w:pPr>
        <w:jc w:val="both"/>
        <w:rPr>
          <w:rFonts w:ascii="Arial" w:eastAsia="Calibri" w:hAnsi="Arial" w:cs="Arial"/>
          <w:sz w:val="24"/>
          <w:szCs w:val="24"/>
          <w:lang w:val="ru-RU"/>
        </w:rPr>
      </w:pPr>
    </w:p>
    <w:p w:rsidR="00870916" w:rsidRPr="00361C8C" w:rsidRDefault="00870916" w:rsidP="008350DB">
      <w:pPr>
        <w:widowControl/>
        <w:spacing w:after="200" w:line="276" w:lineRule="auto"/>
        <w:rPr>
          <w:rFonts w:ascii="Arial" w:hAnsi="Arial" w:cs="Arial"/>
          <w:shd w:val="clear" w:color="auto" w:fill="FFFFFF"/>
          <w:lang w:val="ru-RU"/>
        </w:rPr>
      </w:pPr>
      <w:r w:rsidRPr="00361C8C">
        <w:rPr>
          <w:rFonts w:ascii="Arial" w:hAnsi="Arial" w:cs="Arial"/>
          <w:shd w:val="clear" w:color="auto" w:fill="FFFFFF"/>
          <w:lang w:val="ru-RU"/>
        </w:rPr>
        <w:br w:type="page"/>
      </w:r>
    </w:p>
    <w:p w:rsidR="00870916" w:rsidRPr="00361C8C" w:rsidRDefault="00400766" w:rsidP="008350DB">
      <w:pPr>
        <w:pStyle w:val="1"/>
        <w:jc w:val="center"/>
        <w:rPr>
          <w:rFonts w:ascii="Arial" w:hAnsi="Arial" w:cs="Arial"/>
          <w:sz w:val="24"/>
          <w:lang w:val="ru-RU"/>
        </w:rPr>
      </w:pPr>
      <w:bookmarkStart w:id="207" w:name="_Toc466555966"/>
      <w:bookmarkStart w:id="208" w:name="_Toc465334712"/>
      <w:bookmarkStart w:id="209" w:name="_Toc461986132"/>
      <w:bookmarkStart w:id="210" w:name="_Toc461985605"/>
      <w:bookmarkStart w:id="211" w:name="_Toc424483533"/>
      <w:bookmarkStart w:id="212" w:name="_Toc424483263"/>
      <w:bookmarkStart w:id="213" w:name="_Toc420880164"/>
      <w:bookmarkStart w:id="214" w:name="_Toc420879898"/>
      <w:bookmarkStart w:id="215" w:name="_Toc420879328"/>
      <w:bookmarkStart w:id="216" w:name="_Toc420879035"/>
      <w:bookmarkStart w:id="217" w:name="_Toc486331214"/>
      <w:r>
        <w:rPr>
          <w:rFonts w:ascii="Arial" w:hAnsi="Arial" w:cs="Arial"/>
          <w:sz w:val="24"/>
          <w:lang w:val="ru-RU"/>
        </w:rPr>
        <w:lastRenderedPageBreak/>
        <w:t>Раздел</w:t>
      </w:r>
      <w:r w:rsidR="00870916" w:rsidRPr="00361C8C">
        <w:rPr>
          <w:rFonts w:ascii="Arial" w:hAnsi="Arial" w:cs="Arial"/>
          <w:sz w:val="24"/>
          <w:lang w:val="ru-RU"/>
        </w:rPr>
        <w:t xml:space="preserve"> </w:t>
      </w:r>
      <w:r>
        <w:rPr>
          <w:rFonts w:ascii="Arial" w:hAnsi="Arial" w:cs="Arial"/>
          <w:sz w:val="24"/>
          <w:lang w:val="ru-RU"/>
        </w:rPr>
        <w:t>5</w:t>
      </w:r>
      <w:r w:rsidR="00870916" w:rsidRPr="00361C8C">
        <w:rPr>
          <w:rFonts w:ascii="Arial" w:hAnsi="Arial" w:cs="Arial"/>
          <w:sz w:val="24"/>
          <w:lang w:val="ru-RU"/>
        </w:rPr>
        <w:t>. ПРЕДЛОЖЕНИЯ ПО СТРОИТЕЛЬСТВУ И РЕКОНСТРУКЦИИ ТЕПЛОВЫХ СЕТЕЙ И СООРУЖЕНИЙ НА НИХ</w:t>
      </w:r>
      <w:bookmarkEnd w:id="207"/>
      <w:bookmarkEnd w:id="208"/>
      <w:bookmarkEnd w:id="209"/>
      <w:bookmarkEnd w:id="210"/>
      <w:bookmarkEnd w:id="211"/>
      <w:bookmarkEnd w:id="212"/>
      <w:bookmarkEnd w:id="213"/>
      <w:bookmarkEnd w:id="214"/>
      <w:bookmarkEnd w:id="215"/>
      <w:bookmarkEnd w:id="216"/>
      <w:bookmarkEnd w:id="217"/>
    </w:p>
    <w:p w:rsidR="00870916" w:rsidRPr="00361C8C" w:rsidRDefault="00870916" w:rsidP="00361C8C">
      <w:pPr>
        <w:rPr>
          <w:rFonts w:ascii="Arial" w:hAnsi="Arial" w:cs="Arial"/>
          <w:b/>
          <w:bCs/>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Реализация технических решений по строительству, реконструкции и техническому перевооружению источников тепло</w:t>
      </w:r>
      <w:r w:rsidR="00400766">
        <w:rPr>
          <w:rFonts w:ascii="Arial" w:hAnsi="Arial" w:cs="Arial"/>
          <w:sz w:val="24"/>
          <w:szCs w:val="24"/>
          <w:lang w:val="ru-RU"/>
        </w:rPr>
        <w:t>вой энергии, приведенных в Разделе</w:t>
      </w:r>
      <w:r w:rsidRPr="00361C8C">
        <w:rPr>
          <w:rFonts w:ascii="Arial" w:hAnsi="Arial" w:cs="Arial"/>
          <w:sz w:val="24"/>
          <w:szCs w:val="24"/>
          <w:lang w:val="ru-RU"/>
        </w:rPr>
        <w:t xml:space="preserve"> </w:t>
      </w:r>
      <w:r w:rsidR="00400766">
        <w:rPr>
          <w:rFonts w:ascii="Arial" w:hAnsi="Arial" w:cs="Arial"/>
          <w:sz w:val="24"/>
          <w:szCs w:val="24"/>
          <w:lang w:val="ru-RU"/>
        </w:rPr>
        <w:t>4</w:t>
      </w:r>
      <w:r w:rsidRPr="00361C8C">
        <w:rPr>
          <w:rFonts w:ascii="Arial" w:hAnsi="Arial" w:cs="Arial"/>
          <w:sz w:val="24"/>
          <w:szCs w:val="24"/>
          <w:lang w:val="ru-RU"/>
        </w:rPr>
        <w:t xml:space="preserve"> Обосновывающих материалов, связана с необходимостью оптимизации гидравлического режима сетей, направленной на соответствующее изменение пропускной способности существующих трубопроводов.</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Все мероприятия по реконструкции тепловых сетей запланированы на 2018–2031 гг.</w:t>
      </w:r>
    </w:p>
    <w:p w:rsidR="00870916" w:rsidRPr="00361C8C" w:rsidRDefault="00400766" w:rsidP="008350DB">
      <w:pPr>
        <w:pStyle w:val="2"/>
        <w:jc w:val="center"/>
        <w:rPr>
          <w:rFonts w:ascii="Arial" w:hAnsi="Arial" w:cs="Arial"/>
          <w:bCs w:val="0"/>
          <w:color w:val="auto"/>
          <w:sz w:val="24"/>
          <w:szCs w:val="24"/>
          <w:lang w:val="ru-RU"/>
        </w:rPr>
      </w:pPr>
      <w:bookmarkStart w:id="218" w:name="_Toc466555967"/>
      <w:bookmarkStart w:id="219" w:name="_Toc404783150"/>
      <w:bookmarkStart w:id="220" w:name="_Toc404784443"/>
      <w:bookmarkStart w:id="221" w:name="_Toc404785489"/>
      <w:bookmarkStart w:id="222" w:name="_Toc404785724"/>
      <w:bookmarkStart w:id="223" w:name="_Toc404786408"/>
      <w:bookmarkStart w:id="224" w:name="_Toc436074267"/>
      <w:bookmarkStart w:id="225" w:name="_Toc436149926"/>
      <w:bookmarkStart w:id="226" w:name="_Toc438808125"/>
      <w:bookmarkStart w:id="227" w:name="_Toc486331215"/>
      <w:r>
        <w:rPr>
          <w:rFonts w:ascii="Arial" w:hAnsi="Arial" w:cs="Arial"/>
          <w:bCs w:val="0"/>
          <w:color w:val="auto"/>
          <w:sz w:val="24"/>
          <w:szCs w:val="24"/>
          <w:lang w:val="ru-RU"/>
        </w:rPr>
        <w:t>5</w:t>
      </w:r>
      <w:r w:rsidR="00870916" w:rsidRPr="00361C8C">
        <w:rPr>
          <w:rFonts w:ascii="Arial" w:hAnsi="Arial" w:cs="Arial"/>
          <w:bCs w:val="0"/>
          <w:color w:val="auto"/>
          <w:sz w:val="24"/>
          <w:szCs w:val="24"/>
          <w:lang w:val="ru-RU"/>
        </w:rPr>
        <w:t>.1. Реконструкция тепловых сетей с изменением диаметра</w:t>
      </w:r>
      <w:bookmarkEnd w:id="218"/>
      <w:bookmarkEnd w:id="219"/>
      <w:bookmarkEnd w:id="220"/>
      <w:bookmarkEnd w:id="221"/>
      <w:bookmarkEnd w:id="222"/>
      <w:bookmarkEnd w:id="223"/>
      <w:bookmarkEnd w:id="224"/>
      <w:bookmarkEnd w:id="225"/>
      <w:bookmarkEnd w:id="226"/>
      <w:bookmarkEnd w:id="227"/>
    </w:p>
    <w:p w:rsidR="00870916" w:rsidRPr="00361C8C" w:rsidRDefault="00870916" w:rsidP="00361C8C">
      <w:pPr>
        <w:rPr>
          <w:rFonts w:ascii="Arial" w:hAnsi="Arial" w:cs="Arial"/>
          <w:sz w:val="24"/>
          <w:szCs w:val="24"/>
          <w:lang w:val="ru-RU"/>
        </w:rPr>
      </w:pPr>
      <w:bookmarkStart w:id="228" w:name="_Toc404783151"/>
      <w:bookmarkStart w:id="229" w:name="_Toc404784444"/>
      <w:bookmarkStart w:id="230" w:name="_Toc404785490"/>
      <w:bookmarkStart w:id="231" w:name="_Toc404785725"/>
      <w:bookmarkStart w:id="232" w:name="_Toc404786409"/>
      <w:bookmarkStart w:id="233" w:name="_Toc436074268"/>
      <w:bookmarkStart w:id="234" w:name="_Toc436149927"/>
      <w:bookmarkStart w:id="235" w:name="_Toc438808126"/>
    </w:p>
    <w:p w:rsidR="00870916" w:rsidRPr="00361C8C" w:rsidRDefault="00400766" w:rsidP="008350DB">
      <w:pPr>
        <w:pStyle w:val="3"/>
        <w:spacing w:before="0"/>
        <w:rPr>
          <w:rFonts w:ascii="Arial" w:hAnsi="Arial" w:cs="Arial"/>
          <w:color w:val="auto"/>
          <w:sz w:val="24"/>
          <w:szCs w:val="24"/>
          <w:lang w:val="ru-RU"/>
        </w:rPr>
      </w:pPr>
      <w:bookmarkStart w:id="236" w:name="_Toc466555968"/>
      <w:bookmarkStart w:id="237" w:name="_Toc486331216"/>
      <w:r>
        <w:rPr>
          <w:rFonts w:ascii="Arial" w:hAnsi="Arial" w:cs="Arial"/>
          <w:color w:val="auto"/>
          <w:sz w:val="24"/>
          <w:szCs w:val="24"/>
          <w:lang w:val="ru-RU"/>
        </w:rPr>
        <w:t>5</w:t>
      </w:r>
      <w:r w:rsidR="00870916" w:rsidRPr="00361C8C">
        <w:rPr>
          <w:rFonts w:ascii="Arial" w:hAnsi="Arial" w:cs="Arial"/>
          <w:color w:val="auto"/>
          <w:sz w:val="24"/>
          <w:szCs w:val="24"/>
          <w:lang w:val="ru-RU"/>
        </w:rPr>
        <w:t>.1.1. Котельные</w:t>
      </w:r>
      <w:bookmarkEnd w:id="228"/>
      <w:bookmarkEnd w:id="229"/>
      <w:bookmarkEnd w:id="230"/>
      <w:bookmarkEnd w:id="231"/>
      <w:bookmarkEnd w:id="232"/>
      <w:bookmarkEnd w:id="233"/>
      <w:bookmarkEnd w:id="234"/>
      <w:bookmarkEnd w:id="235"/>
      <w:bookmarkEnd w:id="236"/>
      <w:r w:rsidR="00870916" w:rsidRPr="00361C8C">
        <w:rPr>
          <w:rFonts w:ascii="Arial" w:hAnsi="Arial" w:cs="Arial"/>
          <w:color w:val="auto"/>
          <w:sz w:val="24"/>
          <w:szCs w:val="24"/>
          <w:lang w:val="ru-RU"/>
        </w:rPr>
        <w:t xml:space="preserve"> с объединением технологических зон</w:t>
      </w:r>
      <w:bookmarkEnd w:id="237"/>
    </w:p>
    <w:p w:rsidR="00870916" w:rsidRPr="00361C8C" w:rsidRDefault="00870916" w:rsidP="008350DB">
      <w:pPr>
        <w:jc w:val="both"/>
        <w:rPr>
          <w:rFonts w:ascii="Arial" w:hAnsi="Arial" w:cs="Arial"/>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В результате расширения зон действия  котельных «РТП» и «Дружба», подключения перспективных потребителей и изменения температурного графика в тепловой сети изменится расход теплоносителя, что потребует проведения реконструкции тепловой сети, связанной с изменением пропускной способности трубопроводов. Это позволит нормализовать скоростной режим течения теплоносителя и обеспечит требуемые гидравлические параметры сети.   </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На основании результатов гидравлического расчета актуализированных зон действия представленных выше котельных были сформированы предложения по реконструкции тепловых сетей с увеличением и уменьшением диаметра в зоне действия источников, которые приведены в Приложении 5. Так же в приложении представлены мероприятия, связанные с заменой теплоизоляционного материала трубопроводов с целью сокращения тепловых потерь.</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Предложенные мероприятия позволят обеспечить требуемый тепловой режим и напор в сети. Подтверждающие расчеты гидравлического режима, результаты которого представлены в Приложении 6. Пьезометрические графики участков тепловых сетей представлены в Приложении 6.</w:t>
      </w:r>
    </w:p>
    <w:p w:rsidR="00870916" w:rsidRPr="00361C8C" w:rsidRDefault="00870916" w:rsidP="008350DB">
      <w:pPr>
        <w:ind w:firstLine="709"/>
        <w:jc w:val="both"/>
        <w:rPr>
          <w:rFonts w:ascii="Arial" w:eastAsia="Times New Roman" w:hAnsi="Arial" w:cs="Arial"/>
          <w:b/>
          <w:bCs/>
          <w:sz w:val="24"/>
          <w:szCs w:val="24"/>
          <w:lang w:val="ru-RU"/>
        </w:rPr>
      </w:pPr>
    </w:p>
    <w:p w:rsidR="00870916" w:rsidRPr="00361C8C" w:rsidRDefault="00194983" w:rsidP="008350DB">
      <w:pPr>
        <w:pStyle w:val="3"/>
        <w:spacing w:before="0"/>
        <w:rPr>
          <w:rFonts w:ascii="Arial" w:eastAsia="Times New Roman" w:hAnsi="Arial" w:cs="Arial"/>
          <w:color w:val="auto"/>
          <w:sz w:val="24"/>
          <w:szCs w:val="24"/>
          <w:lang w:val="ru-RU"/>
        </w:rPr>
      </w:pPr>
      <w:bookmarkStart w:id="238" w:name="_Toc466555969"/>
      <w:bookmarkStart w:id="239" w:name="_Toc486331217"/>
      <w:r>
        <w:rPr>
          <w:rFonts w:ascii="Arial" w:hAnsi="Arial" w:cs="Arial"/>
          <w:color w:val="auto"/>
          <w:sz w:val="24"/>
          <w:szCs w:val="24"/>
          <w:lang w:val="ru-RU"/>
        </w:rPr>
        <w:t>5</w:t>
      </w:r>
      <w:r w:rsidR="00870916" w:rsidRPr="00361C8C">
        <w:rPr>
          <w:rFonts w:ascii="Arial" w:hAnsi="Arial" w:cs="Arial"/>
          <w:color w:val="auto"/>
          <w:sz w:val="24"/>
          <w:szCs w:val="24"/>
          <w:lang w:val="ru-RU"/>
        </w:rPr>
        <w:t>.1.2. Котельн</w:t>
      </w:r>
      <w:bookmarkEnd w:id="238"/>
      <w:r w:rsidR="00870916" w:rsidRPr="00361C8C">
        <w:rPr>
          <w:rFonts w:ascii="Arial" w:hAnsi="Arial" w:cs="Arial"/>
          <w:color w:val="auto"/>
          <w:sz w:val="24"/>
          <w:szCs w:val="24"/>
          <w:lang w:val="ru-RU"/>
        </w:rPr>
        <w:t>ые с разукрупнением технологических зон.</w:t>
      </w:r>
      <w:bookmarkEnd w:id="239"/>
      <w:r w:rsidR="00870916" w:rsidRPr="00361C8C">
        <w:rPr>
          <w:rFonts w:ascii="Arial" w:hAnsi="Arial" w:cs="Arial"/>
          <w:color w:val="auto"/>
          <w:sz w:val="24"/>
          <w:szCs w:val="24"/>
          <w:lang w:val="ru-RU"/>
        </w:rPr>
        <w:t xml:space="preserve"> </w:t>
      </w:r>
    </w:p>
    <w:p w:rsidR="00870916" w:rsidRPr="00361C8C" w:rsidRDefault="00870916" w:rsidP="008350DB">
      <w:pPr>
        <w:ind w:firstLine="709"/>
        <w:jc w:val="both"/>
        <w:rPr>
          <w:rFonts w:ascii="Arial" w:hAnsi="Arial" w:cs="Arial"/>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Не смотря на разукрупнение технологических зон котельных «ВЭС» и «П</w:t>
      </w:r>
      <w:r w:rsidR="00E54D07" w:rsidRPr="00361C8C">
        <w:rPr>
          <w:rFonts w:ascii="Arial" w:hAnsi="Arial" w:cs="Arial"/>
          <w:sz w:val="24"/>
          <w:szCs w:val="24"/>
          <w:lang w:val="ru-RU"/>
        </w:rPr>
        <w:t>.</w:t>
      </w:r>
      <w:r w:rsidRPr="00361C8C">
        <w:rPr>
          <w:rFonts w:ascii="Arial" w:hAnsi="Arial" w:cs="Arial"/>
          <w:sz w:val="24"/>
          <w:szCs w:val="24"/>
          <w:lang w:val="ru-RU"/>
        </w:rPr>
        <w:t xml:space="preserve"> Морозова» и изменение их температурного графика работы, в результате расчета определен ряд участков, пропускная способность которых не соответствует расходной характеристике трубопроводов. На основании этого были предложены мероприятия (Приложение 5), которые позволят обеспечить требуемый тепловой режим и напор в сети. Подтверждающие расчеты гидравлического режима, результаты которого представлены в Приложении 6. Пьезометрические графики участков тепловых сетей представлены в Приложении 6.</w:t>
      </w:r>
    </w:p>
    <w:p w:rsidR="00870916" w:rsidRPr="00361C8C" w:rsidRDefault="00870916" w:rsidP="00361C8C">
      <w:pPr>
        <w:rPr>
          <w:rFonts w:ascii="Arial" w:hAnsi="Arial" w:cs="Arial"/>
          <w:bCs/>
          <w:sz w:val="24"/>
          <w:szCs w:val="24"/>
          <w:lang w:val="ru-RU"/>
        </w:rPr>
      </w:pPr>
    </w:p>
    <w:p w:rsidR="00870916" w:rsidRPr="00361C8C" w:rsidRDefault="00194983" w:rsidP="008350DB">
      <w:pPr>
        <w:pStyle w:val="3"/>
        <w:spacing w:before="0"/>
        <w:rPr>
          <w:rFonts w:ascii="Arial" w:hAnsi="Arial" w:cs="Arial"/>
          <w:b w:val="0"/>
          <w:color w:val="auto"/>
          <w:sz w:val="24"/>
          <w:szCs w:val="24"/>
          <w:lang w:val="ru-RU"/>
        </w:rPr>
      </w:pPr>
      <w:bookmarkStart w:id="240" w:name="_Toc466555970"/>
      <w:bookmarkStart w:id="241" w:name="_Toc486331218"/>
      <w:r>
        <w:rPr>
          <w:rFonts w:ascii="Arial" w:hAnsi="Arial" w:cs="Arial"/>
          <w:b w:val="0"/>
          <w:color w:val="auto"/>
          <w:sz w:val="24"/>
          <w:szCs w:val="24"/>
          <w:lang w:val="ru-RU"/>
        </w:rPr>
        <w:t>5</w:t>
      </w:r>
      <w:r w:rsidR="00870916" w:rsidRPr="00361C8C">
        <w:rPr>
          <w:rStyle w:val="30"/>
          <w:rFonts w:ascii="Arial" w:hAnsi="Arial" w:cs="Arial"/>
          <w:b/>
          <w:color w:val="auto"/>
          <w:sz w:val="24"/>
          <w:szCs w:val="24"/>
          <w:lang w:val="ru-RU"/>
        </w:rPr>
        <w:t>.1.3. Котельн</w:t>
      </w:r>
      <w:bookmarkEnd w:id="240"/>
      <w:r w:rsidR="00870916" w:rsidRPr="00361C8C">
        <w:rPr>
          <w:rStyle w:val="30"/>
          <w:rFonts w:ascii="Arial" w:hAnsi="Arial" w:cs="Arial"/>
          <w:b/>
          <w:color w:val="auto"/>
          <w:sz w:val="24"/>
          <w:szCs w:val="24"/>
          <w:lang w:val="ru-RU"/>
        </w:rPr>
        <w:t>ые, не меняющие своих технологических зон</w:t>
      </w:r>
      <w:bookmarkEnd w:id="241"/>
    </w:p>
    <w:p w:rsidR="00870916" w:rsidRPr="00361C8C" w:rsidRDefault="00870916" w:rsidP="00361C8C">
      <w:pPr>
        <w:rPr>
          <w:rFonts w:ascii="Arial" w:hAnsi="Arial" w:cs="Arial"/>
          <w:bCs/>
          <w:sz w:val="24"/>
          <w:szCs w:val="24"/>
          <w:lang w:val="ru-RU"/>
        </w:rPr>
      </w:pP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Анализ работы системы теплоснабжения на базе вновь предлагаемых котельных, описанных в пункте </w:t>
      </w:r>
      <w:r w:rsidR="00194983">
        <w:rPr>
          <w:rFonts w:ascii="Arial" w:hAnsi="Arial" w:cs="Arial"/>
          <w:sz w:val="24"/>
          <w:szCs w:val="24"/>
          <w:lang w:val="ru-RU"/>
        </w:rPr>
        <w:t>4</w:t>
      </w:r>
      <w:r w:rsidRPr="00361C8C">
        <w:rPr>
          <w:rFonts w:ascii="Arial" w:hAnsi="Arial" w:cs="Arial"/>
          <w:sz w:val="24"/>
          <w:szCs w:val="24"/>
          <w:lang w:val="ru-RU"/>
        </w:rPr>
        <w:t xml:space="preserve">.6. выявил ряд проблем, связанных с пропускной способностью участков тепловой сети.  </w:t>
      </w:r>
    </w:p>
    <w:p w:rsidR="00870916" w:rsidRPr="00361C8C" w:rsidRDefault="00870916" w:rsidP="008350DB">
      <w:pPr>
        <w:ind w:firstLine="709"/>
        <w:jc w:val="both"/>
        <w:rPr>
          <w:rFonts w:ascii="Arial" w:hAnsi="Arial" w:cs="Arial"/>
          <w:sz w:val="24"/>
          <w:szCs w:val="24"/>
          <w:lang w:val="ru-RU"/>
        </w:rPr>
      </w:pPr>
      <w:r w:rsidRPr="00361C8C">
        <w:rPr>
          <w:rFonts w:ascii="Arial" w:hAnsi="Arial" w:cs="Arial"/>
          <w:sz w:val="24"/>
          <w:szCs w:val="24"/>
          <w:lang w:val="ru-RU"/>
        </w:rPr>
        <w:t xml:space="preserve">Предложенные мероприятия по замене трубопроводов (Приложение 5) позволят обеспечить требуемый тепловой режим и напор в сети. Подтверждающие расчеты гидравлического режима, результаты которого представлены в Приложении </w:t>
      </w:r>
      <w:r w:rsidRPr="00361C8C">
        <w:rPr>
          <w:rFonts w:ascii="Arial" w:hAnsi="Arial" w:cs="Arial"/>
          <w:sz w:val="24"/>
          <w:szCs w:val="24"/>
          <w:lang w:val="ru-RU"/>
        </w:rPr>
        <w:lastRenderedPageBreak/>
        <w:t>6. Пьезометрические графики участков тепловых сетей представлены в Приложении 6.</w:t>
      </w:r>
    </w:p>
    <w:p w:rsidR="00870916" w:rsidRPr="00361C8C" w:rsidRDefault="00870916" w:rsidP="008350DB">
      <w:pPr>
        <w:rPr>
          <w:rFonts w:ascii="Arial" w:hAnsi="Arial" w:cs="Arial"/>
          <w:lang w:val="ru-RU"/>
        </w:rPr>
      </w:pPr>
    </w:p>
    <w:p w:rsidR="00870916" w:rsidRPr="00361C8C" w:rsidRDefault="00870916" w:rsidP="008350DB">
      <w:pPr>
        <w:jc w:val="both"/>
        <w:rPr>
          <w:rFonts w:ascii="Arial" w:hAnsi="Arial" w:cs="Arial"/>
          <w:sz w:val="24"/>
          <w:szCs w:val="24"/>
          <w:lang w:val="ru-RU"/>
        </w:rPr>
      </w:pPr>
    </w:p>
    <w:p w:rsidR="00870916" w:rsidRPr="00361C8C" w:rsidRDefault="00194983" w:rsidP="008350DB">
      <w:pPr>
        <w:pStyle w:val="2"/>
        <w:spacing w:before="0"/>
        <w:jc w:val="both"/>
        <w:rPr>
          <w:rFonts w:ascii="Arial" w:hAnsi="Arial" w:cs="Arial"/>
          <w:color w:val="auto"/>
          <w:sz w:val="24"/>
          <w:szCs w:val="24"/>
          <w:lang w:val="ru-RU"/>
        </w:rPr>
      </w:pPr>
      <w:bookmarkStart w:id="242" w:name="_Toc466555972"/>
      <w:bookmarkStart w:id="243" w:name="_Toc404783160"/>
      <w:bookmarkStart w:id="244" w:name="_Toc404785503"/>
      <w:bookmarkStart w:id="245" w:name="_Toc404785738"/>
      <w:bookmarkStart w:id="246" w:name="_Toc404786424"/>
      <w:bookmarkStart w:id="247" w:name="_Toc436074274"/>
      <w:bookmarkStart w:id="248" w:name="_Toc438808132"/>
      <w:bookmarkStart w:id="249" w:name="_Toc486331219"/>
      <w:r>
        <w:rPr>
          <w:rFonts w:ascii="Arial" w:hAnsi="Arial" w:cs="Arial"/>
          <w:color w:val="auto"/>
          <w:sz w:val="24"/>
          <w:szCs w:val="24"/>
          <w:lang w:val="ru-RU"/>
        </w:rPr>
        <w:t>5</w:t>
      </w:r>
      <w:r w:rsidR="00870916" w:rsidRPr="00361C8C">
        <w:rPr>
          <w:rFonts w:ascii="Arial" w:hAnsi="Arial" w:cs="Arial"/>
          <w:color w:val="auto"/>
          <w:sz w:val="24"/>
          <w:szCs w:val="24"/>
          <w:lang w:val="ru-RU"/>
        </w:rPr>
        <w:t>.2. Предложения по реконструкции тепловых сетей для обеспечения надежности теплоснабжения</w:t>
      </w:r>
      <w:bookmarkEnd w:id="242"/>
      <w:bookmarkEnd w:id="243"/>
      <w:bookmarkEnd w:id="244"/>
      <w:bookmarkEnd w:id="245"/>
      <w:bookmarkEnd w:id="246"/>
      <w:bookmarkEnd w:id="247"/>
      <w:bookmarkEnd w:id="248"/>
      <w:bookmarkEnd w:id="249"/>
    </w:p>
    <w:p w:rsidR="00870916" w:rsidRPr="00361C8C" w:rsidRDefault="00870916" w:rsidP="008350DB">
      <w:pPr>
        <w:ind w:firstLine="709"/>
        <w:rPr>
          <w:rFonts w:ascii="Arial" w:hAnsi="Arial" w:cs="Arial"/>
          <w:sz w:val="24"/>
          <w:szCs w:val="24"/>
          <w:lang w:val="ru-RU"/>
        </w:rPr>
      </w:pPr>
    </w:p>
    <w:p w:rsidR="00870916" w:rsidRPr="00361C8C" w:rsidRDefault="00870916" w:rsidP="008350DB">
      <w:pPr>
        <w:spacing w:line="276" w:lineRule="auto"/>
        <w:ind w:firstLine="709"/>
        <w:jc w:val="both"/>
        <w:rPr>
          <w:rFonts w:ascii="Arial" w:hAnsi="Arial" w:cs="Arial"/>
          <w:sz w:val="24"/>
          <w:szCs w:val="24"/>
          <w:lang w:val="ru-RU"/>
        </w:rPr>
      </w:pPr>
      <w:r w:rsidRPr="00361C8C">
        <w:rPr>
          <w:rFonts w:ascii="Arial" w:hAnsi="Arial" w:cs="Arial"/>
          <w:sz w:val="24"/>
          <w:szCs w:val="24"/>
          <w:lang w:val="ru-RU"/>
        </w:rPr>
        <w:t xml:space="preserve">Расчет надежности системы теплоснабжения </w:t>
      </w:r>
      <w:r w:rsidRPr="00361C8C">
        <w:rPr>
          <w:rFonts w:ascii="Arial" w:eastAsia="Times New Roman" w:hAnsi="Arial" w:cs="Arial"/>
          <w:sz w:val="24"/>
          <w:szCs w:val="24"/>
          <w:lang w:val="ru-RU" w:eastAsia="ru-RU"/>
        </w:rPr>
        <w:t>г. Асино</w:t>
      </w:r>
      <w:r w:rsidRPr="00361C8C">
        <w:rPr>
          <w:rFonts w:ascii="Arial" w:hAnsi="Arial" w:cs="Arial"/>
          <w:sz w:val="24"/>
          <w:szCs w:val="24"/>
          <w:lang w:val="ru-RU"/>
        </w:rPr>
        <w:t xml:space="preserve"> показал необходимость замены части трубопроводов в связи с исчерпанием  ресурса работы. Мероприятия по реконструкции тепловых сетей, направленные на повышение надежности теплоснабжения, запланированы в период с 2019 до 2031 гг. и приведены в Приложении 5 (шифр ПСТ.ОМ.70-15.001.005). Замену изоляции предлагается выполнить на современное пенополиуретановое покрытие. Предложенные мероприятия по замене трубопроводов и замене изоляции позволят повысить уровень надежности работы тепловых сетей</w:t>
      </w:r>
      <w:r w:rsidRPr="00361C8C">
        <w:rPr>
          <w:rFonts w:ascii="Arial" w:eastAsia="Times New Roman" w:hAnsi="Arial" w:cs="Arial"/>
          <w:sz w:val="24"/>
          <w:szCs w:val="24"/>
          <w:lang w:val="ru-RU" w:eastAsia="ru-RU"/>
        </w:rPr>
        <w:t xml:space="preserve"> г. Асино</w:t>
      </w:r>
      <w:r w:rsidRPr="00361C8C">
        <w:rPr>
          <w:rFonts w:ascii="Arial" w:hAnsi="Arial" w:cs="Arial"/>
          <w:sz w:val="24"/>
          <w:szCs w:val="24"/>
          <w:lang w:val="ru-RU"/>
        </w:rPr>
        <w:t>.</w:t>
      </w:r>
    </w:p>
    <w:p w:rsidR="00870916" w:rsidRPr="00361C8C" w:rsidRDefault="00870916" w:rsidP="008350DB">
      <w:pPr>
        <w:spacing w:line="276" w:lineRule="auto"/>
        <w:ind w:firstLine="709"/>
        <w:jc w:val="both"/>
        <w:rPr>
          <w:rFonts w:ascii="Arial" w:hAnsi="Arial" w:cs="Arial"/>
          <w:sz w:val="24"/>
          <w:szCs w:val="24"/>
          <w:lang w:val="ru-RU"/>
        </w:rPr>
      </w:pPr>
    </w:p>
    <w:p w:rsidR="00870916" w:rsidRPr="00361C8C" w:rsidRDefault="00194983" w:rsidP="008350DB">
      <w:pPr>
        <w:pStyle w:val="2"/>
        <w:spacing w:before="0" w:line="276" w:lineRule="auto"/>
        <w:jc w:val="both"/>
        <w:rPr>
          <w:rFonts w:ascii="Arial" w:hAnsi="Arial" w:cs="Arial"/>
          <w:color w:val="auto"/>
          <w:sz w:val="24"/>
          <w:szCs w:val="24"/>
          <w:lang w:val="ru-RU"/>
        </w:rPr>
      </w:pPr>
      <w:bookmarkStart w:id="250" w:name="_Toc466555973"/>
      <w:bookmarkStart w:id="251" w:name="_Toc404783166"/>
      <w:bookmarkStart w:id="252" w:name="_Toc404785510"/>
      <w:bookmarkStart w:id="253" w:name="_Toc404785745"/>
      <w:bookmarkStart w:id="254" w:name="_Toc404786431"/>
      <w:bookmarkStart w:id="255" w:name="_Toc436074275"/>
      <w:bookmarkStart w:id="256" w:name="_Toc438808133"/>
      <w:bookmarkStart w:id="257" w:name="_Toc486331220"/>
      <w:r>
        <w:rPr>
          <w:rFonts w:ascii="Arial" w:hAnsi="Arial" w:cs="Arial"/>
          <w:color w:val="auto"/>
          <w:sz w:val="24"/>
          <w:szCs w:val="24"/>
          <w:lang w:val="ru-RU"/>
        </w:rPr>
        <w:t>5</w:t>
      </w:r>
      <w:r w:rsidR="00870916" w:rsidRPr="00361C8C">
        <w:rPr>
          <w:rFonts w:ascii="Arial" w:hAnsi="Arial" w:cs="Arial"/>
          <w:color w:val="auto"/>
          <w:sz w:val="24"/>
          <w:szCs w:val="24"/>
          <w:lang w:val="ru-RU"/>
        </w:rPr>
        <w:t>.3. Предложения по строительству и реконструкции тепловых сетей для обеспечения перспективных потребителей тепловой энергии</w:t>
      </w:r>
      <w:bookmarkEnd w:id="250"/>
      <w:bookmarkEnd w:id="251"/>
      <w:bookmarkEnd w:id="252"/>
      <w:bookmarkEnd w:id="253"/>
      <w:bookmarkEnd w:id="254"/>
      <w:bookmarkEnd w:id="255"/>
      <w:bookmarkEnd w:id="256"/>
      <w:bookmarkEnd w:id="257"/>
    </w:p>
    <w:p w:rsidR="00870916" w:rsidRPr="00361C8C" w:rsidRDefault="00870916" w:rsidP="008350DB">
      <w:pPr>
        <w:spacing w:line="276" w:lineRule="auto"/>
        <w:jc w:val="both"/>
        <w:rPr>
          <w:rFonts w:ascii="Arial" w:hAnsi="Arial" w:cs="Arial"/>
          <w:sz w:val="24"/>
          <w:szCs w:val="24"/>
          <w:lang w:val="ru-RU"/>
        </w:rPr>
      </w:pPr>
    </w:p>
    <w:p w:rsidR="00870916" w:rsidRPr="00361C8C" w:rsidRDefault="00870916" w:rsidP="008350DB">
      <w:pPr>
        <w:spacing w:line="276" w:lineRule="auto"/>
        <w:ind w:firstLine="709"/>
        <w:jc w:val="both"/>
        <w:rPr>
          <w:rFonts w:ascii="Arial" w:hAnsi="Arial" w:cs="Arial"/>
          <w:sz w:val="24"/>
          <w:szCs w:val="24"/>
          <w:lang w:val="ru-RU"/>
        </w:rPr>
      </w:pPr>
      <w:r w:rsidRPr="00361C8C">
        <w:rPr>
          <w:rFonts w:ascii="Arial" w:hAnsi="Arial" w:cs="Arial"/>
          <w:sz w:val="24"/>
          <w:szCs w:val="24"/>
          <w:lang w:val="ru-RU"/>
        </w:rPr>
        <w:t xml:space="preserve">Прогноз перспективной застройки и прироста тепловой энергии по </w:t>
      </w:r>
      <w:r w:rsidRPr="00361C8C">
        <w:rPr>
          <w:rFonts w:ascii="Arial" w:eastAsia="Times New Roman" w:hAnsi="Arial" w:cs="Arial"/>
          <w:sz w:val="24"/>
          <w:szCs w:val="24"/>
          <w:lang w:val="ru-RU" w:eastAsia="ru-RU"/>
        </w:rPr>
        <w:t xml:space="preserve">г. Асино </w:t>
      </w:r>
      <w:r w:rsidRPr="00361C8C">
        <w:rPr>
          <w:rFonts w:ascii="Arial" w:hAnsi="Arial" w:cs="Arial"/>
          <w:sz w:val="24"/>
          <w:szCs w:val="24"/>
          <w:lang w:val="ru-RU"/>
        </w:rPr>
        <w:t xml:space="preserve"> приведен в Главе 2 Обосновывающих материалов к Схеме теплоснабжения на 2016-2031 гг. Данные о строительстве новых тепловых сетей приведены в Приложении 5 (шифр ПСТ.ОМ.70-15.001.005). Анализ гидравлических расчетов, представленных в Приложении 6 (шифр ПСТ.ОМ.70-15.001.006), позволяет сделать вывод о том, что реализация мероприятий позволит обеспечить подключение перспективных потребителей без нарушения гидравлического режима работы сети.</w:t>
      </w:r>
    </w:p>
    <w:p w:rsidR="00870916" w:rsidRPr="00361C8C" w:rsidRDefault="00870916" w:rsidP="008350DB">
      <w:pPr>
        <w:rPr>
          <w:rFonts w:ascii="Arial" w:hAnsi="Arial" w:cs="Arial"/>
          <w:lang w:val="ru-RU"/>
        </w:rPr>
      </w:pPr>
    </w:p>
    <w:p w:rsidR="00185AE6" w:rsidRPr="00361C8C" w:rsidRDefault="00185AE6" w:rsidP="008350DB">
      <w:pPr>
        <w:widowControl/>
        <w:spacing w:after="200" w:line="276" w:lineRule="auto"/>
        <w:rPr>
          <w:rFonts w:ascii="Arial" w:hAnsi="Arial" w:cs="Arial"/>
          <w:shd w:val="clear" w:color="auto" w:fill="FFFFFF"/>
          <w:lang w:val="ru-RU"/>
        </w:rPr>
      </w:pPr>
      <w:r w:rsidRPr="00361C8C">
        <w:rPr>
          <w:rFonts w:ascii="Arial" w:hAnsi="Arial" w:cs="Arial"/>
          <w:shd w:val="clear" w:color="auto" w:fill="FFFFFF"/>
          <w:lang w:val="ru-RU"/>
        </w:rPr>
        <w:br w:type="page"/>
      </w:r>
    </w:p>
    <w:p w:rsidR="00185AE6" w:rsidRPr="00361C8C" w:rsidRDefault="00194983" w:rsidP="008350DB">
      <w:pPr>
        <w:pStyle w:val="1"/>
        <w:jc w:val="center"/>
        <w:rPr>
          <w:rFonts w:ascii="Arial" w:hAnsi="Arial" w:cs="Arial"/>
          <w:sz w:val="24"/>
          <w:szCs w:val="24"/>
          <w:lang w:val="ru-RU"/>
        </w:rPr>
      </w:pPr>
      <w:bookmarkStart w:id="258" w:name="_Toc466555974"/>
      <w:bookmarkStart w:id="259" w:name="_Toc465334722"/>
      <w:bookmarkStart w:id="260" w:name="_Toc461986142"/>
      <w:bookmarkStart w:id="261" w:name="_Toc461985615"/>
      <w:bookmarkStart w:id="262" w:name="_Toc424483543"/>
      <w:bookmarkStart w:id="263" w:name="_Toc424483273"/>
      <w:bookmarkStart w:id="264" w:name="_Toc420880172"/>
      <w:bookmarkStart w:id="265" w:name="_Toc420879906"/>
      <w:bookmarkStart w:id="266" w:name="_Toc420879336"/>
      <w:bookmarkStart w:id="267" w:name="_Toc420879043"/>
      <w:bookmarkStart w:id="268" w:name="_Toc486331221"/>
      <w:r>
        <w:rPr>
          <w:rFonts w:ascii="Arial" w:hAnsi="Arial" w:cs="Arial"/>
          <w:sz w:val="24"/>
          <w:szCs w:val="24"/>
          <w:lang w:val="ru-RU"/>
        </w:rPr>
        <w:lastRenderedPageBreak/>
        <w:t>Раздел 6</w:t>
      </w:r>
      <w:r w:rsidR="00185AE6" w:rsidRPr="00361C8C">
        <w:rPr>
          <w:rFonts w:ascii="Arial" w:hAnsi="Arial" w:cs="Arial"/>
          <w:sz w:val="24"/>
          <w:szCs w:val="24"/>
          <w:lang w:val="ru-RU"/>
        </w:rPr>
        <w:t>.</w:t>
      </w:r>
      <w:r w:rsidR="00185AE6" w:rsidRPr="00361C8C">
        <w:rPr>
          <w:rFonts w:ascii="Arial" w:hAnsi="Arial" w:cs="Arial"/>
          <w:spacing w:val="33"/>
          <w:sz w:val="24"/>
          <w:szCs w:val="24"/>
          <w:lang w:val="ru-RU"/>
        </w:rPr>
        <w:t xml:space="preserve"> </w:t>
      </w:r>
      <w:r w:rsidR="00185AE6" w:rsidRPr="00361C8C">
        <w:rPr>
          <w:rFonts w:ascii="Arial" w:hAnsi="Arial" w:cs="Arial"/>
          <w:sz w:val="24"/>
          <w:szCs w:val="24"/>
          <w:lang w:val="ru-RU"/>
        </w:rPr>
        <w:t>ПЕРСПЕКТИВНЫЕ ТОПЛИВНЫЕ БАЛАНСЫ</w:t>
      </w:r>
      <w:bookmarkEnd w:id="258"/>
      <w:bookmarkEnd w:id="259"/>
      <w:bookmarkEnd w:id="260"/>
      <w:bookmarkEnd w:id="261"/>
      <w:bookmarkEnd w:id="262"/>
      <w:bookmarkEnd w:id="263"/>
      <w:bookmarkEnd w:id="264"/>
      <w:bookmarkEnd w:id="265"/>
      <w:bookmarkEnd w:id="266"/>
      <w:bookmarkEnd w:id="267"/>
      <w:bookmarkEnd w:id="268"/>
    </w:p>
    <w:p w:rsidR="00185AE6" w:rsidRPr="00361C8C" w:rsidRDefault="00185AE6" w:rsidP="008350DB">
      <w:pPr>
        <w:ind w:firstLine="198"/>
        <w:rPr>
          <w:rFonts w:ascii="Arial" w:hAnsi="Arial" w:cs="Arial"/>
          <w:sz w:val="24"/>
          <w:szCs w:val="24"/>
          <w:lang w:val="ru-RU"/>
        </w:rPr>
      </w:pPr>
    </w:p>
    <w:p w:rsidR="00185AE6" w:rsidRPr="00361C8C" w:rsidRDefault="00194983" w:rsidP="008350DB">
      <w:pPr>
        <w:pStyle w:val="2"/>
        <w:spacing w:before="0"/>
        <w:jc w:val="center"/>
        <w:rPr>
          <w:rFonts w:ascii="Arial" w:hAnsi="Arial" w:cs="Arial"/>
          <w:color w:val="auto"/>
          <w:sz w:val="24"/>
          <w:szCs w:val="24"/>
          <w:lang w:val="ru-RU"/>
        </w:rPr>
      </w:pPr>
      <w:bookmarkStart w:id="269" w:name="_Toc466555975"/>
      <w:bookmarkStart w:id="270" w:name="_Toc465334723"/>
      <w:bookmarkStart w:id="271" w:name="_Toc461986143"/>
      <w:bookmarkStart w:id="272" w:name="_Toc461985616"/>
      <w:bookmarkStart w:id="273" w:name="_Toc424483544"/>
      <w:bookmarkStart w:id="274" w:name="_Toc424483274"/>
      <w:bookmarkStart w:id="275" w:name="_Toc420880173"/>
      <w:bookmarkStart w:id="276" w:name="_Toc420879907"/>
      <w:bookmarkStart w:id="277" w:name="_Toc420879337"/>
      <w:bookmarkStart w:id="278" w:name="_Toc420879044"/>
      <w:bookmarkStart w:id="279" w:name="_Toc411003279"/>
      <w:bookmarkStart w:id="280" w:name="_Toc405196321"/>
      <w:bookmarkStart w:id="281" w:name="_Toc405136247"/>
      <w:bookmarkStart w:id="282" w:name="_Toc405135818"/>
      <w:bookmarkStart w:id="283" w:name="_Toc403722355"/>
      <w:bookmarkStart w:id="284" w:name="_Toc403722239"/>
      <w:bookmarkStart w:id="285" w:name="_Toc403692977"/>
      <w:bookmarkStart w:id="286" w:name="_Toc486331222"/>
      <w:r>
        <w:rPr>
          <w:rFonts w:ascii="Arial" w:hAnsi="Arial" w:cs="Arial"/>
          <w:color w:val="auto"/>
          <w:sz w:val="24"/>
          <w:szCs w:val="24"/>
          <w:lang w:val="ru-RU"/>
        </w:rPr>
        <w:t>6</w:t>
      </w:r>
      <w:r w:rsidR="00185AE6" w:rsidRPr="00361C8C">
        <w:rPr>
          <w:rFonts w:ascii="Arial" w:hAnsi="Arial" w:cs="Arial"/>
          <w:color w:val="auto"/>
          <w:sz w:val="24"/>
          <w:szCs w:val="24"/>
          <w:lang w:val="ru-RU"/>
        </w:rPr>
        <w:t>.1. Расчет перспективных максимальных часовых и годовых расходов основного вида топлива</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rsidR="00185AE6" w:rsidRPr="00361C8C" w:rsidRDefault="00185AE6" w:rsidP="008350DB">
      <w:pPr>
        <w:jc w:val="both"/>
        <w:rPr>
          <w:rFonts w:ascii="Arial" w:hAnsi="Arial" w:cs="Arial"/>
          <w:sz w:val="24"/>
          <w:szCs w:val="24"/>
          <w:lang w:val="ru-RU"/>
        </w:rPr>
      </w:pPr>
    </w:p>
    <w:p w:rsidR="00185AE6" w:rsidRPr="00361C8C" w:rsidRDefault="00185AE6" w:rsidP="008350DB">
      <w:pPr>
        <w:ind w:firstLine="708"/>
        <w:jc w:val="both"/>
        <w:rPr>
          <w:rFonts w:ascii="Arial" w:hAnsi="Arial" w:cs="Arial"/>
          <w:sz w:val="24"/>
          <w:szCs w:val="24"/>
          <w:lang w:val="ru-RU"/>
        </w:rPr>
      </w:pPr>
      <w:r w:rsidRPr="00361C8C">
        <w:rPr>
          <w:rFonts w:ascii="Arial" w:hAnsi="Arial" w:cs="Arial"/>
          <w:sz w:val="24"/>
          <w:szCs w:val="24"/>
          <w:lang w:val="ru-RU"/>
        </w:rPr>
        <w:t xml:space="preserve">Прогнозные значения перспективных максимальных часовых и годовых расходов основного топлива, для обеспечения нормативного функционирования источников тепловой энергии на территории Асиновского городского поселения приведены в таблицах </w:t>
      </w:r>
      <w:r w:rsidR="00194983">
        <w:rPr>
          <w:rFonts w:ascii="Arial" w:hAnsi="Arial" w:cs="Arial"/>
          <w:sz w:val="24"/>
          <w:szCs w:val="24"/>
          <w:lang w:val="ru-RU"/>
        </w:rPr>
        <w:t>6</w:t>
      </w:r>
      <w:r w:rsidRPr="00361C8C">
        <w:rPr>
          <w:rFonts w:ascii="Arial" w:hAnsi="Arial" w:cs="Arial"/>
          <w:sz w:val="24"/>
          <w:szCs w:val="24"/>
          <w:lang w:val="ru-RU"/>
        </w:rPr>
        <w:t>.1–</w:t>
      </w:r>
      <w:r w:rsidR="00194983">
        <w:rPr>
          <w:rFonts w:ascii="Arial" w:hAnsi="Arial" w:cs="Arial"/>
          <w:sz w:val="24"/>
          <w:szCs w:val="24"/>
          <w:lang w:val="ru-RU"/>
        </w:rPr>
        <w:t>6</w:t>
      </w:r>
      <w:r w:rsidRPr="00361C8C">
        <w:rPr>
          <w:rFonts w:ascii="Arial" w:hAnsi="Arial" w:cs="Arial"/>
          <w:sz w:val="24"/>
          <w:szCs w:val="24"/>
          <w:lang w:val="ru-RU"/>
        </w:rPr>
        <w:t>.1</w:t>
      </w:r>
      <w:r w:rsidR="009E11AA" w:rsidRPr="00361C8C">
        <w:rPr>
          <w:rFonts w:ascii="Arial" w:hAnsi="Arial" w:cs="Arial"/>
          <w:sz w:val="24"/>
          <w:szCs w:val="24"/>
          <w:lang w:val="ru-RU"/>
        </w:rPr>
        <w:t>7</w:t>
      </w:r>
      <w:r w:rsidRPr="00361C8C">
        <w:rPr>
          <w:rFonts w:ascii="Arial" w:hAnsi="Arial" w:cs="Arial"/>
          <w:sz w:val="24"/>
          <w:szCs w:val="24"/>
          <w:lang w:val="ru-RU"/>
        </w:rPr>
        <w:t xml:space="preserve">. </w:t>
      </w:r>
    </w:p>
    <w:p w:rsidR="00185AE6" w:rsidRPr="00361C8C" w:rsidRDefault="00185AE6" w:rsidP="008350DB">
      <w:pPr>
        <w:ind w:firstLine="708"/>
        <w:jc w:val="both"/>
        <w:rPr>
          <w:rFonts w:ascii="Arial" w:hAnsi="Arial" w:cs="Arial"/>
          <w:sz w:val="24"/>
          <w:szCs w:val="24"/>
          <w:lang w:val="ru-RU"/>
        </w:rPr>
      </w:pPr>
    </w:p>
    <w:p w:rsidR="00185AE6" w:rsidRPr="00361C8C" w:rsidRDefault="00185AE6" w:rsidP="008350DB">
      <w:pPr>
        <w:ind w:firstLine="708"/>
        <w:jc w:val="both"/>
        <w:rPr>
          <w:rFonts w:ascii="Arial" w:hAnsi="Arial" w:cs="Arial"/>
          <w:sz w:val="24"/>
          <w:szCs w:val="24"/>
          <w:lang w:val="ru-RU"/>
        </w:rPr>
      </w:pPr>
    </w:p>
    <w:p w:rsidR="00185AE6" w:rsidRPr="00361C8C" w:rsidRDefault="00185AE6" w:rsidP="008350DB">
      <w:pPr>
        <w:widowControl/>
        <w:rPr>
          <w:rFonts w:ascii="Arial" w:hAnsi="Arial" w:cs="Arial"/>
          <w:sz w:val="24"/>
          <w:szCs w:val="24"/>
          <w:lang w:val="ru-RU"/>
        </w:rPr>
        <w:sectPr w:rsidR="00185AE6" w:rsidRPr="00361C8C">
          <w:footerReference w:type="default" r:id="rId45"/>
          <w:pgSz w:w="11906" w:h="16838"/>
          <w:pgMar w:top="1134" w:right="567" w:bottom="1134" w:left="1701" w:header="709" w:footer="709" w:gutter="0"/>
          <w:cols w:space="720"/>
        </w:sectPr>
      </w:pPr>
    </w:p>
    <w:p w:rsidR="00185AE6" w:rsidRPr="007B56D2" w:rsidRDefault="00185AE6" w:rsidP="00361C8C">
      <w:pPr>
        <w:rPr>
          <w:rFonts w:ascii="Arial" w:hAnsi="Arial" w:cs="Arial"/>
          <w:sz w:val="24"/>
          <w:szCs w:val="24"/>
          <w:lang w:val="ru-RU"/>
        </w:rPr>
      </w:pPr>
      <w:bookmarkStart w:id="287" w:name="_Toc465334725"/>
      <w:bookmarkStart w:id="288" w:name="_Toc420880175"/>
      <w:bookmarkStart w:id="289" w:name="_Toc420879046"/>
      <w:bookmarkStart w:id="290" w:name="_Toc411003281"/>
      <w:bookmarkStart w:id="291" w:name="_Toc405136646"/>
      <w:bookmarkStart w:id="292" w:name="_Toc405136249"/>
      <w:bookmarkStart w:id="293" w:name="_Toc403722356"/>
      <w:bookmarkStart w:id="294" w:name="_Toc403722240"/>
      <w:bookmarkStart w:id="295" w:name="_Toc403692978"/>
      <w:bookmarkStart w:id="296" w:name="_Toc403691790"/>
      <w:bookmarkStart w:id="297" w:name="_Toc466555976"/>
      <w:bookmarkStart w:id="298" w:name="_Toc466140227"/>
      <w:bookmarkStart w:id="299" w:name="_Toc466137472"/>
      <w:bookmarkStart w:id="300" w:name="_Toc470813265"/>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 xml:space="preserve">.1 – Расчетные расходы топлива для котельной </w:t>
      </w:r>
      <w:bookmarkEnd w:id="287"/>
      <w:bookmarkEnd w:id="288"/>
      <w:bookmarkEnd w:id="289"/>
      <w:bookmarkEnd w:id="290"/>
      <w:bookmarkEnd w:id="291"/>
      <w:bookmarkEnd w:id="292"/>
      <w:bookmarkEnd w:id="293"/>
      <w:bookmarkEnd w:id="294"/>
      <w:bookmarkEnd w:id="295"/>
      <w:bookmarkEnd w:id="296"/>
      <w:bookmarkEnd w:id="297"/>
      <w:bookmarkEnd w:id="298"/>
      <w:bookmarkEnd w:id="299"/>
      <w:r w:rsidRPr="007B56D2">
        <w:rPr>
          <w:rFonts w:ascii="Arial" w:hAnsi="Arial" w:cs="Arial"/>
          <w:sz w:val="24"/>
          <w:szCs w:val="24"/>
          <w:lang w:val="ru-RU"/>
        </w:rPr>
        <w:t>АЦРБ</w:t>
      </w:r>
      <w:bookmarkEnd w:id="300"/>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229"/>
        <w:gridCol w:w="1134"/>
        <w:gridCol w:w="1181"/>
        <w:gridCol w:w="1181"/>
        <w:gridCol w:w="1182"/>
        <w:gridCol w:w="1181"/>
        <w:gridCol w:w="1181"/>
        <w:gridCol w:w="1182"/>
      </w:tblGrid>
      <w:tr w:rsidR="00185AE6" w:rsidRPr="00361C8C" w:rsidTr="00185AE6">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22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w:t>
            </w:r>
            <w:r w:rsidRPr="00361C8C">
              <w:rPr>
                <w:rFonts w:ascii="Arial" w:hAnsi="Arial" w:cs="Arial"/>
                <w:b/>
                <w:color w:val="000000"/>
                <w:sz w:val="24"/>
                <w:szCs w:val="24"/>
                <w:lang w:val="ru-RU"/>
              </w:rPr>
              <w:t>6</w:t>
            </w:r>
          </w:p>
        </w:tc>
        <w:tc>
          <w:tcPr>
            <w:tcW w:w="1182"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2 762,74</w:t>
            </w:r>
          </w:p>
        </w:tc>
        <w:tc>
          <w:tcPr>
            <w:tcW w:w="1229"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2 507,08</w:t>
            </w:r>
          </w:p>
        </w:tc>
        <w:tc>
          <w:tcPr>
            <w:tcW w:w="1134"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2 576,12</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2 576,12</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2 482,31</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2 481,55</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2 480,78</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2 480,01</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4 434,71</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1,2193</w:t>
            </w:r>
          </w:p>
        </w:tc>
        <w:tc>
          <w:tcPr>
            <w:tcW w:w="1229"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1,2763</w:t>
            </w:r>
          </w:p>
        </w:tc>
        <w:tc>
          <w:tcPr>
            <w:tcW w:w="1134"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1,2763</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1,2763</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1,3097</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1,3094</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1,3092</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1,3090</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2,0581</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 /Гкал</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309,50</w:t>
            </w:r>
          </w:p>
        </w:tc>
        <w:tc>
          <w:tcPr>
            <w:tcW w:w="122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225,10</w:t>
            </w:r>
          </w:p>
        </w:tc>
        <w:tc>
          <w:tcPr>
            <w:tcW w:w="1134"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218,70</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218,70</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5204</w:t>
            </w:r>
          </w:p>
        </w:tc>
        <w:tc>
          <w:tcPr>
            <w:tcW w:w="122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34"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0,7434</w:t>
            </w:r>
          </w:p>
        </w:tc>
        <w:tc>
          <w:tcPr>
            <w:tcW w:w="122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34"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416,31</w:t>
            </w:r>
          </w:p>
        </w:tc>
        <w:tc>
          <w:tcPr>
            <w:tcW w:w="122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315,14</w:t>
            </w:r>
          </w:p>
        </w:tc>
        <w:tc>
          <w:tcPr>
            <w:tcW w:w="1134"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306,18</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306,18</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377,37</w:t>
            </w:r>
          </w:p>
        </w:tc>
        <w:tc>
          <w:tcPr>
            <w:tcW w:w="122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287,29</w:t>
            </w:r>
          </w:p>
        </w:tc>
        <w:tc>
          <w:tcPr>
            <w:tcW w:w="1134"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279,13</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279,13</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203,37</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203,33</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203,30</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203,26</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319,59</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507,61</w:t>
            </w:r>
          </w:p>
        </w:tc>
        <w:tc>
          <w:tcPr>
            <w:tcW w:w="122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402,21</w:t>
            </w:r>
          </w:p>
        </w:tc>
        <w:tc>
          <w:tcPr>
            <w:tcW w:w="1134"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390,78</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390,78</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180,20</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180,16</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180,14</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180,11</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283,18</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855,20</w:t>
            </w:r>
          </w:p>
        </w:tc>
        <w:tc>
          <w:tcPr>
            <w:tcW w:w="122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564,40</w:t>
            </w:r>
          </w:p>
        </w:tc>
        <w:tc>
          <w:tcPr>
            <w:tcW w:w="1134"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563,40</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563,40</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385,46</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385,34</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385,22</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385,10</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688,63</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1150,30</w:t>
            </w:r>
          </w:p>
        </w:tc>
        <w:tc>
          <w:tcPr>
            <w:tcW w:w="122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790,10</w:t>
            </w:r>
          </w:p>
        </w:tc>
        <w:tc>
          <w:tcPr>
            <w:tcW w:w="1134"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788,80</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788,80</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341,55</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341,44</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341,34</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341,23</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610,18</w:t>
            </w:r>
          </w:p>
        </w:tc>
      </w:tr>
    </w:tbl>
    <w:p w:rsidR="00185AE6" w:rsidRPr="00361C8C" w:rsidRDefault="00185AE6" w:rsidP="008350DB">
      <w:pPr>
        <w:widowControl/>
        <w:spacing w:line="276" w:lineRule="auto"/>
        <w:rPr>
          <w:rFonts w:ascii="Arial" w:hAnsi="Arial" w:cs="Arial"/>
          <w:sz w:val="24"/>
          <w:szCs w:val="24"/>
          <w:lang w:val="ru-RU"/>
        </w:rPr>
      </w:pPr>
      <w:r w:rsidRPr="00361C8C">
        <w:rPr>
          <w:rFonts w:ascii="Arial" w:hAnsi="Arial" w:cs="Arial"/>
          <w:b/>
          <w:sz w:val="24"/>
          <w:szCs w:val="24"/>
          <w:lang w:val="ru-RU"/>
        </w:rPr>
        <w:br w:type="page"/>
      </w:r>
      <w:bookmarkStart w:id="301" w:name="_Toc465334726"/>
      <w:bookmarkStart w:id="302" w:name="_Toc420880176"/>
      <w:bookmarkStart w:id="303" w:name="_Toc420879047"/>
      <w:r w:rsidRPr="00361C8C">
        <w:rPr>
          <w:rFonts w:ascii="Arial" w:hAnsi="Arial" w:cs="Arial"/>
          <w:sz w:val="24"/>
          <w:szCs w:val="24"/>
          <w:lang w:val="ru-RU"/>
        </w:rPr>
        <w:lastRenderedPageBreak/>
        <w:t xml:space="preserve">Таблица </w:t>
      </w:r>
      <w:r w:rsidR="00194983">
        <w:rPr>
          <w:rFonts w:ascii="Arial" w:hAnsi="Arial" w:cs="Arial"/>
          <w:sz w:val="24"/>
          <w:szCs w:val="24"/>
          <w:lang w:val="ru-RU"/>
        </w:rPr>
        <w:t>6</w:t>
      </w:r>
      <w:r w:rsidRPr="00361C8C">
        <w:rPr>
          <w:rFonts w:ascii="Arial" w:hAnsi="Arial" w:cs="Arial"/>
          <w:sz w:val="24"/>
          <w:szCs w:val="24"/>
          <w:lang w:val="ru-RU"/>
        </w:rPr>
        <w:t xml:space="preserve">.2 – Расчетные расходы топлива для котельной </w:t>
      </w:r>
      <w:bookmarkEnd w:id="301"/>
      <w:bookmarkEnd w:id="302"/>
      <w:bookmarkEnd w:id="303"/>
      <w:r w:rsidRPr="00361C8C">
        <w:rPr>
          <w:rFonts w:ascii="Arial" w:hAnsi="Arial" w:cs="Arial"/>
          <w:sz w:val="24"/>
          <w:szCs w:val="24"/>
          <w:lang w:val="ru-RU"/>
        </w:rPr>
        <w:t>Бассейн</w:t>
      </w:r>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85AE6" w:rsidRPr="00361C8C" w:rsidTr="00185AE6">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1 004,76</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1 002,59</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992,40</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992,40</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3 815,93</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3 815,14</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3 814,35</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3 813,57</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3 806,49</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0,8744</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0,8705</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0,8705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0,8705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1,9930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1,9927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1,9925</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1,9922</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1,9901</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 /Гкал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217,10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217,30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217,30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5222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0,7460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308,58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303,94</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304,22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304,22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201,29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188,99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189,16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189,16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309,48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309,43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309,40</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309,35</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309,03</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269,82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264,58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264,82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264,82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274,22</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274,18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274,15</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274,11</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273,82</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231,30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217,66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215,65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215,65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592,55</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592,42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592,30</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592,18</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591,08</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310,05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304,73</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301,91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301,91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525,04</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524,93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524,83</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524,72</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523,74</w:t>
            </w:r>
          </w:p>
        </w:tc>
      </w:tr>
    </w:tbl>
    <w:p w:rsidR="00185AE6" w:rsidRPr="00361C8C" w:rsidRDefault="00185AE6" w:rsidP="00361C8C">
      <w:pPr>
        <w:rPr>
          <w:rFonts w:ascii="Arial" w:hAnsi="Arial" w:cs="Arial"/>
          <w:b/>
          <w:sz w:val="24"/>
          <w:szCs w:val="24"/>
          <w:lang w:val="ru-RU"/>
        </w:rPr>
      </w:pPr>
    </w:p>
    <w:p w:rsidR="00185AE6" w:rsidRPr="00361C8C" w:rsidRDefault="00185AE6" w:rsidP="008350DB">
      <w:pPr>
        <w:ind w:firstLine="198"/>
        <w:rPr>
          <w:rFonts w:ascii="Arial" w:hAnsi="Arial" w:cs="Arial"/>
          <w:sz w:val="24"/>
          <w:szCs w:val="24"/>
          <w:lang w:val="ru-RU"/>
        </w:rPr>
      </w:pPr>
    </w:p>
    <w:p w:rsidR="00185AE6" w:rsidRPr="007B56D2" w:rsidRDefault="00185AE6" w:rsidP="00361C8C">
      <w:pPr>
        <w:rPr>
          <w:rFonts w:ascii="Arial" w:hAnsi="Arial" w:cs="Arial"/>
          <w:sz w:val="24"/>
          <w:szCs w:val="24"/>
          <w:lang w:val="ru-RU"/>
        </w:rPr>
      </w:pPr>
      <w:r w:rsidRPr="00361C8C">
        <w:rPr>
          <w:rFonts w:ascii="Arial" w:hAnsi="Arial" w:cs="Arial"/>
          <w:b/>
          <w:bCs/>
          <w:sz w:val="24"/>
          <w:szCs w:val="24"/>
          <w:lang w:val="ru-RU"/>
        </w:rPr>
        <w:br w:type="page"/>
      </w:r>
      <w:bookmarkStart w:id="304" w:name="_Toc465334727"/>
      <w:bookmarkStart w:id="305" w:name="_Toc420880177"/>
      <w:bookmarkStart w:id="306" w:name="_Toc420879048"/>
      <w:bookmarkStart w:id="307" w:name="_Toc411003282"/>
      <w:bookmarkStart w:id="308" w:name="_Toc405136647"/>
      <w:bookmarkStart w:id="309" w:name="_Toc405136250"/>
      <w:bookmarkStart w:id="310" w:name="_Toc466555977"/>
      <w:bookmarkStart w:id="311" w:name="_Toc466140228"/>
      <w:bookmarkStart w:id="312" w:name="_Toc466137473"/>
      <w:bookmarkStart w:id="313" w:name="_Toc470813266"/>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 xml:space="preserve">.3 – Расчетные расходы топлива для котельной </w:t>
      </w:r>
      <w:bookmarkEnd w:id="304"/>
      <w:bookmarkEnd w:id="305"/>
      <w:bookmarkEnd w:id="306"/>
      <w:bookmarkEnd w:id="307"/>
      <w:bookmarkEnd w:id="308"/>
      <w:bookmarkEnd w:id="309"/>
      <w:bookmarkEnd w:id="310"/>
      <w:bookmarkEnd w:id="311"/>
      <w:bookmarkEnd w:id="312"/>
      <w:r w:rsidRPr="007B56D2">
        <w:rPr>
          <w:rFonts w:ascii="Arial" w:hAnsi="Arial" w:cs="Arial"/>
          <w:sz w:val="24"/>
          <w:szCs w:val="24"/>
          <w:lang w:val="ru-RU"/>
        </w:rPr>
        <w:t>ПУ-24</w:t>
      </w:r>
      <w:bookmarkEnd w:id="313"/>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85AE6" w:rsidRPr="00361C8C" w:rsidTr="00185AE6">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E1782A"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E1782A" w:rsidRPr="00361C8C" w:rsidRDefault="00E1782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E1782A" w:rsidRPr="00361C8C" w:rsidRDefault="00E1782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Arial" w:hAnsi="Arial" w:cs="Arial"/>
                <w:color w:val="000000"/>
              </w:rPr>
            </w:pPr>
            <w:r>
              <w:rPr>
                <w:rFonts w:ascii="Arial" w:hAnsi="Arial" w:cs="Arial"/>
                <w:color w:val="000000"/>
              </w:rPr>
              <w:t>14 196,28</w:t>
            </w:r>
          </w:p>
        </w:tc>
        <w:tc>
          <w:tcPr>
            <w:tcW w:w="1181"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Arial" w:hAnsi="Arial" w:cs="Arial"/>
                <w:color w:val="000000"/>
              </w:rPr>
            </w:pPr>
            <w:r>
              <w:rPr>
                <w:rFonts w:ascii="Arial" w:hAnsi="Arial" w:cs="Arial"/>
                <w:color w:val="000000"/>
              </w:rPr>
              <w:t>11 444,54</w:t>
            </w:r>
          </w:p>
        </w:tc>
        <w:tc>
          <w:tcPr>
            <w:tcW w:w="1182"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Arial" w:hAnsi="Arial" w:cs="Arial"/>
                <w:color w:val="000000"/>
              </w:rPr>
            </w:pPr>
            <w:r>
              <w:rPr>
                <w:rFonts w:ascii="Arial" w:hAnsi="Arial" w:cs="Arial"/>
                <w:color w:val="000000"/>
              </w:rPr>
              <w:t>11 044,18</w:t>
            </w:r>
          </w:p>
        </w:tc>
        <w:tc>
          <w:tcPr>
            <w:tcW w:w="1181"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Arial" w:hAnsi="Arial" w:cs="Arial"/>
                <w:color w:val="000000"/>
              </w:rPr>
            </w:pPr>
            <w:r>
              <w:rPr>
                <w:rFonts w:ascii="Arial" w:hAnsi="Arial" w:cs="Arial"/>
                <w:color w:val="000000"/>
              </w:rPr>
              <w:t>13 487,28</w:t>
            </w:r>
          </w:p>
        </w:tc>
        <w:tc>
          <w:tcPr>
            <w:tcW w:w="1181"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Arial" w:hAnsi="Arial" w:cs="Arial"/>
                <w:color w:val="000000"/>
              </w:rPr>
            </w:pPr>
            <w:r>
              <w:rPr>
                <w:rFonts w:ascii="Arial" w:hAnsi="Arial" w:cs="Arial"/>
                <w:color w:val="000000"/>
              </w:rPr>
              <w:t>13 673,18</w:t>
            </w:r>
          </w:p>
        </w:tc>
        <w:tc>
          <w:tcPr>
            <w:tcW w:w="1182"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Arial" w:hAnsi="Arial" w:cs="Arial"/>
                <w:color w:val="000000"/>
              </w:rPr>
            </w:pPr>
            <w:r>
              <w:rPr>
                <w:rFonts w:ascii="Arial" w:hAnsi="Arial" w:cs="Arial"/>
                <w:color w:val="000000"/>
              </w:rPr>
              <w:t>13 637,14</w:t>
            </w:r>
          </w:p>
        </w:tc>
        <w:tc>
          <w:tcPr>
            <w:tcW w:w="1181"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Arial" w:hAnsi="Arial" w:cs="Arial"/>
                <w:color w:val="000000"/>
              </w:rPr>
            </w:pPr>
            <w:r>
              <w:rPr>
                <w:rFonts w:ascii="Arial" w:hAnsi="Arial" w:cs="Arial"/>
                <w:color w:val="000000"/>
              </w:rPr>
              <w:t>13 601,10</w:t>
            </w:r>
          </w:p>
        </w:tc>
        <w:tc>
          <w:tcPr>
            <w:tcW w:w="1181"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Arial" w:hAnsi="Arial" w:cs="Arial"/>
                <w:color w:val="000000"/>
              </w:rPr>
            </w:pPr>
            <w:r>
              <w:rPr>
                <w:rFonts w:ascii="Arial" w:hAnsi="Arial" w:cs="Arial"/>
                <w:color w:val="000000"/>
              </w:rPr>
              <w:t>13 565,06</w:t>
            </w:r>
          </w:p>
        </w:tc>
        <w:tc>
          <w:tcPr>
            <w:tcW w:w="1182"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Arial" w:hAnsi="Arial" w:cs="Arial"/>
                <w:color w:val="000000"/>
              </w:rPr>
            </w:pPr>
            <w:r>
              <w:rPr>
                <w:rFonts w:ascii="Arial" w:hAnsi="Arial" w:cs="Arial"/>
                <w:color w:val="000000"/>
              </w:rPr>
              <w:t>13 240,71</w:t>
            </w:r>
          </w:p>
        </w:tc>
      </w:tr>
      <w:tr w:rsidR="00E1782A" w:rsidRPr="00361C8C" w:rsidTr="005523A1">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E1782A" w:rsidRPr="00361C8C" w:rsidRDefault="00E1782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E1782A" w:rsidRPr="00361C8C" w:rsidRDefault="00E1782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bottom"/>
            <w:hideMark/>
          </w:tcPr>
          <w:p w:rsidR="00E1782A" w:rsidRDefault="00E1782A">
            <w:pPr>
              <w:jc w:val="center"/>
              <w:rPr>
                <w:rFonts w:ascii="Calibri" w:hAnsi="Calibri"/>
                <w:color w:val="000000"/>
              </w:rPr>
            </w:pPr>
            <w:r>
              <w:rPr>
                <w:rFonts w:ascii="Calibri" w:hAnsi="Calibri"/>
                <w:color w:val="000000"/>
              </w:rPr>
              <w:t>4,062</w:t>
            </w:r>
          </w:p>
        </w:tc>
        <w:tc>
          <w:tcPr>
            <w:tcW w:w="1181" w:type="dxa"/>
            <w:tcBorders>
              <w:top w:val="single" w:sz="4" w:space="0" w:color="auto"/>
              <w:left w:val="single" w:sz="4" w:space="0" w:color="auto"/>
              <w:bottom w:val="single" w:sz="4" w:space="0" w:color="auto"/>
              <w:right w:val="single" w:sz="4" w:space="0" w:color="auto"/>
            </w:tcBorders>
            <w:vAlign w:val="bottom"/>
            <w:hideMark/>
          </w:tcPr>
          <w:p w:rsidR="00E1782A" w:rsidRDefault="00E1782A">
            <w:pPr>
              <w:jc w:val="center"/>
              <w:rPr>
                <w:rFonts w:ascii="Calibri" w:hAnsi="Calibri"/>
                <w:color w:val="000000"/>
              </w:rPr>
            </w:pPr>
            <w:r>
              <w:rPr>
                <w:rFonts w:ascii="Calibri" w:hAnsi="Calibri"/>
                <w:color w:val="000000"/>
              </w:rPr>
              <w:t>4,2459</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color w:val="000000"/>
              </w:rPr>
            </w:pPr>
            <w:r>
              <w:rPr>
                <w:rFonts w:ascii="Calibri" w:hAnsi="Calibri"/>
                <w:color w:val="000000"/>
              </w:rPr>
              <w:t>4,0046</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color w:val="000000"/>
              </w:rPr>
            </w:pPr>
            <w:r>
              <w:rPr>
                <w:rFonts w:ascii="Calibri" w:hAnsi="Calibri"/>
                <w:color w:val="000000"/>
              </w:rPr>
              <w:t>5,0136</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color w:val="000000"/>
              </w:rPr>
            </w:pPr>
            <w:r>
              <w:rPr>
                <w:rFonts w:ascii="Calibri" w:hAnsi="Calibri"/>
                <w:color w:val="000000"/>
              </w:rPr>
              <w:t>5,3380</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color w:val="000000"/>
              </w:rPr>
            </w:pPr>
            <w:r>
              <w:rPr>
                <w:rFonts w:ascii="Calibri" w:hAnsi="Calibri"/>
                <w:color w:val="000000"/>
              </w:rPr>
              <w:t>5,3270</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color w:val="000000"/>
              </w:rPr>
            </w:pPr>
            <w:r>
              <w:rPr>
                <w:rFonts w:ascii="Calibri" w:hAnsi="Calibri"/>
                <w:color w:val="000000"/>
              </w:rPr>
              <w:t>5,3159</w:t>
            </w:r>
          </w:p>
        </w:tc>
        <w:tc>
          <w:tcPr>
            <w:tcW w:w="1181" w:type="dxa"/>
            <w:tcBorders>
              <w:top w:val="single" w:sz="4" w:space="0" w:color="auto"/>
              <w:left w:val="single" w:sz="4" w:space="0" w:color="auto"/>
              <w:bottom w:val="single" w:sz="4" w:space="0" w:color="auto"/>
              <w:right w:val="single" w:sz="4" w:space="0" w:color="auto"/>
            </w:tcBorders>
            <w:vAlign w:val="bottom"/>
            <w:hideMark/>
          </w:tcPr>
          <w:p w:rsidR="00E1782A" w:rsidRDefault="00E1782A">
            <w:pPr>
              <w:jc w:val="center"/>
              <w:rPr>
                <w:rFonts w:ascii="Calibri" w:hAnsi="Calibri"/>
                <w:color w:val="000000"/>
              </w:rPr>
            </w:pPr>
            <w:r>
              <w:rPr>
                <w:rFonts w:ascii="Calibri" w:hAnsi="Calibri"/>
                <w:color w:val="000000"/>
              </w:rPr>
              <w:t>5,3049</w:t>
            </w:r>
          </w:p>
        </w:tc>
        <w:tc>
          <w:tcPr>
            <w:tcW w:w="1182" w:type="dxa"/>
            <w:tcBorders>
              <w:top w:val="single" w:sz="4" w:space="0" w:color="auto"/>
              <w:left w:val="single" w:sz="4" w:space="0" w:color="auto"/>
              <w:bottom w:val="single" w:sz="4" w:space="0" w:color="auto"/>
              <w:right w:val="single" w:sz="4" w:space="0" w:color="auto"/>
            </w:tcBorders>
            <w:vAlign w:val="bottom"/>
            <w:hideMark/>
          </w:tcPr>
          <w:p w:rsidR="00E1782A" w:rsidRDefault="00E1782A">
            <w:pPr>
              <w:jc w:val="center"/>
              <w:rPr>
                <w:rFonts w:ascii="Calibri" w:hAnsi="Calibri"/>
                <w:color w:val="000000"/>
              </w:rPr>
            </w:pPr>
            <w:r>
              <w:rPr>
                <w:rFonts w:ascii="Calibri" w:hAnsi="Calibri"/>
                <w:color w:val="000000"/>
              </w:rPr>
              <w:t>5,2056</w:t>
            </w:r>
          </w:p>
        </w:tc>
      </w:tr>
      <w:tr w:rsidR="00E1782A" w:rsidRPr="00361C8C" w:rsidTr="005523A1">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E1782A" w:rsidRPr="00361C8C" w:rsidRDefault="00E1782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E1782A" w:rsidRPr="00361C8C" w:rsidRDefault="00E1782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color w:val="000000"/>
                <w:sz w:val="20"/>
                <w:szCs w:val="20"/>
              </w:rPr>
            </w:pPr>
            <w:r>
              <w:rPr>
                <w:rFonts w:ascii="Tahoma" w:hAnsi="Tahoma" w:cs="Tahoma"/>
                <w:color w:val="000000"/>
                <w:sz w:val="20"/>
                <w:szCs w:val="20"/>
              </w:rPr>
              <w:t>180,30</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color w:val="000000"/>
                <w:sz w:val="20"/>
                <w:szCs w:val="20"/>
              </w:rPr>
            </w:pPr>
            <w:r>
              <w:rPr>
                <w:rFonts w:ascii="Tahoma" w:hAnsi="Tahoma" w:cs="Tahoma"/>
                <w:color w:val="000000"/>
                <w:sz w:val="20"/>
                <w:szCs w:val="20"/>
              </w:rPr>
              <w:t>176,10</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color w:val="000000"/>
                <w:sz w:val="20"/>
                <w:szCs w:val="20"/>
              </w:rPr>
            </w:pPr>
            <w:r>
              <w:rPr>
                <w:rFonts w:ascii="Tahoma" w:hAnsi="Tahoma" w:cs="Tahoma"/>
                <w:color w:val="000000"/>
                <w:sz w:val="20"/>
                <w:szCs w:val="20"/>
              </w:rPr>
              <w:t>183,30</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sz w:val="20"/>
                <w:szCs w:val="20"/>
              </w:rPr>
            </w:pPr>
            <w:r>
              <w:rPr>
                <w:rFonts w:ascii="Tahoma" w:hAnsi="Tahoma" w:cs="Tahoma"/>
                <w:sz w:val="20"/>
                <w:szCs w:val="20"/>
              </w:rPr>
              <w:t>182,64</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sz w:val="20"/>
                <w:szCs w:val="20"/>
              </w:rPr>
            </w:pPr>
            <w:r>
              <w:rPr>
                <w:rFonts w:ascii="Tahoma" w:hAnsi="Tahoma" w:cs="Tahoma"/>
                <w:sz w:val="20"/>
                <w:szCs w:val="20"/>
              </w:rPr>
              <w:t>155,28</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sz w:val="20"/>
                <w:szCs w:val="20"/>
              </w:rPr>
            </w:pPr>
            <w:r>
              <w:rPr>
                <w:rFonts w:ascii="Tahoma" w:hAnsi="Tahoma" w:cs="Tahoma"/>
                <w:sz w:val="20"/>
                <w:szCs w:val="20"/>
              </w:rPr>
              <w:t>155,28</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sz w:val="20"/>
                <w:szCs w:val="20"/>
              </w:rPr>
            </w:pPr>
            <w:r>
              <w:rPr>
                <w:rFonts w:ascii="Tahoma" w:hAnsi="Tahoma" w:cs="Tahoma"/>
                <w:sz w:val="20"/>
                <w:szCs w:val="20"/>
              </w:rPr>
              <w:t>155,28</w:t>
            </w:r>
          </w:p>
        </w:tc>
        <w:tc>
          <w:tcPr>
            <w:tcW w:w="1181" w:type="dxa"/>
            <w:tcBorders>
              <w:top w:val="single" w:sz="4" w:space="0" w:color="auto"/>
              <w:left w:val="single" w:sz="4" w:space="0" w:color="auto"/>
              <w:bottom w:val="single" w:sz="4" w:space="0" w:color="auto"/>
              <w:right w:val="single" w:sz="4" w:space="0" w:color="auto"/>
            </w:tcBorders>
            <w:vAlign w:val="bottom"/>
            <w:hideMark/>
          </w:tcPr>
          <w:p w:rsidR="00E1782A" w:rsidRDefault="00E1782A">
            <w:pPr>
              <w:jc w:val="center"/>
              <w:rPr>
                <w:rFonts w:ascii="Tahoma" w:hAnsi="Tahoma" w:cs="Tahoma"/>
                <w:sz w:val="20"/>
                <w:szCs w:val="20"/>
              </w:rPr>
            </w:pPr>
            <w:r>
              <w:rPr>
                <w:rFonts w:ascii="Tahoma" w:hAnsi="Tahoma" w:cs="Tahoma"/>
                <w:sz w:val="20"/>
                <w:szCs w:val="20"/>
              </w:rPr>
              <w:t>155,28</w:t>
            </w:r>
          </w:p>
        </w:tc>
        <w:tc>
          <w:tcPr>
            <w:tcW w:w="1182" w:type="dxa"/>
            <w:tcBorders>
              <w:top w:val="single" w:sz="4" w:space="0" w:color="auto"/>
              <w:left w:val="single" w:sz="4" w:space="0" w:color="auto"/>
              <w:bottom w:val="single" w:sz="4" w:space="0" w:color="auto"/>
              <w:right w:val="single" w:sz="4" w:space="0" w:color="auto"/>
            </w:tcBorders>
            <w:vAlign w:val="bottom"/>
            <w:hideMark/>
          </w:tcPr>
          <w:p w:rsidR="00E1782A" w:rsidRDefault="00E1782A">
            <w:pPr>
              <w:jc w:val="center"/>
              <w:rPr>
                <w:rFonts w:ascii="Tahoma" w:hAnsi="Tahoma" w:cs="Tahoma"/>
                <w:sz w:val="20"/>
                <w:szCs w:val="20"/>
              </w:rPr>
            </w:pPr>
            <w:r>
              <w:rPr>
                <w:rFonts w:ascii="Tahoma" w:hAnsi="Tahoma" w:cs="Tahoma"/>
                <w:sz w:val="20"/>
                <w:szCs w:val="20"/>
              </w:rPr>
              <w:t>155,28</w:t>
            </w:r>
          </w:p>
        </w:tc>
      </w:tr>
      <w:tr w:rsidR="00E1782A" w:rsidRPr="00361C8C" w:rsidTr="005523A1">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E1782A" w:rsidRPr="00361C8C" w:rsidRDefault="00E1782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E1782A" w:rsidRPr="00361C8C" w:rsidRDefault="00E1782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color w:val="000000"/>
              </w:rPr>
            </w:pPr>
            <w:r>
              <w:rPr>
                <w:rFonts w:ascii="Calibri" w:hAnsi="Calibri"/>
                <w:color w:val="000000"/>
              </w:rPr>
              <w:t>5204</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color w:val="000000"/>
              </w:rPr>
            </w:pPr>
            <w:r>
              <w:rPr>
                <w:rFonts w:ascii="Calibri" w:hAnsi="Calibri"/>
                <w:color w:val="000000"/>
              </w:rPr>
              <w:t>5000</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rPr>
            </w:pPr>
            <w:r>
              <w:rPr>
                <w:rFonts w:ascii="Calibri" w:hAnsi="Calibri"/>
              </w:rPr>
              <w:t>5000</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rPr>
            </w:pPr>
            <w:r>
              <w:rPr>
                <w:rFonts w:ascii="Calibri" w:hAnsi="Calibri"/>
              </w:rPr>
              <w:t>5000</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rPr>
            </w:pPr>
            <w:r>
              <w:rPr>
                <w:rFonts w:ascii="Calibri" w:hAnsi="Calibri"/>
              </w:rPr>
              <w:t>7900</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rPr>
            </w:pPr>
            <w:r>
              <w:rPr>
                <w:rFonts w:ascii="Calibri" w:hAnsi="Calibri"/>
              </w:rPr>
              <w:t>7900</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Calibri" w:hAnsi="Calibri"/>
              </w:rPr>
            </w:pPr>
            <w:r>
              <w:rPr>
                <w:rFonts w:ascii="Calibri" w:hAnsi="Calibri"/>
              </w:rPr>
              <w:t>7900</w:t>
            </w:r>
          </w:p>
        </w:tc>
        <w:tc>
          <w:tcPr>
            <w:tcW w:w="1181" w:type="dxa"/>
            <w:tcBorders>
              <w:top w:val="single" w:sz="4" w:space="0" w:color="auto"/>
              <w:left w:val="single" w:sz="4" w:space="0" w:color="auto"/>
              <w:bottom w:val="single" w:sz="4" w:space="0" w:color="auto"/>
              <w:right w:val="single" w:sz="4" w:space="0" w:color="auto"/>
            </w:tcBorders>
            <w:vAlign w:val="bottom"/>
            <w:hideMark/>
          </w:tcPr>
          <w:p w:rsidR="00E1782A" w:rsidRDefault="00E1782A">
            <w:pPr>
              <w:jc w:val="center"/>
              <w:rPr>
                <w:rFonts w:ascii="Calibri" w:hAnsi="Calibri"/>
              </w:rPr>
            </w:pPr>
            <w:r>
              <w:rPr>
                <w:rFonts w:ascii="Calibri" w:hAnsi="Calibri"/>
              </w:rPr>
              <w:t>7900</w:t>
            </w:r>
          </w:p>
        </w:tc>
        <w:tc>
          <w:tcPr>
            <w:tcW w:w="1182" w:type="dxa"/>
            <w:tcBorders>
              <w:top w:val="single" w:sz="4" w:space="0" w:color="auto"/>
              <w:left w:val="single" w:sz="4" w:space="0" w:color="auto"/>
              <w:bottom w:val="single" w:sz="4" w:space="0" w:color="auto"/>
              <w:right w:val="single" w:sz="4" w:space="0" w:color="auto"/>
            </w:tcBorders>
            <w:vAlign w:val="bottom"/>
            <w:hideMark/>
          </w:tcPr>
          <w:p w:rsidR="00E1782A" w:rsidRDefault="00E1782A">
            <w:pPr>
              <w:jc w:val="center"/>
              <w:rPr>
                <w:rFonts w:ascii="Calibri" w:hAnsi="Calibri"/>
              </w:rPr>
            </w:pPr>
            <w:r>
              <w:rPr>
                <w:rFonts w:ascii="Calibri" w:hAnsi="Calibri"/>
              </w:rPr>
              <w:t>7900</w:t>
            </w:r>
          </w:p>
        </w:tc>
      </w:tr>
      <w:tr w:rsidR="00E1782A" w:rsidRPr="00361C8C" w:rsidTr="005523A1">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E1782A" w:rsidRPr="00361C8C" w:rsidRDefault="00E1782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E1782A" w:rsidRPr="00361C8C" w:rsidRDefault="00E1782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color w:val="000000"/>
                <w:sz w:val="20"/>
                <w:szCs w:val="20"/>
              </w:rPr>
            </w:pPr>
            <w:r>
              <w:rPr>
                <w:rFonts w:ascii="Tahoma" w:hAnsi="Tahoma" w:cs="Tahoma"/>
                <w:color w:val="000000"/>
                <w:sz w:val="20"/>
                <w:szCs w:val="20"/>
              </w:rPr>
              <w:t>0,7434</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color w:val="000000"/>
                <w:sz w:val="20"/>
                <w:szCs w:val="20"/>
              </w:rPr>
            </w:pPr>
            <w:r>
              <w:rPr>
                <w:rFonts w:ascii="Tahoma" w:hAnsi="Tahoma" w:cs="Tahoma"/>
                <w:color w:val="000000"/>
                <w:sz w:val="20"/>
                <w:szCs w:val="20"/>
              </w:rPr>
              <w:t>0,7143</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sz w:val="20"/>
                <w:szCs w:val="20"/>
              </w:rPr>
            </w:pPr>
            <w:r>
              <w:rPr>
                <w:rFonts w:ascii="Tahoma" w:hAnsi="Tahoma" w:cs="Tahoma"/>
                <w:sz w:val="20"/>
                <w:szCs w:val="20"/>
              </w:rPr>
              <w:t>0,7143</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sz w:val="20"/>
                <w:szCs w:val="20"/>
              </w:rPr>
            </w:pPr>
            <w:r>
              <w:rPr>
                <w:rFonts w:ascii="Tahoma" w:hAnsi="Tahoma" w:cs="Tahoma"/>
                <w:sz w:val="20"/>
                <w:szCs w:val="20"/>
              </w:rPr>
              <w:t>0,7143</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sz w:val="20"/>
                <w:szCs w:val="20"/>
              </w:rPr>
            </w:pPr>
            <w:r>
              <w:rPr>
                <w:rFonts w:ascii="Tahoma" w:hAnsi="Tahoma" w:cs="Tahoma"/>
                <w:sz w:val="20"/>
                <w:szCs w:val="20"/>
              </w:rPr>
              <w:t>1,1286</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sz w:val="20"/>
                <w:szCs w:val="20"/>
              </w:rPr>
            </w:pPr>
            <w:r>
              <w:rPr>
                <w:rFonts w:ascii="Tahoma" w:hAnsi="Tahoma" w:cs="Tahoma"/>
                <w:sz w:val="20"/>
                <w:szCs w:val="20"/>
              </w:rPr>
              <w:t>1,1286</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E1782A" w:rsidRDefault="00E1782A">
            <w:pPr>
              <w:jc w:val="center"/>
              <w:rPr>
                <w:rFonts w:ascii="Tahoma" w:hAnsi="Tahoma" w:cs="Tahoma"/>
                <w:sz w:val="20"/>
                <w:szCs w:val="20"/>
              </w:rPr>
            </w:pPr>
            <w:r>
              <w:rPr>
                <w:rFonts w:ascii="Tahoma" w:hAnsi="Tahoma" w:cs="Tahoma"/>
                <w:sz w:val="20"/>
                <w:szCs w:val="20"/>
              </w:rPr>
              <w:t>1,1286</w:t>
            </w:r>
          </w:p>
        </w:tc>
        <w:tc>
          <w:tcPr>
            <w:tcW w:w="1181" w:type="dxa"/>
            <w:tcBorders>
              <w:top w:val="single" w:sz="4" w:space="0" w:color="auto"/>
              <w:left w:val="single" w:sz="4" w:space="0" w:color="auto"/>
              <w:bottom w:val="single" w:sz="4" w:space="0" w:color="auto"/>
              <w:right w:val="single" w:sz="4" w:space="0" w:color="auto"/>
            </w:tcBorders>
            <w:vAlign w:val="bottom"/>
            <w:hideMark/>
          </w:tcPr>
          <w:p w:rsidR="00E1782A" w:rsidRDefault="00E1782A">
            <w:pPr>
              <w:jc w:val="center"/>
              <w:rPr>
                <w:rFonts w:ascii="Tahoma" w:hAnsi="Tahoma" w:cs="Tahoma"/>
                <w:sz w:val="20"/>
                <w:szCs w:val="20"/>
              </w:rPr>
            </w:pPr>
            <w:r>
              <w:rPr>
                <w:rFonts w:ascii="Tahoma" w:hAnsi="Tahoma" w:cs="Tahoma"/>
                <w:sz w:val="20"/>
                <w:szCs w:val="20"/>
              </w:rPr>
              <w:t>1,1286</w:t>
            </w:r>
          </w:p>
        </w:tc>
        <w:tc>
          <w:tcPr>
            <w:tcW w:w="1182" w:type="dxa"/>
            <w:tcBorders>
              <w:top w:val="single" w:sz="4" w:space="0" w:color="auto"/>
              <w:left w:val="single" w:sz="4" w:space="0" w:color="auto"/>
              <w:bottom w:val="single" w:sz="4" w:space="0" w:color="auto"/>
              <w:right w:val="single" w:sz="4" w:space="0" w:color="auto"/>
            </w:tcBorders>
            <w:vAlign w:val="bottom"/>
            <w:hideMark/>
          </w:tcPr>
          <w:p w:rsidR="00E1782A" w:rsidRDefault="00E1782A">
            <w:pPr>
              <w:jc w:val="center"/>
              <w:rPr>
                <w:rFonts w:ascii="Tahoma" w:hAnsi="Tahoma" w:cs="Tahoma"/>
                <w:sz w:val="20"/>
                <w:szCs w:val="20"/>
              </w:rPr>
            </w:pPr>
            <w:r>
              <w:rPr>
                <w:rFonts w:ascii="Tahoma" w:hAnsi="Tahoma" w:cs="Tahoma"/>
                <w:sz w:val="20"/>
                <w:szCs w:val="20"/>
              </w:rPr>
              <w:t>1,1286</w:t>
            </w:r>
          </w:p>
        </w:tc>
      </w:tr>
      <w:tr w:rsidR="00E1782A"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E1782A" w:rsidRPr="00361C8C" w:rsidRDefault="00E1782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E1782A" w:rsidRPr="00361C8C" w:rsidRDefault="00E1782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242,52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246,54</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256,62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255,69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157,45</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157,45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157,45</w:t>
            </w:r>
          </w:p>
        </w:tc>
        <w:tc>
          <w:tcPr>
            <w:tcW w:w="1181"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Calibri" w:hAnsi="Calibri"/>
              </w:rPr>
            </w:pPr>
            <w:r>
              <w:rPr>
                <w:rFonts w:ascii="Calibri" w:hAnsi="Calibri"/>
              </w:rPr>
              <w:t>157,45</w:t>
            </w:r>
          </w:p>
        </w:tc>
        <w:tc>
          <w:tcPr>
            <w:tcW w:w="1182"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Calibri" w:hAnsi="Calibri"/>
              </w:rPr>
            </w:pPr>
            <w:r>
              <w:rPr>
                <w:rFonts w:ascii="Calibri" w:hAnsi="Calibri"/>
              </w:rPr>
              <w:t>157,45</w:t>
            </w:r>
          </w:p>
        </w:tc>
      </w:tr>
      <w:tr w:rsidR="00E1782A"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E1782A" w:rsidRPr="00361C8C" w:rsidRDefault="00E1782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E1782A" w:rsidRPr="00361C8C" w:rsidRDefault="00E1782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color w:val="000000"/>
              </w:rPr>
            </w:pPr>
            <w:r>
              <w:rPr>
                <w:rFonts w:ascii="Calibri" w:hAnsi="Calibri"/>
                <w:color w:val="000000"/>
              </w:rPr>
              <w:t>732,38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color w:val="000000"/>
              </w:rPr>
            </w:pPr>
            <w:r>
              <w:rPr>
                <w:rFonts w:ascii="Calibri" w:hAnsi="Calibri"/>
                <w:color w:val="000000"/>
              </w:rPr>
              <w:t>747,70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734,04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915,67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828,90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827,19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825,47</w:t>
            </w:r>
          </w:p>
        </w:tc>
        <w:tc>
          <w:tcPr>
            <w:tcW w:w="1181"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Calibri" w:hAnsi="Calibri"/>
              </w:rPr>
            </w:pPr>
            <w:r>
              <w:rPr>
                <w:rFonts w:ascii="Calibri" w:hAnsi="Calibri"/>
              </w:rPr>
              <w:t>823,76</w:t>
            </w:r>
          </w:p>
        </w:tc>
        <w:tc>
          <w:tcPr>
            <w:tcW w:w="1182"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Calibri" w:hAnsi="Calibri"/>
              </w:rPr>
            </w:pPr>
            <w:r>
              <w:rPr>
                <w:rFonts w:ascii="Calibri" w:hAnsi="Calibri"/>
              </w:rPr>
              <w:t>808,34</w:t>
            </w:r>
          </w:p>
        </w:tc>
      </w:tr>
      <w:tr w:rsidR="00E1782A"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E1782A" w:rsidRPr="00361C8C" w:rsidRDefault="00E1782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E1782A" w:rsidRPr="00361C8C" w:rsidRDefault="00E1782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color w:val="000000"/>
              </w:rPr>
            </w:pPr>
            <w:r>
              <w:rPr>
                <w:rFonts w:ascii="Calibri" w:hAnsi="Calibri"/>
                <w:color w:val="000000"/>
              </w:rPr>
              <w:t>985,14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color w:val="000000"/>
              </w:rPr>
            </w:pPr>
            <w:r>
              <w:rPr>
                <w:rFonts w:ascii="Calibri" w:hAnsi="Calibri"/>
                <w:color w:val="000000"/>
              </w:rPr>
              <w:t>1046,78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1027,65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1281,94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734,47</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732,95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731,43</w:t>
            </w:r>
          </w:p>
        </w:tc>
        <w:tc>
          <w:tcPr>
            <w:tcW w:w="1181"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Calibri" w:hAnsi="Calibri"/>
              </w:rPr>
            </w:pPr>
            <w:r>
              <w:rPr>
                <w:rFonts w:ascii="Calibri" w:hAnsi="Calibri"/>
              </w:rPr>
              <w:t>729,91</w:t>
            </w:r>
          </w:p>
        </w:tc>
        <w:tc>
          <w:tcPr>
            <w:tcW w:w="1182"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Calibri" w:hAnsi="Calibri"/>
              </w:rPr>
            </w:pPr>
            <w:r>
              <w:rPr>
                <w:rFonts w:ascii="Calibri" w:hAnsi="Calibri"/>
              </w:rPr>
              <w:t>716,25</w:t>
            </w:r>
          </w:p>
        </w:tc>
      </w:tr>
      <w:tr w:rsidR="00E1782A"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E1782A" w:rsidRPr="00361C8C" w:rsidRDefault="00E1782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E1782A" w:rsidRPr="00361C8C" w:rsidRDefault="00E1782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color w:val="000000"/>
              </w:rPr>
            </w:pPr>
            <w:r>
              <w:rPr>
                <w:rFonts w:ascii="Calibri" w:hAnsi="Calibri"/>
                <w:color w:val="000000"/>
              </w:rPr>
              <w:t>2560,20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color w:val="000000"/>
              </w:rPr>
            </w:pPr>
            <w:r>
              <w:rPr>
                <w:rFonts w:ascii="Calibri" w:hAnsi="Calibri"/>
                <w:color w:val="000000"/>
              </w:rPr>
              <w:t>2015,38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2024,40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2463,30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2123,21</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2117,61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2112,01</w:t>
            </w:r>
          </w:p>
        </w:tc>
        <w:tc>
          <w:tcPr>
            <w:tcW w:w="1181"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Calibri" w:hAnsi="Calibri"/>
              </w:rPr>
            </w:pPr>
            <w:r>
              <w:rPr>
                <w:rFonts w:ascii="Calibri" w:hAnsi="Calibri"/>
              </w:rPr>
              <w:t>2106,42</w:t>
            </w:r>
          </w:p>
        </w:tc>
        <w:tc>
          <w:tcPr>
            <w:tcW w:w="1182"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Calibri" w:hAnsi="Calibri"/>
              </w:rPr>
            </w:pPr>
            <w:r>
              <w:rPr>
                <w:rFonts w:ascii="Calibri" w:hAnsi="Calibri"/>
              </w:rPr>
              <w:t>2056,05</w:t>
            </w:r>
          </w:p>
        </w:tc>
      </w:tr>
      <w:tr w:rsidR="00E1782A"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E1782A" w:rsidRPr="00361C8C" w:rsidRDefault="00E1782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E1782A" w:rsidRPr="00361C8C" w:rsidRDefault="00E1782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E1782A" w:rsidRPr="00361C8C" w:rsidRDefault="00E1782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color w:val="000000"/>
              </w:rPr>
            </w:pPr>
            <w:r>
              <w:rPr>
                <w:rFonts w:ascii="Calibri" w:hAnsi="Calibri"/>
                <w:color w:val="000000"/>
              </w:rPr>
              <w:t>3443,80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color w:val="000000"/>
              </w:rPr>
            </w:pPr>
            <w:r>
              <w:rPr>
                <w:rFonts w:ascii="Calibri" w:hAnsi="Calibri"/>
                <w:color w:val="000000"/>
              </w:rPr>
              <w:t>2821,54</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2834,16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3448,62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1881,32</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1876,36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E1782A" w:rsidRDefault="00E1782A">
            <w:pPr>
              <w:jc w:val="center"/>
              <w:rPr>
                <w:rFonts w:ascii="Calibri" w:hAnsi="Calibri"/>
              </w:rPr>
            </w:pPr>
            <w:r>
              <w:rPr>
                <w:rFonts w:ascii="Calibri" w:hAnsi="Calibri"/>
              </w:rPr>
              <w:t>1871,40</w:t>
            </w:r>
          </w:p>
        </w:tc>
        <w:tc>
          <w:tcPr>
            <w:tcW w:w="1181"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Calibri" w:hAnsi="Calibri"/>
              </w:rPr>
            </w:pPr>
            <w:r>
              <w:rPr>
                <w:rFonts w:ascii="Calibri" w:hAnsi="Calibri"/>
              </w:rPr>
              <w:t>1866,45</w:t>
            </w:r>
          </w:p>
        </w:tc>
        <w:tc>
          <w:tcPr>
            <w:tcW w:w="1182" w:type="dxa"/>
            <w:tcBorders>
              <w:top w:val="single" w:sz="4" w:space="0" w:color="auto"/>
              <w:left w:val="single" w:sz="4" w:space="0" w:color="auto"/>
              <w:bottom w:val="single" w:sz="4" w:space="0" w:color="auto"/>
              <w:right w:val="single" w:sz="4" w:space="0" w:color="auto"/>
            </w:tcBorders>
            <w:vAlign w:val="center"/>
            <w:hideMark/>
          </w:tcPr>
          <w:p w:rsidR="00E1782A" w:rsidRDefault="00E1782A">
            <w:pPr>
              <w:jc w:val="center"/>
              <w:rPr>
                <w:rFonts w:ascii="Calibri" w:hAnsi="Calibri"/>
              </w:rPr>
            </w:pPr>
            <w:r>
              <w:rPr>
                <w:rFonts w:ascii="Calibri" w:hAnsi="Calibri"/>
              </w:rPr>
              <w:t>1821,82</w:t>
            </w:r>
          </w:p>
        </w:tc>
      </w:tr>
    </w:tbl>
    <w:p w:rsidR="00185AE6" w:rsidRPr="00361C8C" w:rsidRDefault="00185AE6" w:rsidP="00361C8C">
      <w:pPr>
        <w:rPr>
          <w:rFonts w:ascii="Arial" w:hAnsi="Arial" w:cs="Arial"/>
          <w:b/>
          <w:sz w:val="24"/>
          <w:szCs w:val="24"/>
          <w:lang w:val="ru-RU"/>
        </w:rPr>
      </w:pPr>
    </w:p>
    <w:p w:rsidR="00185AE6" w:rsidRPr="00361C8C" w:rsidRDefault="00185AE6" w:rsidP="008350DB">
      <w:pPr>
        <w:widowControl/>
        <w:spacing w:after="200" w:line="276" w:lineRule="auto"/>
        <w:rPr>
          <w:rFonts w:ascii="Arial" w:eastAsia="Times New Roman" w:hAnsi="Arial" w:cs="Arial"/>
          <w:bCs/>
          <w:sz w:val="24"/>
          <w:szCs w:val="24"/>
          <w:lang w:val="ru-RU"/>
        </w:rPr>
      </w:pPr>
    </w:p>
    <w:p w:rsidR="00185AE6" w:rsidRPr="00361C8C" w:rsidRDefault="00185AE6" w:rsidP="008350DB">
      <w:pPr>
        <w:widowControl/>
        <w:spacing w:after="200" w:line="276" w:lineRule="auto"/>
        <w:rPr>
          <w:rFonts w:ascii="Arial" w:eastAsia="Times New Roman" w:hAnsi="Arial" w:cs="Arial"/>
          <w:bCs/>
          <w:sz w:val="24"/>
          <w:szCs w:val="24"/>
          <w:lang w:val="ru-RU"/>
        </w:rPr>
      </w:pPr>
    </w:p>
    <w:p w:rsidR="00185AE6" w:rsidRPr="007B56D2" w:rsidRDefault="00185AE6" w:rsidP="00361C8C">
      <w:pPr>
        <w:rPr>
          <w:rFonts w:ascii="Arial" w:hAnsi="Arial" w:cs="Arial"/>
          <w:sz w:val="24"/>
          <w:szCs w:val="24"/>
          <w:lang w:val="ru-RU"/>
        </w:rPr>
      </w:pPr>
      <w:bookmarkStart w:id="314" w:name="_Toc465334728"/>
      <w:bookmarkStart w:id="315" w:name="_Toc420880178"/>
      <w:bookmarkStart w:id="316" w:name="_Toc420879049"/>
      <w:bookmarkStart w:id="317" w:name="_Toc466555978"/>
      <w:bookmarkStart w:id="318" w:name="_Toc466140229"/>
      <w:bookmarkStart w:id="319" w:name="_Toc466137474"/>
      <w:bookmarkStart w:id="320" w:name="_Toc470813267"/>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 xml:space="preserve">.4 – Расчетные расходы топлива для котельной </w:t>
      </w:r>
      <w:bookmarkEnd w:id="314"/>
      <w:bookmarkEnd w:id="315"/>
      <w:bookmarkEnd w:id="316"/>
      <w:bookmarkEnd w:id="317"/>
      <w:bookmarkEnd w:id="318"/>
      <w:bookmarkEnd w:id="319"/>
      <w:r w:rsidRPr="007B56D2">
        <w:rPr>
          <w:rFonts w:ascii="Arial" w:hAnsi="Arial" w:cs="Arial"/>
          <w:sz w:val="24"/>
          <w:szCs w:val="24"/>
          <w:lang w:val="ru-RU"/>
        </w:rPr>
        <w:t>РТП</w:t>
      </w:r>
      <w:bookmarkEnd w:id="320"/>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85AE6" w:rsidRPr="00361C8C" w:rsidTr="00185AE6">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8 430,58</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7 019,30</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7 248,36</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7 248,36</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15938,98</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15927,93</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15916,88</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15905,84</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15806,41</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2,2655</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2,2750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2,4156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2,4156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6,3559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6,3525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6,3492</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6,3458</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6,3153</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188,60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176,60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189,20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189,20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5204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0,7434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253,69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247,24</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264,88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264,88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427,27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401,77</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457,03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457,03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986,96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986,43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985,92</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985,39</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980,66</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574,73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562,47</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639,84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639,84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874,52</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874,05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873,60</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873,13</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868,94</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1590,01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1239,61</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1371,39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1371,39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2475,05</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2473,33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2471,62</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2469,90</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2454,46</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2138,75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1735,45</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1919,95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1919,95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2193,08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2191,56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2190,04</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2188,52</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2174,84</w:t>
            </w:r>
          </w:p>
        </w:tc>
      </w:tr>
    </w:tbl>
    <w:p w:rsidR="00185AE6" w:rsidRPr="00361C8C" w:rsidRDefault="00185AE6" w:rsidP="00361C8C">
      <w:pPr>
        <w:rPr>
          <w:rFonts w:ascii="Arial" w:hAnsi="Arial" w:cs="Arial"/>
          <w:b/>
          <w:sz w:val="24"/>
          <w:szCs w:val="24"/>
          <w:lang w:val="ru-RU"/>
        </w:rPr>
      </w:pPr>
    </w:p>
    <w:p w:rsidR="00185AE6" w:rsidRPr="00361C8C" w:rsidRDefault="00185AE6" w:rsidP="008350DB">
      <w:pPr>
        <w:ind w:firstLine="198"/>
        <w:rPr>
          <w:rFonts w:ascii="Arial" w:hAnsi="Arial" w:cs="Arial"/>
          <w:sz w:val="24"/>
          <w:szCs w:val="24"/>
          <w:lang w:val="ru-RU"/>
        </w:rPr>
      </w:pPr>
    </w:p>
    <w:p w:rsidR="00185AE6" w:rsidRPr="00361C8C" w:rsidRDefault="00185AE6" w:rsidP="00361C8C">
      <w:pPr>
        <w:rPr>
          <w:rFonts w:ascii="Arial" w:hAnsi="Arial" w:cs="Arial"/>
          <w:sz w:val="24"/>
          <w:szCs w:val="24"/>
          <w:lang w:val="ru-RU"/>
        </w:rPr>
      </w:pPr>
      <w:r w:rsidRPr="00361C8C">
        <w:rPr>
          <w:rFonts w:ascii="Arial" w:hAnsi="Arial" w:cs="Arial"/>
          <w:sz w:val="24"/>
          <w:szCs w:val="24"/>
          <w:lang w:val="ru-RU"/>
        </w:rPr>
        <w:t xml:space="preserve"> </w:t>
      </w:r>
    </w:p>
    <w:p w:rsidR="00185AE6" w:rsidRPr="007B56D2" w:rsidRDefault="00185AE6" w:rsidP="00361C8C">
      <w:pPr>
        <w:rPr>
          <w:rFonts w:ascii="Arial" w:hAnsi="Arial" w:cs="Arial"/>
          <w:sz w:val="24"/>
          <w:szCs w:val="24"/>
          <w:lang w:val="ru-RU"/>
        </w:rPr>
      </w:pPr>
      <w:r w:rsidRPr="00361C8C">
        <w:rPr>
          <w:rFonts w:ascii="Arial" w:hAnsi="Arial" w:cs="Arial"/>
          <w:bCs/>
          <w:sz w:val="24"/>
          <w:szCs w:val="24"/>
          <w:lang w:val="ru-RU"/>
        </w:rPr>
        <w:br w:type="page"/>
      </w:r>
      <w:bookmarkStart w:id="321" w:name="_Toc466555979"/>
      <w:bookmarkStart w:id="322" w:name="_Toc466140230"/>
      <w:bookmarkStart w:id="323" w:name="_Toc466137475"/>
      <w:bookmarkStart w:id="324" w:name="_Toc470813268"/>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 xml:space="preserve">.5 – Расчетные расходы топлива для котельной </w:t>
      </w:r>
      <w:bookmarkEnd w:id="321"/>
      <w:bookmarkEnd w:id="322"/>
      <w:bookmarkEnd w:id="323"/>
      <w:r w:rsidRPr="007B56D2">
        <w:rPr>
          <w:rFonts w:ascii="Arial" w:hAnsi="Arial" w:cs="Arial"/>
          <w:sz w:val="24"/>
          <w:szCs w:val="24"/>
          <w:lang w:val="ru-RU"/>
        </w:rPr>
        <w:t>Белочка</w:t>
      </w:r>
      <w:bookmarkEnd w:id="324"/>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85AE6" w:rsidRPr="00361C8C" w:rsidTr="00185AE6">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0F2699" w:rsidRPr="00361C8C" w:rsidTr="00425384">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1 790,41</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1 954,03</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1 810,81</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1 810,81</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0,7454</w:t>
            </w:r>
          </w:p>
        </w:tc>
        <w:tc>
          <w:tcPr>
            <w:tcW w:w="1181" w:type="dxa"/>
            <w:tcBorders>
              <w:top w:val="single" w:sz="4" w:space="0" w:color="auto"/>
              <w:left w:val="single" w:sz="4" w:space="0" w:color="auto"/>
              <w:bottom w:val="single" w:sz="4" w:space="0" w:color="auto"/>
              <w:right w:val="single" w:sz="4" w:space="0" w:color="auto"/>
            </w:tcBorders>
            <w:vAlign w:val="bottom"/>
            <w:hideMark/>
          </w:tcPr>
          <w:p w:rsidR="000F2699" w:rsidRPr="00361C8C" w:rsidRDefault="000F2699" w:rsidP="000A0E3C">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w:t>
            </w:r>
            <w:r w:rsidR="000A0E3C" w:rsidRPr="00361C8C">
              <w:rPr>
                <w:rFonts w:ascii="Arial" w:eastAsia="Times New Roman" w:hAnsi="Arial" w:cs="Arial"/>
                <w:color w:val="000000"/>
                <w:sz w:val="24"/>
                <w:szCs w:val="24"/>
                <w:lang w:val="ru-RU" w:eastAsia="ru-RU"/>
              </w:rPr>
              <w:t>326</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0,6820</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0,6820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248,50</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182,20</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180,50</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180,50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0,7434</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bottom"/>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r>
      <w:tr w:rsidR="000F2699" w:rsidRPr="00361C8C" w:rsidTr="00494718">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334,26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255,08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252,70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252,70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r>
      <w:tr w:rsidR="000F2699" w:rsidRPr="00361C8C" w:rsidTr="00494718">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185,23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A0E3C">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w:t>
            </w:r>
            <w:r w:rsidR="000A0E3C" w:rsidRPr="00361C8C">
              <w:rPr>
                <w:rFonts w:ascii="Arial" w:eastAsia="Times New Roman" w:hAnsi="Arial" w:cs="Arial"/>
                <w:color w:val="000000"/>
                <w:sz w:val="24"/>
                <w:szCs w:val="24"/>
                <w:lang w:val="ru-RU" w:eastAsia="ru-RU"/>
              </w:rPr>
              <w:t>33</w:t>
            </w:r>
            <w:r w:rsidRPr="00361C8C">
              <w:rPr>
                <w:rFonts w:ascii="Arial" w:eastAsia="Times New Roman" w:hAnsi="Arial" w:cs="Arial"/>
                <w:color w:val="000000"/>
                <w:sz w:val="24"/>
                <w:szCs w:val="24"/>
                <w:lang w:val="ru-RU" w:eastAsia="ru-RU"/>
              </w:rPr>
              <w:t>,</w:t>
            </w:r>
            <w:r w:rsidR="000A0E3C" w:rsidRPr="00361C8C">
              <w:rPr>
                <w:rFonts w:ascii="Arial" w:eastAsia="Times New Roman" w:hAnsi="Arial" w:cs="Arial"/>
                <w:color w:val="000000"/>
                <w:sz w:val="24"/>
                <w:szCs w:val="24"/>
                <w:lang w:val="ru-RU" w:eastAsia="ru-RU"/>
              </w:rPr>
              <w:t>4</w:t>
            </w:r>
            <w:r w:rsidRPr="00361C8C">
              <w:rPr>
                <w:rFonts w:ascii="Arial" w:eastAsia="Times New Roman" w:hAnsi="Arial" w:cs="Arial"/>
                <w:color w:val="000000"/>
                <w:sz w:val="24"/>
                <w:szCs w:val="24"/>
                <w:lang w:val="ru-RU" w:eastAsia="ru-RU"/>
              </w:rPr>
              <w:t>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123,09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123,09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r>
      <w:tr w:rsidR="000F2699" w:rsidRPr="00361C8C" w:rsidTr="00494718">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249,16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A0E3C">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w:t>
            </w:r>
            <w:r w:rsidR="000A0E3C" w:rsidRPr="00361C8C">
              <w:rPr>
                <w:rFonts w:ascii="Arial" w:eastAsia="Times New Roman" w:hAnsi="Arial" w:cs="Arial"/>
                <w:color w:val="000000"/>
                <w:sz w:val="24"/>
                <w:szCs w:val="24"/>
                <w:lang w:val="ru-RU" w:eastAsia="ru-RU"/>
              </w:rPr>
              <w:t>6</w:t>
            </w:r>
            <w:r w:rsidRPr="00361C8C">
              <w:rPr>
                <w:rFonts w:ascii="Arial" w:eastAsia="Times New Roman" w:hAnsi="Arial" w:cs="Arial"/>
                <w:color w:val="000000"/>
                <w:sz w:val="24"/>
                <w:szCs w:val="24"/>
                <w:lang w:val="ru-RU" w:eastAsia="ru-RU"/>
              </w:rPr>
              <w:t>,</w:t>
            </w:r>
            <w:r w:rsidR="000A0E3C" w:rsidRPr="00361C8C">
              <w:rPr>
                <w:rFonts w:ascii="Arial" w:eastAsia="Times New Roman" w:hAnsi="Arial" w:cs="Arial"/>
                <w:color w:val="000000"/>
                <w:sz w:val="24"/>
                <w:szCs w:val="24"/>
                <w:lang w:val="ru-RU" w:eastAsia="ru-RU"/>
              </w:rPr>
              <w:t>87</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172,33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172,33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r>
      <w:tr w:rsidR="000F2699" w:rsidRPr="00361C8C" w:rsidTr="00494718">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444,92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356,02</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326,85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326,85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r>
      <w:tr w:rsidR="000F2699" w:rsidRPr="00361C8C" w:rsidTr="000F2699">
        <w:trPr>
          <w:trHeight w:val="217"/>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598,47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498,43</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457,59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457,59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color w:val="000000"/>
                <w:sz w:val="24"/>
                <w:szCs w:val="24"/>
                <w:lang w:val="ru-RU"/>
              </w:rPr>
              <w:t>––</w:t>
            </w:r>
          </w:p>
        </w:tc>
      </w:tr>
    </w:tbl>
    <w:p w:rsidR="00185AE6" w:rsidRPr="00361C8C" w:rsidRDefault="00185AE6" w:rsidP="00361C8C">
      <w:pPr>
        <w:rPr>
          <w:rFonts w:ascii="Arial" w:hAnsi="Arial" w:cs="Arial"/>
          <w:sz w:val="24"/>
          <w:szCs w:val="24"/>
          <w:lang w:val="ru-RU"/>
        </w:rPr>
      </w:pPr>
    </w:p>
    <w:p w:rsidR="00185AE6" w:rsidRPr="00361C8C" w:rsidRDefault="00185AE6" w:rsidP="00361C8C">
      <w:pPr>
        <w:rPr>
          <w:rFonts w:ascii="Arial" w:hAnsi="Arial" w:cs="Arial"/>
          <w:sz w:val="24"/>
          <w:szCs w:val="24"/>
          <w:lang w:val="ru-RU"/>
        </w:rPr>
      </w:pPr>
    </w:p>
    <w:p w:rsidR="00185AE6" w:rsidRPr="007B56D2" w:rsidRDefault="00185AE6" w:rsidP="00361C8C">
      <w:pPr>
        <w:rPr>
          <w:rFonts w:ascii="Arial" w:hAnsi="Arial" w:cs="Arial"/>
          <w:sz w:val="24"/>
          <w:szCs w:val="24"/>
          <w:lang w:val="ru-RU"/>
        </w:rPr>
      </w:pPr>
      <w:r w:rsidRPr="00361C8C">
        <w:rPr>
          <w:rFonts w:ascii="Arial" w:hAnsi="Arial" w:cs="Arial"/>
          <w:bCs/>
          <w:sz w:val="24"/>
          <w:szCs w:val="24"/>
          <w:lang w:val="ru-RU"/>
        </w:rPr>
        <w:br w:type="page"/>
      </w:r>
      <w:bookmarkStart w:id="325" w:name="_Toc466555980"/>
      <w:bookmarkStart w:id="326" w:name="_Toc466140231"/>
      <w:bookmarkStart w:id="327" w:name="_Toc466137476"/>
      <w:bookmarkStart w:id="328" w:name="_Toc470813269"/>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 xml:space="preserve">.6 – Расчетные расходы топлива для котельной </w:t>
      </w:r>
      <w:bookmarkEnd w:id="325"/>
      <w:bookmarkEnd w:id="326"/>
      <w:bookmarkEnd w:id="327"/>
      <w:r w:rsidRPr="007B56D2">
        <w:rPr>
          <w:rFonts w:ascii="Arial" w:hAnsi="Arial" w:cs="Arial"/>
          <w:sz w:val="24"/>
          <w:szCs w:val="24"/>
          <w:lang w:val="ru-RU"/>
        </w:rPr>
        <w:t>ХДСУ</w:t>
      </w:r>
      <w:bookmarkEnd w:id="328"/>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85AE6" w:rsidRPr="00361C8C" w:rsidTr="00185AE6">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502,87</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441,85</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467,96</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467,96</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471,69</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471,23</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470,78</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470,32</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466,23</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0,2036</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0,1920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0,1920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0,1920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0,2012</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0,2010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0,2009</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0,2008</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0,1995</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310,50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186,10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185,70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185,70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0,7434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417,66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260,54</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259,98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259,98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63,22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35,72</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35,65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35,65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31,24</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31,22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31,19</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31,17</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30,98</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85,04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50,01</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49,91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49,91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27,68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27,66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27,64</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27,62</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27,45</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156,14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82,23</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86,90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86,90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73,24</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73,17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73,10</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73,03</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72,40</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210,03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115,12</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121,66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121,66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64,90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64,84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64,78</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64,71</w:t>
            </w:r>
          </w:p>
        </w:tc>
        <w:tc>
          <w:tcPr>
            <w:tcW w:w="1182"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64,15</w:t>
            </w:r>
          </w:p>
        </w:tc>
      </w:tr>
    </w:tbl>
    <w:p w:rsidR="00185AE6" w:rsidRPr="00361C8C" w:rsidRDefault="00185AE6" w:rsidP="008350DB">
      <w:pPr>
        <w:widowControl/>
        <w:rPr>
          <w:rFonts w:ascii="Arial" w:eastAsia="Times New Roman" w:hAnsi="Arial" w:cs="Arial"/>
          <w:b/>
          <w:bCs/>
          <w:sz w:val="24"/>
          <w:szCs w:val="24"/>
          <w:lang w:val="ru-RU"/>
        </w:rPr>
      </w:pPr>
    </w:p>
    <w:p w:rsidR="00185AE6" w:rsidRPr="00361C8C" w:rsidRDefault="00185AE6" w:rsidP="008350DB">
      <w:pPr>
        <w:widowControl/>
        <w:rPr>
          <w:rFonts w:ascii="Arial" w:eastAsia="Times New Roman" w:hAnsi="Arial" w:cs="Arial"/>
          <w:b/>
          <w:bCs/>
          <w:sz w:val="24"/>
          <w:szCs w:val="24"/>
          <w:lang w:val="ru-RU"/>
        </w:rPr>
      </w:pPr>
    </w:p>
    <w:p w:rsidR="00185AE6" w:rsidRPr="00361C8C" w:rsidRDefault="00185AE6" w:rsidP="008350DB">
      <w:pPr>
        <w:widowControl/>
        <w:rPr>
          <w:rFonts w:ascii="Arial" w:eastAsia="Times New Roman" w:hAnsi="Arial" w:cs="Arial"/>
          <w:b/>
          <w:bCs/>
          <w:sz w:val="24"/>
          <w:szCs w:val="24"/>
          <w:lang w:val="ru-RU"/>
        </w:rPr>
      </w:pPr>
    </w:p>
    <w:p w:rsidR="00185AE6" w:rsidRPr="00361C8C" w:rsidRDefault="00185AE6" w:rsidP="008350DB">
      <w:pPr>
        <w:widowControl/>
        <w:rPr>
          <w:rFonts w:ascii="Arial" w:eastAsia="Times New Roman" w:hAnsi="Arial" w:cs="Arial"/>
          <w:b/>
          <w:bCs/>
          <w:sz w:val="24"/>
          <w:szCs w:val="24"/>
          <w:lang w:val="ru-RU"/>
        </w:rPr>
      </w:pPr>
    </w:p>
    <w:p w:rsidR="00185AE6" w:rsidRPr="00361C8C" w:rsidRDefault="00185AE6" w:rsidP="008350DB">
      <w:pPr>
        <w:widowControl/>
        <w:rPr>
          <w:rFonts w:ascii="Arial" w:eastAsia="Times New Roman" w:hAnsi="Arial" w:cs="Arial"/>
          <w:b/>
          <w:bCs/>
          <w:sz w:val="24"/>
          <w:szCs w:val="24"/>
          <w:lang w:val="ru-RU"/>
        </w:rPr>
      </w:pPr>
    </w:p>
    <w:p w:rsidR="00185AE6" w:rsidRPr="007B56D2" w:rsidRDefault="00185AE6" w:rsidP="00361C8C">
      <w:pPr>
        <w:rPr>
          <w:rFonts w:ascii="Arial" w:hAnsi="Arial" w:cs="Arial"/>
          <w:sz w:val="24"/>
          <w:szCs w:val="24"/>
          <w:lang w:val="ru-RU"/>
        </w:rPr>
      </w:pPr>
      <w:bookmarkStart w:id="329" w:name="_Toc470813270"/>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.7 – Расчетные расходы топлива для котельной Дружба</w:t>
      </w:r>
      <w:bookmarkEnd w:id="329"/>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85AE6" w:rsidRPr="00361C8C" w:rsidTr="00185AE6">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33140,39</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27087,71</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27382,80</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29825,95</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30956,55</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30885,29</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30814,03</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30742,77</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30101,42</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10,3871</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9,1869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9,2522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10,2522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11,5326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11,5107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11,4889</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11,4671</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11,2707</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187,15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175,00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184,60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184,60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5204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0,7434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251,74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245,00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258,44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258,44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1943,95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1607,71</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1707,96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1892,56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1790,81</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1787,41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1784,03</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1780,64</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1750,14</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2614,84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2250,79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2391,14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2649,58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1586,80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1583,78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1580,78</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1577,78</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1550,76</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6202,22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4740,35</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5054,86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5505,87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4807,01</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4795,95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4784,88</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4773,82</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4674,23</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8342,73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6636,49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7076,81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7708,22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4259,38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4249,58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4239,77</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4229,97</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4141,72</w:t>
            </w:r>
          </w:p>
        </w:tc>
      </w:tr>
    </w:tbl>
    <w:p w:rsidR="00185AE6" w:rsidRPr="00361C8C" w:rsidRDefault="00185AE6" w:rsidP="008350DB">
      <w:pPr>
        <w:widowControl/>
        <w:rPr>
          <w:rFonts w:ascii="Arial" w:eastAsia="Times New Roman" w:hAnsi="Arial" w:cs="Arial"/>
          <w:b/>
          <w:bCs/>
          <w:sz w:val="24"/>
          <w:szCs w:val="24"/>
          <w:lang w:val="ru-RU"/>
        </w:rPr>
      </w:pPr>
    </w:p>
    <w:p w:rsidR="00185AE6" w:rsidRPr="00361C8C" w:rsidRDefault="00185AE6" w:rsidP="008350DB">
      <w:pPr>
        <w:widowControl/>
        <w:rPr>
          <w:rFonts w:ascii="Arial" w:eastAsia="Times New Roman" w:hAnsi="Arial" w:cs="Arial"/>
          <w:b/>
          <w:bCs/>
          <w:sz w:val="24"/>
          <w:szCs w:val="24"/>
          <w:lang w:val="ru-RU"/>
        </w:rPr>
      </w:pPr>
    </w:p>
    <w:p w:rsidR="00185AE6" w:rsidRPr="00361C8C" w:rsidRDefault="00185AE6" w:rsidP="008350DB">
      <w:pPr>
        <w:widowControl/>
        <w:rPr>
          <w:rFonts w:ascii="Arial" w:eastAsia="Times New Roman" w:hAnsi="Arial" w:cs="Arial"/>
          <w:b/>
          <w:bCs/>
          <w:sz w:val="24"/>
          <w:szCs w:val="24"/>
          <w:lang w:val="ru-RU"/>
        </w:rPr>
      </w:pPr>
    </w:p>
    <w:p w:rsidR="00185AE6" w:rsidRPr="00361C8C" w:rsidRDefault="00185AE6" w:rsidP="008350DB">
      <w:pPr>
        <w:widowControl/>
        <w:rPr>
          <w:rFonts w:ascii="Arial" w:eastAsia="Times New Roman" w:hAnsi="Arial" w:cs="Arial"/>
          <w:b/>
          <w:bCs/>
          <w:sz w:val="24"/>
          <w:szCs w:val="24"/>
          <w:lang w:val="ru-RU"/>
        </w:rPr>
      </w:pPr>
    </w:p>
    <w:p w:rsidR="00646AF3" w:rsidRPr="00361C8C" w:rsidRDefault="00646AF3" w:rsidP="008350DB">
      <w:pPr>
        <w:widowControl/>
        <w:rPr>
          <w:rFonts w:ascii="Arial" w:eastAsia="Times New Roman" w:hAnsi="Arial" w:cs="Arial"/>
          <w:b/>
          <w:bCs/>
          <w:sz w:val="24"/>
          <w:szCs w:val="24"/>
          <w:lang w:val="ru-RU"/>
        </w:rPr>
      </w:pPr>
    </w:p>
    <w:p w:rsidR="00185AE6" w:rsidRPr="007B56D2" w:rsidRDefault="00185AE6" w:rsidP="00361C8C">
      <w:pPr>
        <w:rPr>
          <w:rFonts w:ascii="Arial" w:hAnsi="Arial" w:cs="Arial"/>
          <w:sz w:val="24"/>
          <w:szCs w:val="24"/>
          <w:lang w:val="ru-RU"/>
        </w:rPr>
      </w:pPr>
      <w:bookmarkStart w:id="330" w:name="_Toc470813271"/>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.8 – Расчетные расходы топлива для котельной Гагарина</w:t>
      </w:r>
      <w:bookmarkEnd w:id="330"/>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85AE6" w:rsidRPr="00361C8C" w:rsidTr="00185AE6">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25748,00</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28440,26</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23229,21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23229,21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22393,75</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22376,53</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22359,32</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22342,11</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25231,19</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9,7563</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9,6344</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7,8292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7,8292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8,2111</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8,2058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8,2005</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8,1953</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9,5748</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204,96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175,60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185,90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185,90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5204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0,7434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275,70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245,84</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260,26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260,26</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1999,65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1691,80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1455,45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1455,45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1275,04</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1274,22</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1273,40</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1272,59</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1486,80</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2689,77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2368,52</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2037,63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2037,63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1129,78</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1129,05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1128,32</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1127,61</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1317,42</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5277,31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4994,11</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4318,31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4318,31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3477,36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3474,69</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3472,01</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3469,34</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3917,97</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7098,61</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6991,75</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6045,63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6045,63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3081,20</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3078,84</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3076,47</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3074,10</w:t>
            </w:r>
          </w:p>
        </w:tc>
        <w:tc>
          <w:tcPr>
            <w:tcW w:w="1182"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3471,62</w:t>
            </w:r>
          </w:p>
        </w:tc>
      </w:tr>
    </w:tbl>
    <w:p w:rsidR="00185AE6" w:rsidRPr="00361C8C" w:rsidRDefault="00185AE6" w:rsidP="008350DB">
      <w:pPr>
        <w:widowControl/>
        <w:rPr>
          <w:rFonts w:ascii="Arial" w:eastAsia="Times New Roman" w:hAnsi="Arial" w:cs="Arial"/>
          <w:b/>
          <w:bCs/>
          <w:sz w:val="24"/>
          <w:szCs w:val="24"/>
          <w:lang w:val="ru-RU"/>
        </w:rPr>
      </w:pPr>
    </w:p>
    <w:p w:rsidR="00185AE6" w:rsidRPr="00361C8C" w:rsidRDefault="00185AE6" w:rsidP="008350DB">
      <w:pPr>
        <w:widowControl/>
        <w:rPr>
          <w:rFonts w:ascii="Arial" w:eastAsia="Times New Roman" w:hAnsi="Arial" w:cs="Arial"/>
          <w:b/>
          <w:bCs/>
          <w:sz w:val="24"/>
          <w:szCs w:val="24"/>
          <w:lang w:val="ru-RU"/>
        </w:rPr>
      </w:pPr>
    </w:p>
    <w:p w:rsidR="00185AE6" w:rsidRPr="00361C8C" w:rsidRDefault="00185AE6" w:rsidP="008350DB">
      <w:pPr>
        <w:widowControl/>
        <w:rPr>
          <w:rFonts w:ascii="Arial" w:eastAsia="Times New Roman" w:hAnsi="Arial" w:cs="Arial"/>
          <w:b/>
          <w:bCs/>
          <w:sz w:val="24"/>
          <w:szCs w:val="24"/>
          <w:lang w:val="ru-RU"/>
        </w:rPr>
      </w:pPr>
    </w:p>
    <w:p w:rsidR="00185AE6" w:rsidRPr="00361C8C" w:rsidRDefault="00185AE6" w:rsidP="008350DB">
      <w:pPr>
        <w:widowControl/>
        <w:rPr>
          <w:rFonts w:ascii="Arial" w:eastAsia="Times New Roman" w:hAnsi="Arial" w:cs="Arial"/>
          <w:b/>
          <w:bCs/>
          <w:sz w:val="24"/>
          <w:szCs w:val="24"/>
          <w:lang w:val="ru-RU"/>
        </w:rPr>
      </w:pPr>
    </w:p>
    <w:p w:rsidR="00185AE6" w:rsidRPr="00361C8C" w:rsidRDefault="00185AE6" w:rsidP="00361C8C">
      <w:pPr>
        <w:rPr>
          <w:rFonts w:ascii="Arial" w:hAnsi="Arial" w:cs="Arial"/>
          <w:b/>
          <w:sz w:val="24"/>
          <w:szCs w:val="24"/>
          <w:lang w:val="ru-RU"/>
        </w:rPr>
      </w:pPr>
    </w:p>
    <w:p w:rsidR="00185AE6" w:rsidRPr="007B56D2" w:rsidRDefault="00185AE6" w:rsidP="00361C8C">
      <w:pPr>
        <w:rPr>
          <w:rFonts w:ascii="Arial" w:hAnsi="Arial" w:cs="Arial"/>
          <w:sz w:val="24"/>
          <w:szCs w:val="24"/>
          <w:lang w:val="ru-RU"/>
        </w:rPr>
      </w:pPr>
      <w:bookmarkStart w:id="331" w:name="_Toc470813273"/>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w:t>
      </w:r>
      <w:r w:rsidR="009E11AA" w:rsidRPr="007B56D2">
        <w:rPr>
          <w:rFonts w:ascii="Arial" w:hAnsi="Arial" w:cs="Arial"/>
          <w:sz w:val="24"/>
          <w:szCs w:val="24"/>
          <w:lang w:val="ru-RU"/>
        </w:rPr>
        <w:t>9</w:t>
      </w:r>
      <w:r w:rsidRPr="007B56D2">
        <w:rPr>
          <w:rFonts w:ascii="Arial" w:hAnsi="Arial" w:cs="Arial"/>
          <w:sz w:val="24"/>
          <w:szCs w:val="24"/>
          <w:lang w:val="ru-RU"/>
        </w:rPr>
        <w:t xml:space="preserve"> – Расчетные расходы топлива для котельной Нефтебаза</w:t>
      </w:r>
      <w:bookmarkEnd w:id="331"/>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85AE6" w:rsidRPr="00361C8C" w:rsidTr="00185AE6">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714,09</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777,05</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777,05</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777,05</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805,79</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804,79</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803,78</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802,78</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793,77</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0,2722</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0,2632</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0,2632</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0,2632</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0,2864</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0,2861</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0,2857</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0,2854</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0,2827</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214,80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183,00</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183,00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183,00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0,7434</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288,93</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256,20</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256,20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256,20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58,47</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48,17</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48,17</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48,17</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44,47</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44,43</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44,36</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44,32</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43,90</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78,65</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67,43</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67,43</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67,43</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39,41</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39,37</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39,31</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39,27</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38,90</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142,20</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142,20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142,20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125,12</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124,97</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124,81</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124,66</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123,26</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208,76</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199,08</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199,08</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199,08</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110,87</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110,73</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110,59</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110,46</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109,22</w:t>
            </w:r>
          </w:p>
        </w:tc>
      </w:tr>
    </w:tbl>
    <w:p w:rsidR="00185AE6" w:rsidRPr="00361C8C" w:rsidRDefault="00185AE6" w:rsidP="008350DB">
      <w:pPr>
        <w:widowControl/>
        <w:rPr>
          <w:rFonts w:ascii="Arial" w:eastAsia="Times New Roman" w:hAnsi="Arial" w:cs="Arial"/>
          <w:b/>
          <w:bCs/>
          <w:sz w:val="24"/>
          <w:szCs w:val="24"/>
          <w:lang w:val="ru-RU"/>
        </w:rPr>
      </w:pPr>
    </w:p>
    <w:p w:rsidR="00752608" w:rsidRPr="00361C8C" w:rsidRDefault="00752608" w:rsidP="008350DB">
      <w:pPr>
        <w:widowControl/>
        <w:rPr>
          <w:rFonts w:ascii="Arial" w:eastAsia="Times New Roman" w:hAnsi="Arial" w:cs="Arial"/>
          <w:b/>
          <w:bCs/>
          <w:sz w:val="24"/>
          <w:szCs w:val="24"/>
          <w:lang w:val="ru-RU"/>
        </w:rPr>
      </w:pPr>
    </w:p>
    <w:p w:rsidR="00752608" w:rsidRPr="00361C8C" w:rsidRDefault="00752608" w:rsidP="008350DB">
      <w:pPr>
        <w:widowControl/>
        <w:rPr>
          <w:rFonts w:ascii="Arial" w:eastAsia="Times New Roman" w:hAnsi="Arial" w:cs="Arial"/>
          <w:b/>
          <w:bCs/>
          <w:sz w:val="24"/>
          <w:szCs w:val="24"/>
          <w:lang w:val="ru-RU"/>
        </w:rPr>
      </w:pPr>
    </w:p>
    <w:p w:rsidR="00752608" w:rsidRPr="00361C8C" w:rsidRDefault="00752608" w:rsidP="008350DB">
      <w:pPr>
        <w:widowControl/>
        <w:rPr>
          <w:rFonts w:ascii="Arial" w:eastAsia="Times New Roman" w:hAnsi="Arial" w:cs="Arial"/>
          <w:b/>
          <w:bCs/>
          <w:sz w:val="24"/>
          <w:szCs w:val="24"/>
          <w:lang w:val="ru-RU"/>
        </w:rPr>
      </w:pPr>
    </w:p>
    <w:p w:rsidR="00752608" w:rsidRPr="00361C8C" w:rsidRDefault="00752608" w:rsidP="008350DB">
      <w:pPr>
        <w:widowControl/>
        <w:rPr>
          <w:rFonts w:ascii="Arial" w:eastAsia="Times New Roman" w:hAnsi="Arial" w:cs="Arial"/>
          <w:b/>
          <w:bCs/>
          <w:sz w:val="24"/>
          <w:szCs w:val="24"/>
          <w:lang w:val="ru-RU"/>
        </w:rPr>
      </w:pPr>
    </w:p>
    <w:p w:rsidR="00752608" w:rsidRPr="007B56D2" w:rsidRDefault="00752608" w:rsidP="00361C8C">
      <w:pPr>
        <w:rPr>
          <w:rFonts w:ascii="Arial" w:hAnsi="Arial" w:cs="Arial"/>
          <w:sz w:val="24"/>
          <w:szCs w:val="24"/>
          <w:lang w:val="ru-RU"/>
        </w:rPr>
      </w:pPr>
      <w:bookmarkStart w:id="332" w:name="_Toc470813274"/>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.1</w:t>
      </w:r>
      <w:r w:rsidR="009E11AA" w:rsidRPr="007B56D2">
        <w:rPr>
          <w:rFonts w:ascii="Arial" w:hAnsi="Arial" w:cs="Arial"/>
          <w:sz w:val="24"/>
          <w:szCs w:val="24"/>
          <w:lang w:val="ru-RU"/>
        </w:rPr>
        <w:t>0</w:t>
      </w:r>
      <w:r w:rsidRPr="007B56D2">
        <w:rPr>
          <w:rFonts w:ascii="Arial" w:hAnsi="Arial" w:cs="Arial"/>
          <w:sz w:val="24"/>
          <w:szCs w:val="24"/>
          <w:lang w:val="ru-RU"/>
        </w:rPr>
        <w:t xml:space="preserve"> – Расчетные расходы топлива для котельной ПМК-16б</w:t>
      </w:r>
      <w:bookmarkEnd w:id="332"/>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752608" w:rsidRPr="00361C8C" w:rsidTr="00646AF3">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752608" w:rsidRPr="00361C8C" w:rsidRDefault="00752608"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752608" w:rsidRPr="00361C8C" w:rsidRDefault="00752608"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752608" w:rsidRPr="00361C8C" w:rsidRDefault="00752608"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752608" w:rsidRPr="00361C8C" w:rsidRDefault="00752608"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752608" w:rsidRPr="00361C8C" w:rsidRDefault="00752608"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752608" w:rsidRPr="00361C8C" w:rsidRDefault="00752608"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752608" w:rsidRPr="00361C8C" w:rsidRDefault="00752608"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752608" w:rsidRPr="00361C8C" w:rsidRDefault="00752608"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752608" w:rsidRPr="00361C8C" w:rsidRDefault="00752608"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752608" w:rsidRPr="00361C8C" w:rsidRDefault="00752608"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752608" w:rsidRPr="00361C8C" w:rsidRDefault="00752608"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2 076,66</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2 060,32</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1 967,33</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1 967,33</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2 015,53</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2 013,25</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2 010,98</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2 005,51</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1 988,20</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0,7102</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0,6464</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0,6399</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0,6399</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0,6978</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0,6971</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0,6964</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0,6947</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0,6894</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220,90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181,80</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180,60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180,60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0,7434</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297,14</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254,52</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252,84</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252,84</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156,88</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117,52</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115,56</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115,56</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108,36</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108,25</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108,14</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107,87</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107,05</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211,03</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164,52</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161,78</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161,78</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96,01</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95,92</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95,82</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95,59</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94,86</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458,80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374,57</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355,30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355,30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312,98</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312,62</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312,27</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311,42</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308,73</w:t>
            </w:r>
          </w:p>
        </w:tc>
      </w:tr>
      <w:tr w:rsidR="00371FBA" w:rsidRPr="00361C8C" w:rsidTr="00371FBA">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617,10</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524,39</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497,42</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497,42</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277,32</w:t>
            </w:r>
          </w:p>
        </w:tc>
        <w:tc>
          <w:tcPr>
            <w:tcW w:w="1182"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277,01</w:t>
            </w:r>
          </w:p>
        </w:tc>
        <w:tc>
          <w:tcPr>
            <w:tcW w:w="1181"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276,69</w:t>
            </w:r>
          </w:p>
        </w:tc>
        <w:tc>
          <w:tcPr>
            <w:tcW w:w="1181"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275,94</w:t>
            </w:r>
          </w:p>
        </w:tc>
        <w:tc>
          <w:tcPr>
            <w:tcW w:w="1182"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273,56</w:t>
            </w:r>
          </w:p>
        </w:tc>
      </w:tr>
    </w:tbl>
    <w:p w:rsidR="00752608" w:rsidRPr="00361C8C" w:rsidRDefault="00752608" w:rsidP="008350DB">
      <w:pPr>
        <w:widowControl/>
        <w:rPr>
          <w:rFonts w:ascii="Arial" w:eastAsia="Times New Roman" w:hAnsi="Arial" w:cs="Arial"/>
          <w:b/>
          <w:bCs/>
          <w:sz w:val="24"/>
          <w:szCs w:val="24"/>
          <w:lang w:val="ru-RU"/>
        </w:rPr>
        <w:sectPr w:rsidR="00752608" w:rsidRPr="00361C8C">
          <w:footerReference w:type="default" r:id="rId46"/>
          <w:pgSz w:w="16838" w:h="11906" w:orient="landscape"/>
          <w:pgMar w:top="1701" w:right="1134" w:bottom="567" w:left="1134" w:header="709" w:footer="709" w:gutter="0"/>
          <w:cols w:space="720"/>
        </w:sectPr>
      </w:pPr>
    </w:p>
    <w:p w:rsidR="001C7D71" w:rsidRPr="007B56D2" w:rsidRDefault="001C7D71" w:rsidP="00361C8C">
      <w:pPr>
        <w:rPr>
          <w:rFonts w:ascii="Arial" w:hAnsi="Arial" w:cs="Arial"/>
          <w:sz w:val="24"/>
          <w:szCs w:val="24"/>
          <w:lang w:val="ru-RU"/>
        </w:rPr>
      </w:pPr>
      <w:bookmarkStart w:id="333" w:name="_Toc470813275"/>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.1</w:t>
      </w:r>
      <w:r w:rsidR="009E11AA" w:rsidRPr="007B56D2">
        <w:rPr>
          <w:rFonts w:ascii="Arial" w:hAnsi="Arial" w:cs="Arial"/>
          <w:sz w:val="24"/>
          <w:szCs w:val="24"/>
          <w:lang w:val="ru-RU"/>
        </w:rPr>
        <w:t xml:space="preserve">1 </w:t>
      </w:r>
      <w:r w:rsidRPr="007B56D2">
        <w:rPr>
          <w:rFonts w:ascii="Arial" w:hAnsi="Arial" w:cs="Arial"/>
          <w:sz w:val="24"/>
          <w:szCs w:val="24"/>
          <w:lang w:val="ru-RU"/>
        </w:rPr>
        <w:t>– Расчетные расходы топлива для котельной ВЭС</w:t>
      </w:r>
      <w:bookmarkEnd w:id="333"/>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C7D71" w:rsidRPr="00361C8C" w:rsidTr="00646AF3">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22427,05</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19307,84</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19146,27</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19146,27</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9465,91</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9461,60</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9457,30</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9452,99</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9414,25</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7,7431</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0A0E3C">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6,9</w:t>
            </w:r>
            <w:r w:rsidR="000A0E3C" w:rsidRPr="00361C8C">
              <w:rPr>
                <w:rFonts w:ascii="Arial" w:eastAsia="Times New Roman" w:hAnsi="Arial" w:cs="Arial"/>
                <w:color w:val="000000"/>
                <w:lang w:val="ru-RU" w:eastAsia="ru-RU"/>
              </w:rPr>
              <w:t>188</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6,8981</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6,5964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3,5345</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3,5332</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3,5319</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3,5306</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3,5187</w:t>
            </w:r>
          </w:p>
        </w:tc>
      </w:tr>
      <w:tr w:rsidR="000A0E3C" w:rsidRPr="00361C8C" w:rsidTr="000A0E3C">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197,40</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175,50</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184,20</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184,20</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r>
      <w:tr w:rsidR="000A0E3C" w:rsidRPr="00361C8C" w:rsidTr="000A0E3C">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5204</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r>
      <w:tr w:rsidR="000A0E3C" w:rsidRPr="00361C8C" w:rsidTr="000A0E3C">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0,7434</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r>
      <w:tr w:rsidR="000A0E3C" w:rsidRPr="00361C8C" w:rsidTr="000A0E3C">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265,53</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245,70</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257,88</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257,88</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r>
      <w:tr w:rsidR="000A0E3C" w:rsidRPr="00361C8C" w:rsidTr="000A0E3C">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1528,49</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1214,25</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1270,63</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1215,06</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548,85</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548,64</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548,44</w:t>
            </w:r>
          </w:p>
        </w:tc>
        <w:tc>
          <w:tcPr>
            <w:tcW w:w="1181"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548,24</w:t>
            </w:r>
          </w:p>
        </w:tc>
        <w:tc>
          <w:tcPr>
            <w:tcW w:w="1182"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546,39</w:t>
            </w:r>
          </w:p>
        </w:tc>
      </w:tr>
      <w:tr w:rsidR="000A0E3C" w:rsidRPr="00361C8C" w:rsidTr="000A0E3C">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2056,00</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1699,95</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1778,88</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1701,08</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486,32</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486,14</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485,96</w:t>
            </w:r>
          </w:p>
        </w:tc>
        <w:tc>
          <w:tcPr>
            <w:tcW w:w="1181"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485,78</w:t>
            </w:r>
          </w:p>
        </w:tc>
        <w:tc>
          <w:tcPr>
            <w:tcW w:w="1182"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484,15</w:t>
            </w:r>
          </w:p>
        </w:tc>
      </w:tr>
      <w:tr w:rsidR="000A0E3C" w:rsidRPr="00361C8C" w:rsidTr="000A0E3C">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4426,60</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3388,53</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3526,74</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3526,74</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1469,89</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1469,22</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1468,55</w:t>
            </w:r>
          </w:p>
        </w:tc>
        <w:tc>
          <w:tcPr>
            <w:tcW w:w="1181"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1467,89</w:t>
            </w:r>
          </w:p>
        </w:tc>
        <w:tc>
          <w:tcPr>
            <w:tcW w:w="1182"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1461,87</w:t>
            </w:r>
          </w:p>
        </w:tc>
      </w:tr>
      <w:tr w:rsidR="000A0E3C" w:rsidRPr="00361C8C" w:rsidTr="000A0E3C">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5954,30</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4743,94</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4937,44</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4937,44</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1302,43</w:t>
            </w:r>
          </w:p>
        </w:tc>
        <w:tc>
          <w:tcPr>
            <w:tcW w:w="1182"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1301,84</w:t>
            </w:r>
          </w:p>
        </w:tc>
        <w:tc>
          <w:tcPr>
            <w:tcW w:w="1181"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1301,25</w:t>
            </w:r>
          </w:p>
        </w:tc>
        <w:tc>
          <w:tcPr>
            <w:tcW w:w="1181"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1300,66</w:t>
            </w:r>
          </w:p>
        </w:tc>
        <w:tc>
          <w:tcPr>
            <w:tcW w:w="1182"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1295,33</w:t>
            </w:r>
          </w:p>
        </w:tc>
      </w:tr>
    </w:tbl>
    <w:p w:rsidR="00185AE6" w:rsidRPr="00361C8C" w:rsidRDefault="00185AE6"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361C8C">
      <w:pPr>
        <w:rPr>
          <w:rFonts w:ascii="Arial" w:hAnsi="Arial" w:cs="Arial"/>
          <w:b/>
          <w:sz w:val="24"/>
          <w:szCs w:val="24"/>
          <w:lang w:val="ru-RU"/>
        </w:rPr>
      </w:pPr>
    </w:p>
    <w:p w:rsidR="001C7D71" w:rsidRPr="00361C8C" w:rsidRDefault="001C7D71" w:rsidP="00361C8C">
      <w:pPr>
        <w:rPr>
          <w:rFonts w:ascii="Arial" w:hAnsi="Arial" w:cs="Arial"/>
          <w:b/>
          <w:sz w:val="24"/>
          <w:szCs w:val="24"/>
          <w:lang w:val="ru-RU"/>
        </w:rPr>
      </w:pPr>
    </w:p>
    <w:p w:rsidR="001C7D71" w:rsidRPr="00361C8C" w:rsidRDefault="001C7D71" w:rsidP="00361C8C">
      <w:pPr>
        <w:rPr>
          <w:rFonts w:ascii="Arial" w:hAnsi="Arial" w:cs="Arial"/>
          <w:b/>
          <w:sz w:val="24"/>
          <w:szCs w:val="24"/>
          <w:lang w:val="ru-RU"/>
        </w:rPr>
      </w:pPr>
    </w:p>
    <w:p w:rsidR="001C7D71" w:rsidRPr="007B56D2" w:rsidRDefault="001C7D71" w:rsidP="00361C8C">
      <w:pPr>
        <w:rPr>
          <w:rFonts w:ascii="Arial" w:hAnsi="Arial" w:cs="Arial"/>
          <w:sz w:val="24"/>
          <w:szCs w:val="24"/>
          <w:lang w:val="ru-RU"/>
        </w:rPr>
      </w:pPr>
      <w:bookmarkStart w:id="334" w:name="_Toc470813276"/>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.1</w:t>
      </w:r>
      <w:r w:rsidR="009E11AA" w:rsidRPr="007B56D2">
        <w:rPr>
          <w:rFonts w:ascii="Arial" w:hAnsi="Arial" w:cs="Arial"/>
          <w:sz w:val="24"/>
          <w:szCs w:val="24"/>
          <w:lang w:val="ru-RU"/>
        </w:rPr>
        <w:t>2</w:t>
      </w:r>
      <w:r w:rsidRPr="007B56D2">
        <w:rPr>
          <w:rFonts w:ascii="Arial" w:hAnsi="Arial" w:cs="Arial"/>
          <w:sz w:val="24"/>
          <w:szCs w:val="24"/>
          <w:lang w:val="ru-RU"/>
        </w:rPr>
        <w:t xml:space="preserve"> – Расчетные расходы топлива для котельной ДРСУ</w:t>
      </w:r>
      <w:bookmarkEnd w:id="334"/>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C7D71" w:rsidRPr="00361C8C" w:rsidTr="00646AF3">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3 143,53</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3 565,62</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3 369,53</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3 369,53</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1,6503</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1,6513</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1,6513</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1,6513</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350,90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225,20</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225,80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225,80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0,7434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472,00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315,28</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316,12</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316,12</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579,09</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371,87</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372,86</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372,86</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778,95</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520,62</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522,01</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522,01</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1103,06</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802,98</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760,84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760,84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1483,75</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1124,17</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1065,18</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1065,18</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color w:val="000000"/>
                <w:sz w:val="24"/>
                <w:szCs w:val="24"/>
                <w:lang w:val="ru-RU"/>
              </w:rPr>
              <w:t>––</w:t>
            </w:r>
          </w:p>
        </w:tc>
      </w:tr>
    </w:tbl>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361C8C">
      <w:pPr>
        <w:rPr>
          <w:rFonts w:ascii="Arial" w:hAnsi="Arial" w:cs="Arial"/>
          <w:b/>
          <w:sz w:val="24"/>
          <w:szCs w:val="24"/>
          <w:lang w:val="ru-RU"/>
        </w:rPr>
      </w:pPr>
    </w:p>
    <w:p w:rsidR="001C7D71" w:rsidRPr="00361C8C" w:rsidRDefault="001C7D71" w:rsidP="00361C8C">
      <w:pPr>
        <w:rPr>
          <w:rFonts w:ascii="Arial" w:hAnsi="Arial" w:cs="Arial"/>
          <w:b/>
          <w:sz w:val="24"/>
          <w:szCs w:val="24"/>
          <w:lang w:val="ru-RU"/>
        </w:rPr>
      </w:pPr>
    </w:p>
    <w:p w:rsidR="001C7D71" w:rsidRPr="00361C8C" w:rsidRDefault="001C7D71" w:rsidP="00361C8C">
      <w:pPr>
        <w:rPr>
          <w:rFonts w:ascii="Arial" w:hAnsi="Arial" w:cs="Arial"/>
          <w:b/>
          <w:sz w:val="24"/>
          <w:szCs w:val="24"/>
          <w:lang w:val="ru-RU"/>
        </w:rPr>
      </w:pPr>
    </w:p>
    <w:p w:rsidR="001C7D71" w:rsidRPr="00361C8C" w:rsidRDefault="001C7D71" w:rsidP="00361C8C">
      <w:pPr>
        <w:rPr>
          <w:rFonts w:ascii="Arial" w:hAnsi="Arial" w:cs="Arial"/>
          <w:b/>
          <w:sz w:val="24"/>
          <w:szCs w:val="24"/>
          <w:lang w:val="ru-RU"/>
        </w:rPr>
      </w:pPr>
    </w:p>
    <w:p w:rsidR="001C7D71" w:rsidRPr="007B56D2" w:rsidRDefault="001C7D71" w:rsidP="00361C8C">
      <w:pPr>
        <w:rPr>
          <w:rFonts w:ascii="Arial" w:hAnsi="Arial" w:cs="Arial"/>
          <w:sz w:val="24"/>
          <w:szCs w:val="24"/>
          <w:lang w:val="ru-RU"/>
        </w:rPr>
      </w:pPr>
      <w:bookmarkStart w:id="335" w:name="_Toc470813277"/>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.1</w:t>
      </w:r>
      <w:r w:rsidR="009E11AA" w:rsidRPr="007B56D2">
        <w:rPr>
          <w:rFonts w:ascii="Arial" w:hAnsi="Arial" w:cs="Arial"/>
          <w:sz w:val="24"/>
          <w:szCs w:val="24"/>
          <w:lang w:val="ru-RU"/>
        </w:rPr>
        <w:t>3</w:t>
      </w:r>
      <w:r w:rsidRPr="007B56D2">
        <w:rPr>
          <w:rFonts w:ascii="Arial" w:hAnsi="Arial" w:cs="Arial"/>
          <w:sz w:val="24"/>
          <w:szCs w:val="24"/>
          <w:lang w:val="ru-RU"/>
        </w:rPr>
        <w:t xml:space="preserve"> – Расчетные расходы топлива для котельной П. Морозова</w:t>
      </w:r>
      <w:bookmarkEnd w:id="335"/>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C7D71" w:rsidRPr="00361C8C" w:rsidTr="00646AF3">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14576,00</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15074,60</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18405,50</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19214,00</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17234,87</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17219,59</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17204,32</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17189,04</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17370,94</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5,7979</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5,8156</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6,4889</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6,8087</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6,2798</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6,2751</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6,2704</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6,2657</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6,3396</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182,48</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177,00</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183,50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183,50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155,28</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5204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7900</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0,7434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1,1286</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245,45</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247,80</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256,90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256,90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137,59</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1057,98</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1029,36</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1190,71</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1249,40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975,14</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974,41</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973,68</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972,95</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984,43</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1423,11</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1441,11</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1667,00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1749,16</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864,05</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863,40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862,76</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862,11</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872,28</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2659,78</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2668,20</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3377,41</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3525,77</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2676,28</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2673,90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2671,53</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2669,16</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2697,40</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3577,73</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3735,49</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4728,37</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4936,08</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2371,38</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2369,28</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2367,18</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2365,08</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lang w:val="ru-RU" w:eastAsia="ru-RU"/>
              </w:rPr>
            </w:pPr>
            <w:r w:rsidRPr="00361C8C">
              <w:rPr>
                <w:rFonts w:ascii="Arial" w:eastAsia="Times New Roman" w:hAnsi="Arial" w:cs="Arial"/>
                <w:color w:val="000000"/>
                <w:lang w:val="ru-RU" w:eastAsia="ru-RU"/>
              </w:rPr>
              <w:t>2390,11</w:t>
            </w:r>
          </w:p>
        </w:tc>
      </w:tr>
    </w:tbl>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361C8C">
      <w:pPr>
        <w:rPr>
          <w:rFonts w:ascii="Arial" w:hAnsi="Arial" w:cs="Arial"/>
          <w:b/>
          <w:sz w:val="24"/>
          <w:szCs w:val="24"/>
          <w:lang w:val="ru-RU"/>
        </w:rPr>
      </w:pPr>
    </w:p>
    <w:p w:rsidR="001C7D71" w:rsidRPr="00361C8C" w:rsidRDefault="001C7D71" w:rsidP="00361C8C">
      <w:pPr>
        <w:rPr>
          <w:rFonts w:ascii="Arial" w:hAnsi="Arial" w:cs="Arial"/>
          <w:b/>
          <w:sz w:val="24"/>
          <w:szCs w:val="24"/>
          <w:lang w:val="ru-RU"/>
        </w:rPr>
      </w:pPr>
    </w:p>
    <w:p w:rsidR="001C7D71" w:rsidRPr="00361C8C" w:rsidRDefault="001C7D71" w:rsidP="00361C8C">
      <w:pPr>
        <w:rPr>
          <w:rFonts w:ascii="Arial" w:hAnsi="Arial" w:cs="Arial"/>
          <w:b/>
          <w:sz w:val="24"/>
          <w:szCs w:val="24"/>
          <w:lang w:val="ru-RU"/>
        </w:rPr>
      </w:pPr>
    </w:p>
    <w:p w:rsidR="001C7D71" w:rsidRPr="00361C8C" w:rsidRDefault="001C7D71" w:rsidP="00361C8C">
      <w:pPr>
        <w:rPr>
          <w:rFonts w:ascii="Arial" w:hAnsi="Arial" w:cs="Arial"/>
          <w:b/>
          <w:sz w:val="24"/>
          <w:szCs w:val="24"/>
          <w:lang w:val="ru-RU"/>
        </w:rPr>
      </w:pPr>
    </w:p>
    <w:p w:rsidR="001C7D71" w:rsidRPr="007B56D2" w:rsidRDefault="001C7D71" w:rsidP="00361C8C">
      <w:pPr>
        <w:rPr>
          <w:rFonts w:ascii="Arial" w:hAnsi="Arial" w:cs="Arial"/>
          <w:sz w:val="24"/>
          <w:szCs w:val="24"/>
          <w:lang w:val="ru-RU"/>
        </w:rPr>
      </w:pPr>
      <w:bookmarkStart w:id="336" w:name="_Toc470813278"/>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.1</w:t>
      </w:r>
      <w:r w:rsidR="009E11AA" w:rsidRPr="007B56D2">
        <w:rPr>
          <w:rFonts w:ascii="Arial" w:hAnsi="Arial" w:cs="Arial"/>
          <w:sz w:val="24"/>
          <w:szCs w:val="24"/>
          <w:lang w:val="ru-RU"/>
        </w:rPr>
        <w:t>4</w:t>
      </w:r>
      <w:r w:rsidRPr="007B56D2">
        <w:rPr>
          <w:rFonts w:ascii="Arial" w:hAnsi="Arial" w:cs="Arial"/>
          <w:sz w:val="24"/>
          <w:szCs w:val="24"/>
          <w:lang w:val="ru-RU"/>
        </w:rPr>
        <w:t xml:space="preserve"> – Расчетные расходы топлива для котельной Лесозавод</w:t>
      </w:r>
      <w:bookmarkEnd w:id="3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41"/>
        <w:gridCol w:w="1414"/>
        <w:gridCol w:w="1147"/>
        <w:gridCol w:w="1148"/>
        <w:gridCol w:w="1148"/>
        <w:gridCol w:w="1148"/>
        <w:gridCol w:w="1148"/>
        <w:gridCol w:w="1148"/>
        <w:gridCol w:w="1148"/>
        <w:gridCol w:w="1148"/>
        <w:gridCol w:w="1148"/>
      </w:tblGrid>
      <w:tr w:rsidR="001C7D71" w:rsidRPr="00361C8C" w:rsidTr="002D750E">
        <w:trPr>
          <w:trHeight w:val="552"/>
        </w:trPr>
        <w:tc>
          <w:tcPr>
            <w:tcW w:w="927" w:type="pct"/>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436" w:type="pct"/>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404" w:type="pct"/>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404" w:type="pct"/>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2D750E" w:rsidRPr="00361C8C" w:rsidTr="002D750E">
        <w:trPr>
          <w:trHeight w:val="552"/>
        </w:trPr>
        <w:tc>
          <w:tcPr>
            <w:tcW w:w="927"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436"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404" w:type="pct"/>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4681,47</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5053,80</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5058,73</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5058,73</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5261,09</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5255,72</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5250,34</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5244,96</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5228,77</w:t>
            </w:r>
          </w:p>
        </w:tc>
      </w:tr>
      <w:tr w:rsidR="002D750E" w:rsidRPr="00361C8C" w:rsidTr="002D750E">
        <w:trPr>
          <w:trHeight w:val="552"/>
        </w:trPr>
        <w:tc>
          <w:tcPr>
            <w:tcW w:w="927" w:type="pct"/>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436"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404" w:type="pct"/>
            <w:tcBorders>
              <w:top w:val="single" w:sz="4" w:space="0" w:color="auto"/>
              <w:left w:val="single" w:sz="4" w:space="0" w:color="auto"/>
              <w:bottom w:val="single" w:sz="4" w:space="0" w:color="auto"/>
              <w:right w:val="single" w:sz="4" w:space="0" w:color="auto"/>
            </w:tcBorders>
            <w:vAlign w:val="bottom"/>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1,8030</w:t>
            </w:r>
          </w:p>
        </w:tc>
        <w:tc>
          <w:tcPr>
            <w:tcW w:w="404" w:type="pct"/>
            <w:tcBorders>
              <w:top w:val="single" w:sz="4" w:space="0" w:color="auto"/>
              <w:left w:val="single" w:sz="4" w:space="0" w:color="auto"/>
              <w:bottom w:val="single" w:sz="4" w:space="0" w:color="auto"/>
              <w:right w:val="single" w:sz="4" w:space="0" w:color="auto"/>
            </w:tcBorders>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1,7878</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1,7857</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1,7857</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1,9331</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1,9315</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1,9298</w:t>
            </w:r>
          </w:p>
        </w:tc>
        <w:tc>
          <w:tcPr>
            <w:tcW w:w="404" w:type="pct"/>
            <w:tcBorders>
              <w:top w:val="single" w:sz="4" w:space="0" w:color="auto"/>
              <w:left w:val="single" w:sz="4" w:space="0" w:color="auto"/>
              <w:bottom w:val="single" w:sz="4" w:space="0" w:color="auto"/>
              <w:right w:val="single" w:sz="4" w:space="0" w:color="auto"/>
            </w:tcBorders>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1,9282</w:t>
            </w:r>
          </w:p>
        </w:tc>
        <w:tc>
          <w:tcPr>
            <w:tcW w:w="404" w:type="pct"/>
            <w:tcBorders>
              <w:top w:val="single" w:sz="4" w:space="0" w:color="auto"/>
              <w:left w:val="single" w:sz="4" w:space="0" w:color="auto"/>
              <w:bottom w:val="single" w:sz="4" w:space="0" w:color="auto"/>
              <w:right w:val="single" w:sz="4" w:space="0" w:color="auto"/>
            </w:tcBorders>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1,9251</w:t>
            </w:r>
          </w:p>
        </w:tc>
      </w:tr>
      <w:tr w:rsidR="002D750E" w:rsidRPr="00361C8C" w:rsidTr="002D750E">
        <w:trPr>
          <w:trHeight w:val="552"/>
        </w:trPr>
        <w:tc>
          <w:tcPr>
            <w:tcW w:w="927" w:type="pct"/>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436"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404" w:type="pct"/>
            <w:tcBorders>
              <w:top w:val="single" w:sz="4" w:space="0" w:color="auto"/>
              <w:left w:val="single" w:sz="4" w:space="0" w:color="auto"/>
              <w:bottom w:val="single" w:sz="4" w:space="0" w:color="auto"/>
              <w:right w:val="single" w:sz="4" w:space="0" w:color="auto"/>
            </w:tcBorders>
            <w:noWrap/>
            <w:vAlign w:val="bottom"/>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207,35</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184,00</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185,90</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185,90</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404" w:type="pct"/>
            <w:tcBorders>
              <w:top w:val="single" w:sz="4" w:space="0" w:color="auto"/>
              <w:left w:val="single" w:sz="4" w:space="0" w:color="auto"/>
              <w:bottom w:val="single" w:sz="4" w:space="0" w:color="auto"/>
              <w:right w:val="single" w:sz="4" w:space="0" w:color="auto"/>
            </w:tcBorders>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404" w:type="pct"/>
            <w:tcBorders>
              <w:top w:val="single" w:sz="4" w:space="0" w:color="auto"/>
              <w:left w:val="single" w:sz="4" w:space="0" w:color="auto"/>
              <w:bottom w:val="single" w:sz="4" w:space="0" w:color="auto"/>
              <w:right w:val="single" w:sz="4" w:space="0" w:color="auto"/>
            </w:tcBorders>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r>
      <w:tr w:rsidR="002D750E" w:rsidRPr="00361C8C" w:rsidTr="002D750E">
        <w:trPr>
          <w:trHeight w:val="552"/>
        </w:trPr>
        <w:tc>
          <w:tcPr>
            <w:tcW w:w="927" w:type="pct"/>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436"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404" w:type="pct"/>
            <w:tcBorders>
              <w:top w:val="single" w:sz="4" w:space="0" w:color="auto"/>
              <w:left w:val="single" w:sz="4" w:space="0" w:color="auto"/>
              <w:bottom w:val="single" w:sz="4" w:space="0" w:color="auto"/>
              <w:right w:val="single" w:sz="4" w:space="0" w:color="auto"/>
            </w:tcBorders>
            <w:noWrap/>
            <w:vAlign w:val="bottom"/>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404" w:type="pct"/>
            <w:tcBorders>
              <w:top w:val="single" w:sz="4" w:space="0" w:color="auto"/>
              <w:left w:val="single" w:sz="4" w:space="0" w:color="auto"/>
              <w:bottom w:val="single" w:sz="4" w:space="0" w:color="auto"/>
              <w:right w:val="single" w:sz="4" w:space="0" w:color="auto"/>
            </w:tcBorders>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404" w:type="pct"/>
            <w:tcBorders>
              <w:top w:val="single" w:sz="4" w:space="0" w:color="auto"/>
              <w:left w:val="single" w:sz="4" w:space="0" w:color="auto"/>
              <w:bottom w:val="single" w:sz="4" w:space="0" w:color="auto"/>
              <w:right w:val="single" w:sz="4" w:space="0" w:color="auto"/>
            </w:tcBorders>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r>
      <w:tr w:rsidR="002D750E" w:rsidRPr="00361C8C" w:rsidTr="002D750E">
        <w:trPr>
          <w:trHeight w:val="552"/>
        </w:trPr>
        <w:tc>
          <w:tcPr>
            <w:tcW w:w="927" w:type="pct"/>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436"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404" w:type="pct"/>
            <w:tcBorders>
              <w:top w:val="single" w:sz="4" w:space="0" w:color="auto"/>
              <w:left w:val="single" w:sz="4" w:space="0" w:color="auto"/>
              <w:bottom w:val="single" w:sz="4" w:space="0" w:color="auto"/>
              <w:right w:val="single" w:sz="4" w:space="0" w:color="auto"/>
            </w:tcBorders>
            <w:noWrap/>
            <w:vAlign w:val="bottom"/>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0,7434</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404" w:type="pct"/>
            <w:tcBorders>
              <w:top w:val="single" w:sz="4" w:space="0" w:color="auto"/>
              <w:left w:val="single" w:sz="4" w:space="0" w:color="auto"/>
              <w:bottom w:val="single" w:sz="4" w:space="0" w:color="auto"/>
              <w:right w:val="single" w:sz="4" w:space="0" w:color="auto"/>
            </w:tcBorders>
            <w:noWrap/>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404" w:type="pct"/>
            <w:tcBorders>
              <w:top w:val="single" w:sz="4" w:space="0" w:color="auto"/>
              <w:left w:val="single" w:sz="4" w:space="0" w:color="auto"/>
              <w:bottom w:val="single" w:sz="4" w:space="0" w:color="auto"/>
              <w:right w:val="single" w:sz="4" w:space="0" w:color="auto"/>
            </w:tcBorders>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404" w:type="pct"/>
            <w:tcBorders>
              <w:top w:val="single" w:sz="4" w:space="0" w:color="auto"/>
              <w:left w:val="single" w:sz="4" w:space="0" w:color="auto"/>
              <w:bottom w:val="single" w:sz="4" w:space="0" w:color="auto"/>
              <w:right w:val="single" w:sz="4" w:space="0" w:color="auto"/>
            </w:tcBorders>
            <w:vAlign w:val="bottom"/>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r>
      <w:tr w:rsidR="002D750E" w:rsidRPr="00361C8C" w:rsidTr="002D750E">
        <w:trPr>
          <w:trHeight w:val="552"/>
        </w:trPr>
        <w:tc>
          <w:tcPr>
            <w:tcW w:w="927" w:type="pct"/>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436"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278,91</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257,60</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260,26</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260,26</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r>
      <w:tr w:rsidR="002D750E" w:rsidRPr="00361C8C" w:rsidTr="002D750E">
        <w:trPr>
          <w:trHeight w:val="552"/>
        </w:trPr>
        <w:tc>
          <w:tcPr>
            <w:tcW w:w="927" w:type="pct"/>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436"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373,85</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328,96</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331,96</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331,96</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300,18</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299,93</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299,66</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299,42</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298,93</w:t>
            </w:r>
          </w:p>
        </w:tc>
      </w:tr>
      <w:tr w:rsidR="002D750E" w:rsidRPr="00361C8C" w:rsidTr="002D750E">
        <w:trPr>
          <w:trHeight w:val="552"/>
        </w:trPr>
        <w:tc>
          <w:tcPr>
            <w:tcW w:w="927" w:type="pct"/>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436"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502,88</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460,54</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464,75</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464,75</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265,98</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265,76</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265,53</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265,31</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264,88</w:t>
            </w:r>
          </w:p>
        </w:tc>
      </w:tr>
      <w:tr w:rsidR="002D750E" w:rsidRPr="00361C8C" w:rsidTr="002D750E">
        <w:trPr>
          <w:trHeight w:val="552"/>
        </w:trPr>
        <w:tc>
          <w:tcPr>
            <w:tcW w:w="927" w:type="pct"/>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436"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970,70</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929,90</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940,42</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940,42</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816,96</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816,12</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815,29</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814,45</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811,94</w:t>
            </w:r>
          </w:p>
        </w:tc>
      </w:tr>
      <w:tr w:rsidR="002D750E" w:rsidRPr="00361C8C" w:rsidTr="002D750E">
        <w:trPr>
          <w:trHeight w:val="552"/>
        </w:trPr>
        <w:tc>
          <w:tcPr>
            <w:tcW w:w="927" w:type="pct"/>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436"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404" w:type="pct"/>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1305,71</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1301,86</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1316,59</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1316,59</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723,89</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723,15</w:t>
            </w:r>
          </w:p>
        </w:tc>
        <w:tc>
          <w:tcPr>
            <w:tcW w:w="404" w:type="pct"/>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722,41</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721,67</w:t>
            </w:r>
          </w:p>
        </w:tc>
        <w:tc>
          <w:tcPr>
            <w:tcW w:w="404" w:type="pct"/>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719,44</w:t>
            </w:r>
          </w:p>
        </w:tc>
      </w:tr>
    </w:tbl>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7B56D2" w:rsidRDefault="001C7D71" w:rsidP="00361C8C">
      <w:pPr>
        <w:rPr>
          <w:rFonts w:ascii="Arial" w:hAnsi="Arial" w:cs="Arial"/>
          <w:sz w:val="24"/>
          <w:szCs w:val="24"/>
          <w:lang w:val="ru-RU"/>
        </w:rPr>
      </w:pPr>
      <w:bookmarkStart w:id="337" w:name="_Toc470813279"/>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.1</w:t>
      </w:r>
      <w:r w:rsidR="009E11AA" w:rsidRPr="007B56D2">
        <w:rPr>
          <w:rFonts w:ascii="Arial" w:hAnsi="Arial" w:cs="Arial"/>
          <w:sz w:val="24"/>
          <w:szCs w:val="24"/>
          <w:lang w:val="ru-RU"/>
        </w:rPr>
        <w:t>5</w:t>
      </w:r>
      <w:r w:rsidRPr="007B56D2">
        <w:rPr>
          <w:rFonts w:ascii="Arial" w:hAnsi="Arial" w:cs="Arial"/>
          <w:sz w:val="24"/>
          <w:szCs w:val="24"/>
          <w:lang w:val="ru-RU"/>
        </w:rPr>
        <w:t xml:space="preserve"> – Расчетные расходы топлива для котельной МПМК</w:t>
      </w:r>
      <w:bookmarkEnd w:id="337"/>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C7D71" w:rsidRPr="00361C8C" w:rsidTr="00646AF3">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5645,88</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6315,62</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6151,85</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6151,85</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2,1007</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2,0987</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2,0582</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2,0582</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323,70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186,10</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187,30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187,30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0,7434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0,7143</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435,42</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260,54</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262,22</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262,22</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680,00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390,57</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385,50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385,50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914,68</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546,80</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539,70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539,70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1827,57</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1175,34</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1152,24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1152,24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r>
      <w:tr w:rsidR="002D750E" w:rsidRPr="00361C8C" w:rsidTr="002D750E">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2458,30</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1645,47</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1613,14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1613,14</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sz w:val="24"/>
                <w:szCs w:val="24"/>
              </w:rPr>
            </w:pPr>
            <w:r w:rsidRPr="00361C8C">
              <w:rPr>
                <w:rFonts w:ascii="Arial" w:hAnsi="Arial" w:cs="Arial"/>
                <w:sz w:val="24"/>
                <w:szCs w:val="24"/>
                <w:lang w:val="ru-RU"/>
              </w:rPr>
              <w:t>––</w:t>
            </w:r>
          </w:p>
        </w:tc>
      </w:tr>
    </w:tbl>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7B56D2" w:rsidRDefault="001C7D71" w:rsidP="00361C8C">
      <w:pPr>
        <w:rPr>
          <w:rFonts w:ascii="Arial" w:hAnsi="Arial" w:cs="Arial"/>
          <w:sz w:val="24"/>
          <w:szCs w:val="24"/>
          <w:lang w:val="ru-RU"/>
        </w:rPr>
      </w:pPr>
      <w:bookmarkStart w:id="338" w:name="_Toc470813280"/>
      <w:r w:rsidRPr="007B56D2">
        <w:rPr>
          <w:rFonts w:ascii="Arial" w:hAnsi="Arial" w:cs="Arial"/>
          <w:sz w:val="24"/>
          <w:szCs w:val="24"/>
          <w:lang w:val="ru-RU"/>
        </w:rPr>
        <w:lastRenderedPageBreak/>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.1</w:t>
      </w:r>
      <w:r w:rsidR="009E11AA" w:rsidRPr="007B56D2">
        <w:rPr>
          <w:rFonts w:ascii="Arial" w:hAnsi="Arial" w:cs="Arial"/>
          <w:sz w:val="24"/>
          <w:szCs w:val="24"/>
          <w:lang w:val="ru-RU"/>
        </w:rPr>
        <w:t>6</w:t>
      </w:r>
      <w:r w:rsidRPr="007B56D2">
        <w:rPr>
          <w:rFonts w:ascii="Arial" w:hAnsi="Arial" w:cs="Arial"/>
          <w:sz w:val="24"/>
          <w:szCs w:val="24"/>
          <w:lang w:val="ru-RU"/>
        </w:rPr>
        <w:t xml:space="preserve"> – Расчетные расходы топлива для котельной Центральная</w:t>
      </w:r>
      <w:bookmarkEnd w:id="338"/>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C7D71" w:rsidRPr="00361C8C" w:rsidTr="00646AF3">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2052CF">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8 284,41</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8 278,94</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8 273,48</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8 268,02</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8 218,84</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2052CF">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3,5507</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3,5491</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3,5474</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3,5457</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3,5307</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2052CF">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2052CF">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2052CF">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2052CF">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2052CF">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551,36</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551,11</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550,85</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550,59</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548,26</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2052CF">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488,55</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488,33</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488,09</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487,86</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485,80</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2052CF">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1286,42</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1285,58</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1284,73</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1283,88</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1276,24</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2052CF">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1139,87</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1139,12</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1138,37</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1137,61</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1130,85</w:t>
            </w:r>
          </w:p>
        </w:tc>
      </w:tr>
    </w:tbl>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361C8C" w:rsidRDefault="001C7D71" w:rsidP="008350DB">
      <w:pPr>
        <w:widowControl/>
        <w:rPr>
          <w:rFonts w:ascii="Arial" w:eastAsia="Times New Roman" w:hAnsi="Arial" w:cs="Arial"/>
          <w:b/>
          <w:bCs/>
          <w:sz w:val="24"/>
          <w:szCs w:val="24"/>
          <w:lang w:val="ru-RU"/>
        </w:rPr>
      </w:pPr>
    </w:p>
    <w:p w:rsidR="001C7D71" w:rsidRPr="007B56D2" w:rsidRDefault="001C7D71" w:rsidP="00361C8C">
      <w:pPr>
        <w:rPr>
          <w:rFonts w:ascii="Arial" w:hAnsi="Arial" w:cs="Arial"/>
          <w:sz w:val="24"/>
          <w:szCs w:val="24"/>
          <w:lang w:val="ru-RU"/>
        </w:rPr>
      </w:pPr>
      <w:bookmarkStart w:id="339" w:name="_Toc470813281"/>
      <w:r w:rsidRPr="007B56D2">
        <w:rPr>
          <w:rFonts w:ascii="Arial" w:hAnsi="Arial" w:cs="Arial"/>
          <w:sz w:val="24"/>
          <w:szCs w:val="24"/>
          <w:lang w:val="ru-RU"/>
        </w:rPr>
        <w:t xml:space="preserve">Таблица </w:t>
      </w:r>
      <w:r w:rsidR="00194983" w:rsidRPr="007B56D2">
        <w:rPr>
          <w:rFonts w:ascii="Arial" w:hAnsi="Arial" w:cs="Arial"/>
          <w:sz w:val="24"/>
          <w:szCs w:val="24"/>
          <w:lang w:val="ru-RU"/>
        </w:rPr>
        <w:t>6</w:t>
      </w:r>
      <w:r w:rsidRPr="007B56D2">
        <w:rPr>
          <w:rFonts w:ascii="Arial" w:hAnsi="Arial" w:cs="Arial"/>
          <w:sz w:val="24"/>
          <w:szCs w:val="24"/>
          <w:lang w:val="ru-RU"/>
        </w:rPr>
        <w:t>.1</w:t>
      </w:r>
      <w:r w:rsidR="009E11AA" w:rsidRPr="007B56D2">
        <w:rPr>
          <w:rFonts w:ascii="Arial" w:hAnsi="Arial" w:cs="Arial"/>
          <w:sz w:val="24"/>
          <w:szCs w:val="24"/>
          <w:lang w:val="ru-RU"/>
        </w:rPr>
        <w:t>7</w:t>
      </w:r>
      <w:r w:rsidRPr="007B56D2">
        <w:rPr>
          <w:rFonts w:ascii="Arial" w:hAnsi="Arial" w:cs="Arial"/>
          <w:sz w:val="24"/>
          <w:szCs w:val="24"/>
          <w:lang w:val="ru-RU"/>
        </w:rPr>
        <w:t xml:space="preserve"> – Расчетные расходы топлива для котельной Новый мкр.</w:t>
      </w:r>
      <w:bookmarkEnd w:id="339"/>
    </w:p>
    <w:tbl>
      <w:tblPr>
        <w:tblW w:w="146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09"/>
        <w:gridCol w:w="1275"/>
        <w:gridCol w:w="1181"/>
        <w:gridCol w:w="1181"/>
        <w:gridCol w:w="1182"/>
        <w:gridCol w:w="1181"/>
        <w:gridCol w:w="1181"/>
        <w:gridCol w:w="1182"/>
        <w:gridCol w:w="1181"/>
        <w:gridCol w:w="1181"/>
        <w:gridCol w:w="1182"/>
      </w:tblGrid>
      <w:tr w:rsidR="001C7D71" w:rsidRPr="00361C8C" w:rsidTr="00646AF3">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2015</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2016</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2017</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2018</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2019</w:t>
            </w:r>
          </w:p>
        </w:tc>
        <w:tc>
          <w:tcPr>
            <w:tcW w:w="1182"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2020</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2021</w:t>
            </w:r>
          </w:p>
        </w:tc>
        <w:tc>
          <w:tcPr>
            <w:tcW w:w="1181"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hAnsi="Arial" w:cs="Arial"/>
                <w:b/>
                <w:color w:val="000000"/>
                <w:sz w:val="24"/>
                <w:szCs w:val="24"/>
              </w:rPr>
              <w:t>2025</w:t>
            </w:r>
          </w:p>
        </w:tc>
        <w:tc>
          <w:tcPr>
            <w:tcW w:w="1182"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hAnsi="Arial" w:cs="Arial"/>
                <w:b/>
                <w:color w:val="000000"/>
                <w:sz w:val="24"/>
                <w:szCs w:val="24"/>
              </w:rPr>
            </w:pPr>
            <w:r w:rsidRPr="00361C8C">
              <w:rPr>
                <w:rFonts w:ascii="Arial" w:hAnsi="Arial" w:cs="Arial"/>
                <w:b/>
                <w:color w:val="000000"/>
                <w:sz w:val="24"/>
                <w:szCs w:val="24"/>
              </w:rPr>
              <w:t>2031</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Отпуск тепловой энергии</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1 104,43</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1 104,43</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Максимальная присоединенная нагрузка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Гкал/ч</w:t>
            </w:r>
          </w:p>
        </w:tc>
        <w:tc>
          <w:tcPr>
            <w:tcW w:w="1181"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0,3851</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0,3851</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 на отпуск</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Калорийность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ккал/м</w:t>
            </w:r>
            <w:r w:rsidRPr="00361C8C">
              <w:rPr>
                <w:rFonts w:ascii="Arial" w:eastAsia="Times New Roman" w:hAnsi="Arial" w:cs="Arial"/>
                <w:color w:val="000000"/>
                <w:sz w:val="24"/>
                <w:szCs w:val="24"/>
                <w:vertAlign w:val="superscript"/>
                <w:lang w:val="ru-RU" w:eastAsia="ru-RU"/>
              </w:rPr>
              <w:t>3</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7900</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1,1286</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/Гкал</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137,59</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59,80</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59,80</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Максимальный часовой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/час</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52,99</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52,99</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условного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 у.т.</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171,50</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171,50</w:t>
            </w:r>
          </w:p>
        </w:tc>
      </w:tr>
      <w:tr w:rsidR="000F2699" w:rsidRPr="00361C8C" w:rsidTr="000F2699">
        <w:trPr>
          <w:trHeight w:val="552"/>
        </w:trPr>
        <w:tc>
          <w:tcPr>
            <w:tcW w:w="270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Годовой расход натурального топлива</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(тыс. м</w:t>
            </w:r>
            <w:r w:rsidRPr="00361C8C">
              <w:rPr>
                <w:rFonts w:ascii="Arial" w:eastAsia="Times New Roman" w:hAnsi="Arial" w:cs="Arial"/>
                <w:color w:val="000000"/>
                <w:sz w:val="24"/>
                <w:szCs w:val="24"/>
                <w:vertAlign w:val="superscript"/>
                <w:lang w:val="ru-RU" w:eastAsia="ru-RU"/>
              </w:rPr>
              <w:t>3</w:t>
            </w:r>
            <w:r w:rsidRPr="00361C8C">
              <w:rPr>
                <w:rFonts w:ascii="Arial" w:eastAsia="Times New Roman" w:hAnsi="Arial" w:cs="Arial"/>
                <w:color w:val="000000"/>
                <w:sz w:val="24"/>
                <w:szCs w:val="24"/>
                <w:lang w:val="ru-RU" w:eastAsia="ru-RU"/>
              </w:rPr>
              <w:t>)</w:t>
            </w:r>
          </w:p>
        </w:tc>
        <w:tc>
          <w:tcPr>
            <w:tcW w:w="1181"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2"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sz w:val="24"/>
                <w:szCs w:val="24"/>
              </w:rPr>
            </w:pPr>
            <w:r w:rsidRPr="00361C8C">
              <w:rPr>
                <w:rFonts w:ascii="Arial" w:hAnsi="Arial" w:cs="Arial"/>
                <w:sz w:val="24"/>
                <w:szCs w:val="24"/>
                <w:lang w:val="ru-RU"/>
              </w:rPr>
              <w:t>––</w:t>
            </w:r>
          </w:p>
        </w:tc>
        <w:tc>
          <w:tcPr>
            <w:tcW w:w="1181"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151,96</w:t>
            </w:r>
          </w:p>
        </w:tc>
        <w:tc>
          <w:tcPr>
            <w:tcW w:w="1182"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151,96</w:t>
            </w:r>
          </w:p>
        </w:tc>
      </w:tr>
    </w:tbl>
    <w:p w:rsidR="001C7D71" w:rsidRPr="00361C8C" w:rsidRDefault="001C7D71" w:rsidP="008350DB">
      <w:pPr>
        <w:widowControl/>
        <w:rPr>
          <w:rFonts w:ascii="Arial" w:eastAsia="Times New Roman" w:hAnsi="Arial" w:cs="Arial"/>
          <w:b/>
          <w:bCs/>
          <w:sz w:val="24"/>
          <w:szCs w:val="24"/>
          <w:lang w:val="ru-RU"/>
        </w:rPr>
        <w:sectPr w:rsidR="001C7D71" w:rsidRPr="00361C8C">
          <w:pgSz w:w="16838" w:h="11906" w:orient="landscape"/>
          <w:pgMar w:top="1701" w:right="1134" w:bottom="567" w:left="1134" w:header="709" w:footer="709" w:gutter="0"/>
          <w:cols w:space="720"/>
        </w:sectPr>
      </w:pPr>
    </w:p>
    <w:p w:rsidR="00185AE6" w:rsidRPr="00361C8C" w:rsidRDefault="00185AE6" w:rsidP="008350DB">
      <w:pPr>
        <w:ind w:firstLine="709"/>
        <w:jc w:val="both"/>
        <w:rPr>
          <w:rFonts w:ascii="Arial" w:hAnsi="Arial" w:cs="Arial"/>
          <w:sz w:val="24"/>
          <w:szCs w:val="24"/>
          <w:lang w:val="ru-RU"/>
        </w:rPr>
      </w:pPr>
      <w:r w:rsidRPr="00361C8C">
        <w:rPr>
          <w:rFonts w:ascii="Arial" w:hAnsi="Arial" w:cs="Arial"/>
          <w:sz w:val="24"/>
          <w:szCs w:val="24"/>
          <w:lang w:val="ru-RU"/>
        </w:rPr>
        <w:lastRenderedPageBreak/>
        <w:t xml:space="preserve">Из табл. </w:t>
      </w:r>
      <w:r w:rsidR="00194983">
        <w:rPr>
          <w:rFonts w:ascii="Arial" w:hAnsi="Arial" w:cs="Arial"/>
          <w:sz w:val="24"/>
          <w:szCs w:val="24"/>
          <w:lang w:val="ru-RU"/>
        </w:rPr>
        <w:t>6</w:t>
      </w:r>
      <w:r w:rsidRPr="00361C8C">
        <w:rPr>
          <w:rFonts w:ascii="Arial" w:hAnsi="Arial" w:cs="Arial"/>
          <w:sz w:val="24"/>
          <w:szCs w:val="24"/>
          <w:lang w:val="ru-RU"/>
        </w:rPr>
        <w:t>.1–</w:t>
      </w:r>
      <w:r w:rsidR="00194983">
        <w:rPr>
          <w:rFonts w:ascii="Arial" w:hAnsi="Arial" w:cs="Arial"/>
          <w:sz w:val="24"/>
          <w:szCs w:val="24"/>
          <w:lang w:val="ru-RU"/>
        </w:rPr>
        <w:t>6</w:t>
      </w:r>
      <w:r w:rsidRPr="00361C8C">
        <w:rPr>
          <w:rFonts w:ascii="Arial" w:hAnsi="Arial" w:cs="Arial"/>
          <w:sz w:val="24"/>
          <w:szCs w:val="24"/>
          <w:lang w:val="ru-RU"/>
        </w:rPr>
        <w:t>.</w:t>
      </w:r>
      <w:r w:rsidR="001C7D71" w:rsidRPr="00361C8C">
        <w:rPr>
          <w:rFonts w:ascii="Arial" w:hAnsi="Arial" w:cs="Arial"/>
          <w:sz w:val="24"/>
          <w:szCs w:val="24"/>
          <w:lang w:val="ru-RU"/>
        </w:rPr>
        <w:t>1</w:t>
      </w:r>
      <w:r w:rsidR="009E11AA" w:rsidRPr="00361C8C">
        <w:rPr>
          <w:rFonts w:ascii="Arial" w:hAnsi="Arial" w:cs="Arial"/>
          <w:sz w:val="24"/>
          <w:szCs w:val="24"/>
          <w:lang w:val="ru-RU"/>
        </w:rPr>
        <w:t>7</w:t>
      </w:r>
      <w:r w:rsidRPr="00361C8C">
        <w:rPr>
          <w:rFonts w:ascii="Arial" w:hAnsi="Arial" w:cs="Arial"/>
          <w:sz w:val="24"/>
          <w:szCs w:val="24"/>
          <w:lang w:val="ru-RU"/>
        </w:rPr>
        <w:t xml:space="preserve"> видно, что расход топлива снижается вследствие строительства новых газовых котельн</w:t>
      </w:r>
      <w:r w:rsidR="001C7D71" w:rsidRPr="00361C8C">
        <w:rPr>
          <w:rFonts w:ascii="Arial" w:hAnsi="Arial" w:cs="Arial"/>
          <w:sz w:val="24"/>
          <w:szCs w:val="24"/>
          <w:lang w:val="ru-RU"/>
        </w:rPr>
        <w:t>ых</w:t>
      </w:r>
      <w:r w:rsidRPr="00361C8C">
        <w:rPr>
          <w:rFonts w:ascii="Arial" w:hAnsi="Arial" w:cs="Arial"/>
          <w:sz w:val="24"/>
          <w:szCs w:val="24"/>
          <w:lang w:val="ru-RU"/>
        </w:rPr>
        <w:t>.</w:t>
      </w:r>
    </w:p>
    <w:p w:rsidR="00185AE6" w:rsidRPr="00361C8C" w:rsidRDefault="00185AE6" w:rsidP="008350DB">
      <w:pPr>
        <w:ind w:firstLine="709"/>
        <w:jc w:val="both"/>
        <w:rPr>
          <w:rFonts w:ascii="Arial" w:hAnsi="Arial" w:cs="Arial"/>
          <w:sz w:val="24"/>
          <w:szCs w:val="24"/>
          <w:lang w:val="ru-RU"/>
        </w:rPr>
      </w:pPr>
    </w:p>
    <w:p w:rsidR="00185AE6" w:rsidRPr="00361C8C" w:rsidRDefault="00194983" w:rsidP="008350DB">
      <w:pPr>
        <w:pStyle w:val="2"/>
        <w:spacing w:before="0"/>
        <w:jc w:val="center"/>
        <w:rPr>
          <w:rFonts w:ascii="Arial" w:hAnsi="Arial" w:cs="Arial"/>
          <w:color w:val="auto"/>
          <w:sz w:val="24"/>
          <w:szCs w:val="24"/>
          <w:lang w:val="ru-RU"/>
        </w:rPr>
      </w:pPr>
      <w:bookmarkStart w:id="340" w:name="_Toc466555981"/>
      <w:bookmarkStart w:id="341" w:name="_Toc465334744"/>
      <w:bookmarkStart w:id="342" w:name="_Toc461986164"/>
      <w:bookmarkStart w:id="343" w:name="_Toc461985637"/>
      <w:bookmarkStart w:id="344" w:name="_Toc424483565"/>
      <w:bookmarkStart w:id="345" w:name="_Toc424483295"/>
      <w:bookmarkStart w:id="346" w:name="_Toc420880194"/>
      <w:bookmarkStart w:id="347" w:name="_Toc420879928"/>
      <w:bookmarkStart w:id="348" w:name="_Toc420879358"/>
      <w:bookmarkStart w:id="349" w:name="_Toc420879065"/>
      <w:bookmarkStart w:id="350" w:name="_Toc411003287"/>
      <w:bookmarkStart w:id="351" w:name="_Toc405196329"/>
      <w:bookmarkStart w:id="352" w:name="_Toc405136255"/>
      <w:bookmarkStart w:id="353" w:name="_Toc405135826"/>
      <w:bookmarkStart w:id="354" w:name="_Toc403722358"/>
      <w:bookmarkStart w:id="355" w:name="_Toc403722242"/>
      <w:bookmarkStart w:id="356" w:name="_Toc403692980"/>
      <w:bookmarkStart w:id="357" w:name="_Toc486331223"/>
      <w:r>
        <w:rPr>
          <w:rFonts w:ascii="Arial" w:hAnsi="Arial" w:cs="Arial"/>
          <w:color w:val="auto"/>
          <w:sz w:val="24"/>
          <w:szCs w:val="24"/>
          <w:lang w:val="ru-RU"/>
        </w:rPr>
        <w:t>6</w:t>
      </w:r>
      <w:r w:rsidR="00185AE6" w:rsidRPr="00361C8C">
        <w:rPr>
          <w:rFonts w:ascii="Arial" w:hAnsi="Arial" w:cs="Arial"/>
          <w:color w:val="auto"/>
          <w:sz w:val="24"/>
          <w:szCs w:val="24"/>
          <w:lang w:val="ru-RU"/>
        </w:rPr>
        <w:t>.2. Расчеты по каждому источнику тепловой энергии нормативных запасов резервных видов топлива</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rsidR="00185AE6" w:rsidRPr="00361C8C" w:rsidRDefault="00185AE6" w:rsidP="008350DB">
      <w:pPr>
        <w:ind w:firstLine="708"/>
        <w:jc w:val="both"/>
        <w:rPr>
          <w:rFonts w:ascii="Arial" w:hAnsi="Arial" w:cs="Arial"/>
          <w:sz w:val="24"/>
          <w:szCs w:val="24"/>
          <w:lang w:val="ru-RU"/>
        </w:rPr>
      </w:pPr>
      <w:r w:rsidRPr="00361C8C">
        <w:rPr>
          <w:rFonts w:ascii="Arial" w:hAnsi="Arial" w:cs="Arial"/>
          <w:sz w:val="24"/>
          <w:szCs w:val="24"/>
          <w:lang w:val="ru-RU"/>
        </w:rPr>
        <w:t xml:space="preserve">  </w:t>
      </w:r>
    </w:p>
    <w:p w:rsidR="00185AE6" w:rsidRPr="00361C8C" w:rsidRDefault="00185AE6" w:rsidP="002052CF">
      <w:pPr>
        <w:ind w:firstLine="709"/>
        <w:jc w:val="both"/>
        <w:rPr>
          <w:rFonts w:ascii="Arial" w:hAnsi="Arial" w:cs="Arial"/>
          <w:sz w:val="24"/>
          <w:szCs w:val="24"/>
          <w:lang w:val="ru-RU"/>
        </w:rPr>
      </w:pPr>
      <w:r w:rsidRPr="00361C8C">
        <w:rPr>
          <w:rFonts w:ascii="Arial" w:hAnsi="Arial" w:cs="Arial"/>
          <w:sz w:val="24"/>
          <w:szCs w:val="24"/>
          <w:lang w:val="ru-RU"/>
        </w:rPr>
        <w:t>Расчет нормативного запаса топлива на тепловых электростанция регламентирован требованиями «Порядка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утвержденного Приказом Минэнерго России от 10.08.2012 г. № 377.</w:t>
      </w:r>
    </w:p>
    <w:p w:rsidR="002052CF" w:rsidRPr="00361C8C" w:rsidRDefault="002052CF" w:rsidP="002052CF">
      <w:pPr>
        <w:ind w:firstLine="709"/>
        <w:jc w:val="both"/>
        <w:rPr>
          <w:rFonts w:ascii="Arial" w:hAnsi="Arial" w:cs="Arial"/>
          <w:sz w:val="24"/>
          <w:szCs w:val="24"/>
          <w:lang w:val="ru-RU"/>
        </w:rPr>
      </w:pPr>
      <w:r w:rsidRPr="00361C8C">
        <w:rPr>
          <w:rFonts w:ascii="Arial" w:hAnsi="Arial" w:cs="Arial"/>
          <w:sz w:val="24"/>
          <w:szCs w:val="24"/>
          <w:lang w:val="ru-RU"/>
        </w:rPr>
        <w:t>Норматив запасов топлива на котельных рассчитывается как запас основного и резервного видов топлива (ОНЗТ) и определяется по сумме объемов неснижаемого нормативного запаса топлива (ННЗТ) и нормативного эксплуатационного запаса топлива (НЭЗТ).</w:t>
      </w:r>
    </w:p>
    <w:p w:rsidR="002052CF" w:rsidRPr="00361C8C" w:rsidRDefault="002052CF" w:rsidP="002052CF">
      <w:pPr>
        <w:ind w:firstLine="709"/>
        <w:jc w:val="both"/>
        <w:rPr>
          <w:rFonts w:ascii="Arial" w:hAnsi="Arial" w:cs="Arial"/>
          <w:sz w:val="24"/>
          <w:szCs w:val="24"/>
          <w:lang w:val="ru-RU"/>
        </w:rPr>
      </w:pPr>
      <w:r w:rsidRPr="00361C8C">
        <w:rPr>
          <w:rFonts w:ascii="Arial" w:hAnsi="Arial" w:cs="Arial"/>
          <w:sz w:val="24"/>
          <w:szCs w:val="24"/>
          <w:lang w:val="ru-RU"/>
        </w:rPr>
        <w:t>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w:t>
      </w:r>
    </w:p>
    <w:p w:rsidR="002052CF" w:rsidRPr="00361C8C" w:rsidRDefault="002052CF" w:rsidP="002052CF">
      <w:pPr>
        <w:ind w:firstLine="709"/>
        <w:jc w:val="both"/>
        <w:rPr>
          <w:rFonts w:ascii="Arial" w:hAnsi="Arial" w:cs="Arial"/>
          <w:sz w:val="24"/>
          <w:szCs w:val="24"/>
          <w:lang w:val="ru-RU"/>
        </w:rPr>
      </w:pPr>
      <w:r w:rsidRPr="00361C8C">
        <w:rPr>
          <w:rFonts w:ascii="Arial" w:hAnsi="Arial" w:cs="Arial"/>
          <w:sz w:val="24"/>
          <w:szCs w:val="24"/>
          <w:lang w:val="ru-RU"/>
        </w:rPr>
        <w:t>НЭЗТ необходим для надежной и стабильной работы котельных и обеспечивает плановую выработку тепловой энергии в случае введения ограничений поставок основного вида топлива.</w:t>
      </w:r>
    </w:p>
    <w:p w:rsidR="00185AE6" w:rsidRPr="00361C8C" w:rsidRDefault="00185AE6" w:rsidP="008350DB">
      <w:pPr>
        <w:ind w:firstLine="709"/>
        <w:jc w:val="both"/>
        <w:rPr>
          <w:rFonts w:ascii="Arial" w:hAnsi="Arial" w:cs="Arial"/>
          <w:sz w:val="24"/>
          <w:szCs w:val="24"/>
          <w:lang w:val="ru-RU"/>
        </w:rPr>
      </w:pPr>
      <w:r w:rsidRPr="00361C8C">
        <w:rPr>
          <w:rFonts w:ascii="Arial" w:hAnsi="Arial" w:cs="Arial"/>
          <w:sz w:val="24"/>
          <w:szCs w:val="24"/>
          <w:lang w:val="ru-RU"/>
        </w:rPr>
        <w:t>В расчете ННЗТ также учитываются следующие объекты:</w:t>
      </w:r>
    </w:p>
    <w:p w:rsidR="00185AE6" w:rsidRPr="00361C8C" w:rsidRDefault="00185AE6" w:rsidP="008350DB">
      <w:pPr>
        <w:ind w:firstLine="709"/>
        <w:jc w:val="both"/>
        <w:rPr>
          <w:rFonts w:ascii="Arial" w:hAnsi="Arial" w:cs="Arial"/>
          <w:sz w:val="24"/>
          <w:szCs w:val="24"/>
          <w:lang w:val="ru-RU"/>
        </w:rPr>
      </w:pPr>
      <w:r w:rsidRPr="00361C8C">
        <w:rPr>
          <w:rFonts w:ascii="Arial" w:hAnsi="Arial" w:cs="Arial"/>
          <w:sz w:val="24"/>
          <w:szCs w:val="24"/>
          <w:lang w:val="ru-RU"/>
        </w:rPr>
        <w:t>- объекты социально значимых категорий потребителей – в размере максимальной тепловой нагрузки за вычетом тепловой нагрузки горячего водоснабжения;</w:t>
      </w:r>
    </w:p>
    <w:p w:rsidR="00185AE6" w:rsidRPr="00361C8C" w:rsidRDefault="00185AE6" w:rsidP="008350DB">
      <w:pPr>
        <w:ind w:firstLine="709"/>
        <w:jc w:val="both"/>
        <w:rPr>
          <w:rFonts w:ascii="Arial" w:hAnsi="Arial" w:cs="Arial"/>
          <w:sz w:val="24"/>
          <w:szCs w:val="24"/>
          <w:lang w:val="ru-RU"/>
        </w:rPr>
      </w:pPr>
      <w:r w:rsidRPr="00361C8C">
        <w:rPr>
          <w:rFonts w:ascii="Arial" w:hAnsi="Arial" w:cs="Arial"/>
          <w:sz w:val="24"/>
          <w:szCs w:val="24"/>
          <w:lang w:val="ru-RU"/>
        </w:rPr>
        <w:t>- центральные тепловые пункты, насосные станции, собственные нужды источников тепловой энергии в осенне-зимний период.</w:t>
      </w:r>
    </w:p>
    <w:p w:rsidR="00185AE6" w:rsidRPr="00361C8C" w:rsidRDefault="00185AE6" w:rsidP="008350DB">
      <w:pPr>
        <w:ind w:firstLine="708"/>
        <w:jc w:val="both"/>
        <w:rPr>
          <w:rFonts w:ascii="Arial" w:hAnsi="Arial" w:cs="Arial"/>
          <w:sz w:val="24"/>
          <w:szCs w:val="24"/>
          <w:lang w:val="ru-RU"/>
        </w:rPr>
      </w:pPr>
      <w:r w:rsidRPr="00361C8C">
        <w:rPr>
          <w:rFonts w:ascii="Arial" w:hAnsi="Arial" w:cs="Arial"/>
          <w:sz w:val="24"/>
          <w:szCs w:val="24"/>
          <w:lang w:val="ru-RU"/>
        </w:rPr>
        <w:t>Для котельных, работающих на газе, ННЗТ устанавливается по резервному топливу. Расчет неснижаемого запаса топлива выполняется по суточному расходу топлива самого холодного месяца и количеству суток:</w:t>
      </w:r>
    </w:p>
    <w:p w:rsidR="00185AE6" w:rsidRPr="00361C8C" w:rsidRDefault="002052CF" w:rsidP="008350DB">
      <w:pPr>
        <w:jc w:val="center"/>
        <w:rPr>
          <w:rFonts w:ascii="Arial" w:hAnsi="Arial" w:cs="Arial"/>
          <w:sz w:val="24"/>
          <w:szCs w:val="24"/>
          <w:lang w:val="ru-RU"/>
        </w:rPr>
      </w:pPr>
      <w:r w:rsidRPr="00361C8C">
        <w:rPr>
          <w:rFonts w:ascii="Arial" w:eastAsia="Calibri" w:hAnsi="Arial" w:cs="Arial"/>
          <w:position w:val="-24"/>
          <w:sz w:val="24"/>
          <w:szCs w:val="24"/>
          <w:lang w:val="ru-RU"/>
        </w:rPr>
        <w:object w:dxaOrig="3200" w:dyaOrig="620">
          <v:shape id="_x0000_i1032" type="#_x0000_t75" style="width:159.6pt;height:29.9pt" o:ole="">
            <v:imagedata r:id="rId47" o:title=""/>
          </v:shape>
          <o:OLEObject Type="Embed" ProgID="Equation.3" ShapeID="_x0000_i1032" DrawAspect="Content" ObjectID="_1563169252" r:id="rId48"/>
        </w:object>
      </w:r>
    </w:p>
    <w:p w:rsidR="00185AE6" w:rsidRPr="00361C8C" w:rsidRDefault="00185AE6" w:rsidP="008350DB">
      <w:pPr>
        <w:jc w:val="both"/>
        <w:rPr>
          <w:rFonts w:ascii="Arial" w:eastAsia="Arial Unicode MS" w:hAnsi="Arial" w:cs="Arial"/>
          <w:sz w:val="24"/>
          <w:szCs w:val="24"/>
          <w:lang w:val="ru-RU"/>
        </w:rPr>
      </w:pPr>
      <w:r w:rsidRPr="00361C8C">
        <w:rPr>
          <w:rFonts w:ascii="Arial" w:eastAsia="Arial Unicode MS" w:hAnsi="Arial" w:cs="Arial"/>
          <w:sz w:val="24"/>
          <w:szCs w:val="24"/>
          <w:lang w:val="ru-RU"/>
        </w:rPr>
        <w:t xml:space="preserve">где </w:t>
      </w:r>
      <w:r w:rsidRPr="00361C8C">
        <w:rPr>
          <w:rFonts w:ascii="Arial" w:eastAsia="Arial Unicode MS" w:hAnsi="Arial" w:cs="Arial"/>
          <w:position w:val="-12"/>
          <w:sz w:val="24"/>
          <w:szCs w:val="24"/>
        </w:rPr>
        <w:object w:dxaOrig="372" w:dyaOrig="348">
          <v:shape id="_x0000_i1033" type="#_x0000_t75" style="width:18.35pt;height:17.65pt" o:ole="">
            <v:imagedata r:id="rId49" o:title=""/>
          </v:shape>
          <o:OLEObject Type="Embed" ProgID="Equation.3" ShapeID="_x0000_i1033" DrawAspect="Content" ObjectID="_1563169253" r:id="rId50"/>
        </w:object>
      </w:r>
      <w:r w:rsidRPr="00361C8C">
        <w:rPr>
          <w:rFonts w:ascii="Arial" w:eastAsia="Arial Unicode MS" w:hAnsi="Arial" w:cs="Arial"/>
          <w:sz w:val="24"/>
          <w:szCs w:val="24"/>
          <w:lang w:val="ru-RU"/>
        </w:rPr>
        <w:t>– средне</w:t>
      </w:r>
      <w:r w:rsidR="002052CF" w:rsidRPr="00361C8C">
        <w:rPr>
          <w:rFonts w:ascii="Arial" w:eastAsia="Arial Unicode MS" w:hAnsi="Arial" w:cs="Arial"/>
          <w:sz w:val="24"/>
          <w:szCs w:val="24"/>
          <w:lang w:val="ru-RU"/>
        </w:rPr>
        <w:t xml:space="preserve">е </w:t>
      </w:r>
      <w:r w:rsidRPr="00361C8C">
        <w:rPr>
          <w:rFonts w:ascii="Arial" w:eastAsia="Arial Unicode MS" w:hAnsi="Arial" w:cs="Arial"/>
          <w:sz w:val="24"/>
          <w:szCs w:val="24"/>
          <w:lang w:val="ru-RU"/>
        </w:rPr>
        <w:t xml:space="preserve">значение отпуска тепловой энергии в тепловую сеть </w:t>
      </w:r>
      <w:r w:rsidR="002052CF" w:rsidRPr="00361C8C">
        <w:rPr>
          <w:rFonts w:ascii="Arial" w:eastAsia="Arial Unicode MS" w:hAnsi="Arial" w:cs="Arial"/>
          <w:sz w:val="24"/>
          <w:szCs w:val="24"/>
          <w:lang w:val="ru-RU"/>
        </w:rPr>
        <w:t>в самом холодном месяце</w:t>
      </w:r>
      <w:r w:rsidRPr="00361C8C">
        <w:rPr>
          <w:rFonts w:ascii="Arial" w:eastAsia="Arial Unicode MS" w:hAnsi="Arial" w:cs="Arial"/>
          <w:sz w:val="24"/>
          <w:szCs w:val="24"/>
          <w:lang w:val="ru-RU"/>
        </w:rPr>
        <w:t xml:space="preserve">, Гкал/сутки; </w:t>
      </w:r>
      <w:r w:rsidR="002052CF" w:rsidRPr="00361C8C">
        <w:rPr>
          <w:rFonts w:ascii="Arial" w:eastAsia="Arial Unicode MS" w:hAnsi="Arial" w:cs="Arial"/>
          <w:position w:val="-14"/>
          <w:sz w:val="24"/>
          <w:szCs w:val="24"/>
        </w:rPr>
        <w:object w:dxaOrig="460" w:dyaOrig="400">
          <v:shape id="_x0000_i1034" type="#_x0000_t75" style="width:22.4pt;height:20.4pt" o:ole="">
            <v:imagedata r:id="rId51" o:title=""/>
          </v:shape>
          <o:OLEObject Type="Embed" ProgID="Equation.3" ShapeID="_x0000_i1034" DrawAspect="Content" ObjectID="_1563169254" r:id="rId52"/>
        </w:object>
      </w:r>
      <w:r w:rsidRPr="00361C8C">
        <w:rPr>
          <w:rFonts w:ascii="Arial" w:eastAsia="Arial Unicode MS" w:hAnsi="Arial" w:cs="Arial"/>
          <w:sz w:val="24"/>
          <w:szCs w:val="24"/>
          <w:lang w:val="ru-RU"/>
        </w:rPr>
        <w:t xml:space="preserve"> – расчетный норматив удельного расхода условного топлива на отпущенную тепловую энергию для самого холодного месяца (при работе в режиме «выживания»), кг у.т./Гкал;</w:t>
      </w:r>
      <w:r w:rsidR="002052CF" w:rsidRPr="00361C8C">
        <w:rPr>
          <w:rFonts w:ascii="Arial" w:eastAsia="Arial Unicode MS" w:hAnsi="Arial" w:cs="Arial"/>
          <w:sz w:val="24"/>
          <w:szCs w:val="24"/>
          <w:lang w:val="ru-RU"/>
        </w:rPr>
        <w:t xml:space="preserve"> </w:t>
      </w:r>
      <w:r w:rsidR="002052CF" w:rsidRPr="00361C8C">
        <w:rPr>
          <w:rFonts w:ascii="Arial" w:eastAsia="Arial Unicode MS" w:hAnsi="Arial" w:cs="Arial"/>
          <w:i/>
          <w:sz w:val="24"/>
          <w:szCs w:val="24"/>
        </w:rPr>
        <w:t>K</w:t>
      </w:r>
      <w:r w:rsidR="002052CF" w:rsidRPr="00361C8C">
        <w:rPr>
          <w:rFonts w:ascii="Arial" w:eastAsia="Arial Unicode MS" w:hAnsi="Arial" w:cs="Arial"/>
          <w:sz w:val="24"/>
          <w:szCs w:val="24"/>
          <w:lang w:val="ru-RU"/>
        </w:rPr>
        <w:t xml:space="preserve"> – коэффициент перевода натурального топлива в условное;</w:t>
      </w:r>
      <w:r w:rsidRPr="00361C8C">
        <w:rPr>
          <w:rFonts w:ascii="Arial" w:eastAsia="Arial Unicode MS" w:hAnsi="Arial" w:cs="Arial"/>
          <w:sz w:val="24"/>
          <w:szCs w:val="24"/>
          <w:lang w:val="ru-RU"/>
        </w:rPr>
        <w:t xml:space="preserve"> </w:t>
      </w:r>
      <w:r w:rsidRPr="00361C8C">
        <w:rPr>
          <w:rFonts w:ascii="Arial" w:eastAsia="Arial Unicode MS" w:hAnsi="Arial" w:cs="Arial"/>
          <w:i/>
          <w:sz w:val="24"/>
          <w:szCs w:val="24"/>
          <w:lang w:val="ru-RU"/>
        </w:rPr>
        <w:t>Т</w:t>
      </w:r>
      <w:r w:rsidRPr="00361C8C">
        <w:rPr>
          <w:rFonts w:ascii="Arial" w:eastAsia="Arial Unicode MS" w:hAnsi="Arial" w:cs="Arial"/>
          <w:sz w:val="24"/>
          <w:szCs w:val="24"/>
          <w:lang w:val="ru-RU"/>
        </w:rPr>
        <w:t xml:space="preserve"> – длительность периода формирования объема неснижаемого запаса топлива, при доставке жидкого топлива автотранспортом на 3-х суточный расход самого холодного месяца (при доставке твердого топлива – 5-ти суточный период) года соответственно. </w:t>
      </w:r>
    </w:p>
    <w:p w:rsidR="00185AE6" w:rsidRPr="00361C8C" w:rsidRDefault="00185AE6" w:rsidP="008350DB">
      <w:pPr>
        <w:ind w:firstLine="708"/>
        <w:jc w:val="both"/>
        <w:rPr>
          <w:rFonts w:ascii="Arial" w:eastAsia="Arial Unicode MS" w:hAnsi="Arial" w:cs="Arial"/>
          <w:sz w:val="24"/>
          <w:szCs w:val="24"/>
          <w:lang w:val="ru-RU"/>
        </w:rPr>
      </w:pPr>
      <w:r w:rsidRPr="00361C8C">
        <w:rPr>
          <w:rFonts w:ascii="Arial" w:eastAsia="Arial Unicode MS" w:hAnsi="Arial" w:cs="Arial"/>
          <w:sz w:val="24"/>
          <w:szCs w:val="24"/>
          <w:lang w:val="ru-RU"/>
        </w:rPr>
        <w:t xml:space="preserve">Данные о неснижаемых запасах топлива приведены в таблицах </w:t>
      </w:r>
      <w:r w:rsidR="00194983">
        <w:rPr>
          <w:rFonts w:ascii="Arial" w:eastAsia="Arial Unicode MS" w:hAnsi="Arial" w:cs="Arial"/>
          <w:sz w:val="24"/>
          <w:szCs w:val="24"/>
          <w:lang w:val="ru-RU"/>
        </w:rPr>
        <w:t>6</w:t>
      </w:r>
      <w:r w:rsidRPr="00361C8C">
        <w:rPr>
          <w:rFonts w:ascii="Arial" w:eastAsia="Arial Unicode MS" w:hAnsi="Arial" w:cs="Arial"/>
          <w:sz w:val="24"/>
          <w:szCs w:val="24"/>
          <w:lang w:val="ru-RU"/>
        </w:rPr>
        <w:t>.</w:t>
      </w:r>
      <w:r w:rsidR="001C7D71" w:rsidRPr="00361C8C">
        <w:rPr>
          <w:rFonts w:ascii="Arial" w:eastAsia="Arial Unicode MS" w:hAnsi="Arial" w:cs="Arial"/>
          <w:sz w:val="24"/>
          <w:szCs w:val="24"/>
          <w:lang w:val="ru-RU"/>
        </w:rPr>
        <w:t>1</w:t>
      </w:r>
      <w:r w:rsidR="009E11AA" w:rsidRPr="00361C8C">
        <w:rPr>
          <w:rFonts w:ascii="Arial" w:eastAsia="Arial Unicode MS" w:hAnsi="Arial" w:cs="Arial"/>
          <w:sz w:val="24"/>
          <w:szCs w:val="24"/>
          <w:lang w:val="ru-RU"/>
        </w:rPr>
        <w:t>8</w:t>
      </w:r>
      <w:r w:rsidR="001C7D71" w:rsidRPr="00361C8C">
        <w:rPr>
          <w:rFonts w:ascii="Arial" w:eastAsia="Arial Unicode MS" w:hAnsi="Arial" w:cs="Arial"/>
          <w:sz w:val="24"/>
          <w:szCs w:val="24"/>
          <w:lang w:val="ru-RU"/>
        </w:rPr>
        <w:t>–</w:t>
      </w:r>
      <w:r w:rsidR="00194983">
        <w:rPr>
          <w:rFonts w:ascii="Arial" w:eastAsia="Arial Unicode MS" w:hAnsi="Arial" w:cs="Arial"/>
          <w:sz w:val="24"/>
          <w:szCs w:val="24"/>
          <w:lang w:val="ru-RU"/>
        </w:rPr>
        <w:t>6</w:t>
      </w:r>
      <w:r w:rsidR="001C7D71" w:rsidRPr="00361C8C">
        <w:rPr>
          <w:rFonts w:ascii="Arial" w:eastAsia="Arial Unicode MS" w:hAnsi="Arial" w:cs="Arial"/>
          <w:sz w:val="24"/>
          <w:szCs w:val="24"/>
          <w:lang w:val="ru-RU"/>
        </w:rPr>
        <w:t>.3</w:t>
      </w:r>
      <w:r w:rsidR="009E11AA" w:rsidRPr="00361C8C">
        <w:rPr>
          <w:rFonts w:ascii="Arial" w:eastAsia="Arial Unicode MS" w:hAnsi="Arial" w:cs="Arial"/>
          <w:sz w:val="24"/>
          <w:szCs w:val="24"/>
          <w:lang w:val="ru-RU"/>
        </w:rPr>
        <w:t>4</w:t>
      </w:r>
      <w:r w:rsidRPr="00361C8C">
        <w:rPr>
          <w:rFonts w:ascii="Arial" w:eastAsia="Arial Unicode MS" w:hAnsi="Arial" w:cs="Arial"/>
          <w:sz w:val="24"/>
          <w:szCs w:val="24"/>
          <w:lang w:val="ru-RU"/>
        </w:rPr>
        <w:t>.</w:t>
      </w:r>
    </w:p>
    <w:p w:rsidR="00185AE6" w:rsidRPr="00361C8C" w:rsidRDefault="00185AE6" w:rsidP="008350DB">
      <w:pPr>
        <w:widowControl/>
        <w:rPr>
          <w:rFonts w:ascii="Arial" w:eastAsia="Arial Unicode MS" w:hAnsi="Arial" w:cs="Arial"/>
          <w:sz w:val="24"/>
          <w:szCs w:val="24"/>
          <w:lang w:val="ru-RU"/>
        </w:rPr>
        <w:sectPr w:rsidR="00185AE6" w:rsidRPr="00361C8C">
          <w:footerReference w:type="default" r:id="rId53"/>
          <w:pgSz w:w="11906" w:h="16838"/>
          <w:pgMar w:top="1134" w:right="567" w:bottom="1134" w:left="1701" w:header="709" w:footer="709" w:gutter="0"/>
          <w:cols w:space="720"/>
        </w:sectPr>
      </w:pPr>
    </w:p>
    <w:p w:rsidR="00185AE6" w:rsidRPr="00194983" w:rsidRDefault="001C7D71" w:rsidP="00361C8C">
      <w:pPr>
        <w:rPr>
          <w:rFonts w:ascii="Arial" w:hAnsi="Arial" w:cs="Arial"/>
          <w:sz w:val="24"/>
          <w:szCs w:val="24"/>
          <w:lang w:val="ru-RU"/>
        </w:rPr>
      </w:pPr>
      <w:bookmarkStart w:id="358" w:name="_Toc403722359"/>
      <w:bookmarkStart w:id="359" w:name="_Toc403722243"/>
      <w:bookmarkStart w:id="360" w:name="_Toc465334745"/>
      <w:bookmarkStart w:id="361" w:name="_Toc420880195"/>
      <w:bookmarkStart w:id="362" w:name="_Toc420879066"/>
      <w:bookmarkStart w:id="363" w:name="_Toc411003288"/>
      <w:bookmarkStart w:id="364" w:name="_Toc405136653"/>
      <w:bookmarkStart w:id="365" w:name="_Toc405136256"/>
      <w:bookmarkStart w:id="366" w:name="_Toc466555982"/>
      <w:bookmarkStart w:id="367" w:name="_Toc466140233"/>
      <w:bookmarkStart w:id="368" w:name="_Toc466137478"/>
      <w:bookmarkStart w:id="369" w:name="_Toc470813283"/>
      <w:r w:rsidRPr="00194983">
        <w:rPr>
          <w:rFonts w:ascii="Arial" w:hAnsi="Arial" w:cs="Arial"/>
          <w:sz w:val="24"/>
          <w:szCs w:val="24"/>
          <w:lang w:val="ru-RU"/>
        </w:rPr>
        <w:lastRenderedPageBreak/>
        <w:t xml:space="preserve">Таблица </w:t>
      </w:r>
      <w:r w:rsidR="00194983" w:rsidRPr="00194983">
        <w:rPr>
          <w:rFonts w:ascii="Arial" w:hAnsi="Arial" w:cs="Arial"/>
          <w:sz w:val="24"/>
          <w:szCs w:val="24"/>
          <w:lang w:val="ru-RU"/>
        </w:rPr>
        <w:t>6</w:t>
      </w:r>
      <w:r w:rsidRPr="00194983">
        <w:rPr>
          <w:rFonts w:ascii="Arial" w:hAnsi="Arial" w:cs="Arial"/>
          <w:sz w:val="24"/>
          <w:szCs w:val="24"/>
          <w:lang w:val="ru-RU"/>
        </w:rPr>
        <w:t>.</w:t>
      </w:r>
      <w:r w:rsidR="009E11AA" w:rsidRPr="00194983">
        <w:rPr>
          <w:rFonts w:ascii="Arial" w:hAnsi="Arial" w:cs="Arial"/>
          <w:sz w:val="24"/>
          <w:szCs w:val="24"/>
          <w:lang w:val="ru-RU"/>
        </w:rPr>
        <w:t>18</w:t>
      </w:r>
      <w:r w:rsidR="00185AE6" w:rsidRPr="00194983">
        <w:rPr>
          <w:rFonts w:ascii="Arial" w:hAnsi="Arial" w:cs="Arial"/>
          <w:sz w:val="24"/>
          <w:szCs w:val="24"/>
          <w:lang w:val="ru-RU"/>
        </w:rPr>
        <w:t xml:space="preserve"> – Нормативный запас резервного топлива</w:t>
      </w:r>
      <w:bookmarkEnd w:id="358"/>
      <w:bookmarkEnd w:id="359"/>
      <w:r w:rsidR="00185AE6" w:rsidRPr="00194983">
        <w:rPr>
          <w:rFonts w:ascii="Arial" w:hAnsi="Arial" w:cs="Arial"/>
          <w:sz w:val="24"/>
          <w:szCs w:val="24"/>
          <w:lang w:val="ru-RU"/>
        </w:rPr>
        <w:t xml:space="preserve"> на котельной </w:t>
      </w:r>
      <w:bookmarkEnd w:id="360"/>
      <w:bookmarkEnd w:id="361"/>
      <w:bookmarkEnd w:id="362"/>
      <w:bookmarkEnd w:id="363"/>
      <w:bookmarkEnd w:id="364"/>
      <w:bookmarkEnd w:id="365"/>
      <w:bookmarkEnd w:id="366"/>
      <w:bookmarkEnd w:id="367"/>
      <w:bookmarkEnd w:id="368"/>
      <w:r w:rsidRPr="00194983">
        <w:rPr>
          <w:rFonts w:ascii="Arial" w:hAnsi="Arial" w:cs="Arial"/>
          <w:sz w:val="24"/>
          <w:szCs w:val="24"/>
          <w:lang w:val="ru-RU"/>
        </w:rPr>
        <w:t>АЦРБ</w:t>
      </w:r>
      <w:bookmarkEnd w:id="369"/>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185AE6" w:rsidRPr="00361C8C" w:rsidTr="00185AE6">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0F2699" w:rsidRPr="00361C8C" w:rsidTr="000F2699">
        <w:trPr>
          <w:trHeight w:val="552"/>
        </w:trPr>
        <w:tc>
          <w:tcPr>
            <w:tcW w:w="2992" w:type="dxa"/>
            <w:tcBorders>
              <w:top w:val="nil"/>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9,14</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9,56</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9,56</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9,56</w:t>
            </w:r>
          </w:p>
        </w:tc>
        <w:tc>
          <w:tcPr>
            <w:tcW w:w="1149"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9,82</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9,81</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9,81</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9,81</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15,42</w:t>
            </w:r>
          </w:p>
        </w:tc>
      </w:tr>
      <w:tr w:rsidR="000F2699" w:rsidRPr="00361C8C" w:rsidTr="000F2699">
        <w:trPr>
          <w:trHeight w:val="313"/>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0F2699" w:rsidRPr="00361C8C" w:rsidTr="000F2699">
        <w:trPr>
          <w:trHeight w:val="274"/>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0F2699" w:rsidRPr="00361C8C" w:rsidTr="000F2699">
        <w:trPr>
          <w:trHeight w:val="40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 Гкал</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309,50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225,10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218,70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218,70</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0F2699" w:rsidRPr="00361C8C" w:rsidTr="000F2699">
        <w:trPr>
          <w:trHeight w:val="327"/>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0F2699" w:rsidRPr="00361C8C" w:rsidTr="000F2699">
        <w:trPr>
          <w:trHeight w:val="262"/>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416,31</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315,14</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306,18</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306,18</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0F2699" w:rsidRPr="00361C8C" w:rsidTr="000F2699">
        <w:trPr>
          <w:trHeight w:val="32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26,63</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21,10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20,50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20,50</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4,93</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4,93</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4,93</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4,92</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7,74</w:t>
            </w:r>
          </w:p>
        </w:tc>
      </w:tr>
    </w:tbl>
    <w:p w:rsidR="00185AE6" w:rsidRPr="00361C8C" w:rsidRDefault="00185AE6" w:rsidP="008350DB">
      <w:pPr>
        <w:jc w:val="both"/>
        <w:rPr>
          <w:rFonts w:ascii="Arial" w:eastAsia="Arial Unicode MS" w:hAnsi="Arial" w:cs="Arial"/>
          <w:sz w:val="24"/>
          <w:szCs w:val="24"/>
          <w:lang w:val="ru-RU"/>
        </w:rPr>
      </w:pPr>
    </w:p>
    <w:p w:rsidR="00185AE6" w:rsidRPr="00361C8C" w:rsidRDefault="00185AE6" w:rsidP="008350DB">
      <w:pPr>
        <w:ind w:firstLine="708"/>
        <w:jc w:val="both"/>
        <w:rPr>
          <w:rFonts w:ascii="Arial" w:eastAsia="Calibri" w:hAnsi="Arial" w:cs="Arial"/>
          <w:sz w:val="24"/>
          <w:szCs w:val="24"/>
          <w:lang w:val="ru-RU"/>
        </w:rPr>
      </w:pPr>
    </w:p>
    <w:p w:rsidR="00185AE6" w:rsidRPr="00361C8C" w:rsidRDefault="00185AE6" w:rsidP="008350DB">
      <w:pPr>
        <w:widowControl/>
        <w:spacing w:line="276" w:lineRule="auto"/>
        <w:rPr>
          <w:rFonts w:ascii="Arial" w:hAnsi="Arial" w:cs="Arial"/>
          <w:sz w:val="24"/>
          <w:szCs w:val="24"/>
          <w:lang w:val="ru-RU"/>
        </w:rPr>
      </w:pPr>
      <w:bookmarkStart w:id="370" w:name="_Toc465334746"/>
      <w:bookmarkStart w:id="371" w:name="_Toc420880196"/>
      <w:bookmarkStart w:id="372" w:name="_Toc420879067"/>
      <w:r w:rsidRPr="00361C8C">
        <w:rPr>
          <w:rFonts w:ascii="Arial" w:hAnsi="Arial" w:cs="Arial"/>
          <w:sz w:val="24"/>
          <w:szCs w:val="24"/>
          <w:lang w:val="ru-RU"/>
        </w:rPr>
        <w:t xml:space="preserve">Таблица </w:t>
      </w:r>
      <w:r w:rsidR="00194983">
        <w:rPr>
          <w:rFonts w:ascii="Arial" w:hAnsi="Arial" w:cs="Arial"/>
          <w:sz w:val="24"/>
          <w:szCs w:val="24"/>
          <w:lang w:val="ru-RU"/>
        </w:rPr>
        <w:t>6</w:t>
      </w:r>
      <w:r w:rsidRPr="00361C8C">
        <w:rPr>
          <w:rFonts w:ascii="Arial" w:hAnsi="Arial" w:cs="Arial"/>
          <w:sz w:val="24"/>
          <w:szCs w:val="24"/>
          <w:lang w:val="ru-RU"/>
        </w:rPr>
        <w:t>.</w:t>
      </w:r>
      <w:r w:rsidR="009E11AA" w:rsidRPr="00361C8C">
        <w:rPr>
          <w:rFonts w:ascii="Arial" w:hAnsi="Arial" w:cs="Arial"/>
          <w:sz w:val="24"/>
          <w:szCs w:val="24"/>
          <w:lang w:val="ru-RU"/>
        </w:rPr>
        <w:t>19</w:t>
      </w:r>
      <w:r w:rsidRPr="00361C8C">
        <w:rPr>
          <w:rFonts w:ascii="Arial" w:hAnsi="Arial" w:cs="Arial"/>
          <w:sz w:val="24"/>
          <w:szCs w:val="24"/>
          <w:lang w:val="ru-RU"/>
        </w:rPr>
        <w:t xml:space="preserve"> – Нормативный запас резервного топлива на котельной </w:t>
      </w:r>
      <w:bookmarkEnd w:id="370"/>
      <w:bookmarkEnd w:id="371"/>
      <w:bookmarkEnd w:id="372"/>
      <w:r w:rsidR="001C7D71" w:rsidRPr="00361C8C">
        <w:rPr>
          <w:rFonts w:ascii="Arial" w:hAnsi="Arial" w:cs="Arial"/>
          <w:sz w:val="24"/>
          <w:szCs w:val="24"/>
          <w:lang w:val="ru-RU"/>
        </w:rPr>
        <w:t>Бассейн</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185AE6" w:rsidRPr="00361C8C" w:rsidTr="00185AE6">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0F2699" w:rsidRPr="00361C8C" w:rsidTr="000F2699">
        <w:trPr>
          <w:trHeight w:val="94"/>
        </w:trPr>
        <w:tc>
          <w:tcPr>
            <w:tcW w:w="2992" w:type="dxa"/>
            <w:tcBorders>
              <w:top w:val="nil"/>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4,86</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4,84</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4,84</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4,84</w:t>
            </w:r>
          </w:p>
        </w:tc>
        <w:tc>
          <w:tcPr>
            <w:tcW w:w="114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11,08</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11,08</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11,08</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11,08</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11,07</w:t>
            </w:r>
          </w:p>
        </w:tc>
      </w:tr>
      <w:tr w:rsidR="000F2699" w:rsidRPr="00361C8C" w:rsidTr="000F2699">
        <w:trPr>
          <w:trHeight w:val="271"/>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5222</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0F2699" w:rsidRPr="00361C8C" w:rsidTr="000F2699">
        <w:trPr>
          <w:trHeight w:val="290"/>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0F2699" w:rsidRPr="00361C8C" w:rsidTr="000F2699">
        <w:trPr>
          <w:trHeight w:val="552"/>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217,10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217,30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217,30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0F2699" w:rsidRPr="00361C8C" w:rsidTr="000F2699">
        <w:trPr>
          <w:trHeight w:val="41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0F2699" w:rsidRPr="00361C8C" w:rsidTr="000F2699">
        <w:trPr>
          <w:trHeight w:val="26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308,58</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303,94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304,22</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304,22</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0F2699" w:rsidRPr="00361C8C" w:rsidTr="000F2699">
        <w:trPr>
          <w:trHeight w:val="330"/>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10,50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10,30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10,31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10,31</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5,56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5,56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5,56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5,56</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5,56</w:t>
            </w:r>
          </w:p>
        </w:tc>
      </w:tr>
    </w:tbl>
    <w:p w:rsidR="00185AE6" w:rsidRPr="00361C8C" w:rsidRDefault="00185AE6" w:rsidP="008350DB">
      <w:pPr>
        <w:jc w:val="both"/>
        <w:rPr>
          <w:rFonts w:ascii="Arial" w:eastAsia="Arial Unicode MS" w:hAnsi="Arial" w:cs="Arial"/>
          <w:sz w:val="24"/>
          <w:szCs w:val="24"/>
          <w:lang w:val="ru-RU"/>
        </w:rPr>
      </w:pPr>
    </w:p>
    <w:p w:rsidR="00185AE6" w:rsidRPr="00361C8C" w:rsidRDefault="00185AE6" w:rsidP="008350DB">
      <w:pPr>
        <w:ind w:firstLine="198"/>
        <w:rPr>
          <w:rFonts w:ascii="Arial" w:eastAsia="Calibri" w:hAnsi="Arial" w:cs="Arial"/>
          <w:sz w:val="24"/>
          <w:szCs w:val="24"/>
          <w:lang w:val="ru-RU"/>
        </w:rPr>
      </w:pPr>
    </w:p>
    <w:p w:rsidR="00185AE6" w:rsidRPr="00361C8C" w:rsidRDefault="00185AE6" w:rsidP="008350DB">
      <w:pPr>
        <w:widowControl/>
        <w:spacing w:line="276" w:lineRule="auto"/>
        <w:rPr>
          <w:rFonts w:ascii="Arial" w:hAnsi="Arial" w:cs="Arial"/>
          <w:sz w:val="24"/>
          <w:szCs w:val="24"/>
          <w:lang w:val="ru-RU"/>
        </w:rPr>
      </w:pPr>
      <w:r w:rsidRPr="00361C8C">
        <w:rPr>
          <w:rFonts w:ascii="Arial" w:hAnsi="Arial" w:cs="Arial"/>
          <w:b/>
          <w:sz w:val="24"/>
          <w:szCs w:val="24"/>
          <w:lang w:val="ru-RU"/>
        </w:rPr>
        <w:br w:type="page"/>
      </w:r>
      <w:bookmarkStart w:id="373" w:name="_Toc465334747"/>
      <w:bookmarkStart w:id="374" w:name="_Toc420880197"/>
      <w:bookmarkStart w:id="375" w:name="_Toc420879068"/>
      <w:r w:rsidR="001C7D71" w:rsidRPr="00361C8C">
        <w:rPr>
          <w:rFonts w:ascii="Arial" w:hAnsi="Arial" w:cs="Arial"/>
          <w:sz w:val="24"/>
          <w:szCs w:val="24"/>
          <w:lang w:val="ru-RU"/>
        </w:rPr>
        <w:lastRenderedPageBreak/>
        <w:t xml:space="preserve">Таблица </w:t>
      </w:r>
      <w:r w:rsidR="00194983">
        <w:rPr>
          <w:rFonts w:ascii="Arial" w:hAnsi="Arial" w:cs="Arial"/>
          <w:sz w:val="24"/>
          <w:szCs w:val="24"/>
          <w:lang w:val="ru-RU"/>
        </w:rPr>
        <w:t>6</w:t>
      </w:r>
      <w:r w:rsidR="001C7D71" w:rsidRPr="00361C8C">
        <w:rPr>
          <w:rFonts w:ascii="Arial" w:hAnsi="Arial" w:cs="Arial"/>
          <w:sz w:val="24"/>
          <w:szCs w:val="24"/>
          <w:lang w:val="ru-RU"/>
        </w:rPr>
        <w:t>.2</w:t>
      </w:r>
      <w:r w:rsidR="009E11AA" w:rsidRPr="00361C8C">
        <w:rPr>
          <w:rFonts w:ascii="Arial" w:hAnsi="Arial" w:cs="Arial"/>
          <w:sz w:val="24"/>
          <w:szCs w:val="24"/>
          <w:lang w:val="ru-RU"/>
        </w:rPr>
        <w:t>0</w:t>
      </w:r>
      <w:r w:rsidRPr="00361C8C">
        <w:rPr>
          <w:rFonts w:ascii="Arial" w:hAnsi="Arial" w:cs="Arial"/>
          <w:sz w:val="24"/>
          <w:szCs w:val="24"/>
          <w:lang w:val="ru-RU"/>
        </w:rPr>
        <w:t xml:space="preserve"> – Нормативный запас резервного топлива на котельной </w:t>
      </w:r>
      <w:bookmarkEnd w:id="373"/>
      <w:bookmarkEnd w:id="374"/>
      <w:bookmarkEnd w:id="375"/>
      <w:r w:rsidR="001C7D71" w:rsidRPr="00361C8C">
        <w:rPr>
          <w:rFonts w:ascii="Arial" w:hAnsi="Arial" w:cs="Arial"/>
          <w:sz w:val="24"/>
          <w:szCs w:val="24"/>
          <w:lang w:val="ru-RU"/>
        </w:rPr>
        <w:t>ПУ-24</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185AE6" w:rsidRPr="00361C8C" w:rsidTr="00185AE6">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0F2699" w:rsidRPr="00361C8C" w:rsidTr="000F2699">
        <w:trPr>
          <w:trHeight w:val="552"/>
        </w:trPr>
        <w:tc>
          <w:tcPr>
            <w:tcW w:w="2992" w:type="dxa"/>
            <w:tcBorders>
              <w:top w:val="nil"/>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45,79</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47,86</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45,14</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56,52</w:t>
            </w:r>
          </w:p>
        </w:tc>
        <w:tc>
          <w:tcPr>
            <w:tcW w:w="114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60,17</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60,05</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59,92</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59,80</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58,68</w:t>
            </w:r>
          </w:p>
        </w:tc>
      </w:tr>
      <w:tr w:rsidR="000F2699" w:rsidRPr="00361C8C" w:rsidTr="000F2699">
        <w:trPr>
          <w:trHeight w:val="313"/>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0F2699" w:rsidRPr="00361C8C" w:rsidTr="000F2699">
        <w:trPr>
          <w:trHeight w:val="274"/>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0F2699" w:rsidRPr="00361C8C" w:rsidTr="000F2699">
        <w:trPr>
          <w:trHeight w:val="40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180,30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176,10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183,30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182,64</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0F2699" w:rsidRPr="00361C8C" w:rsidTr="000F2699">
        <w:trPr>
          <w:trHeight w:val="327"/>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0F2699" w:rsidRPr="00361C8C" w:rsidTr="000F2699">
        <w:trPr>
          <w:trHeight w:val="262"/>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242,52</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246,54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256,62</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255,69</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0F2699" w:rsidRPr="00361C8C" w:rsidTr="000F2699">
        <w:trPr>
          <w:trHeight w:val="32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77,74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82,60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81,09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101,16</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30,14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30,08</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30,02</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29,46</w:t>
            </w:r>
          </w:p>
        </w:tc>
      </w:tr>
    </w:tbl>
    <w:p w:rsidR="00185AE6" w:rsidRPr="00361C8C" w:rsidRDefault="00185AE6" w:rsidP="008350DB">
      <w:pPr>
        <w:jc w:val="both"/>
        <w:rPr>
          <w:rFonts w:ascii="Arial" w:eastAsia="Arial Unicode MS" w:hAnsi="Arial" w:cs="Arial"/>
          <w:sz w:val="24"/>
          <w:szCs w:val="24"/>
          <w:lang w:val="ru-RU"/>
        </w:rPr>
      </w:pPr>
    </w:p>
    <w:p w:rsidR="00185AE6" w:rsidRPr="00361C8C" w:rsidRDefault="001C7D71" w:rsidP="008350DB">
      <w:pPr>
        <w:widowControl/>
        <w:spacing w:line="276" w:lineRule="auto"/>
        <w:rPr>
          <w:rFonts w:ascii="Arial" w:eastAsia="Calibri" w:hAnsi="Arial" w:cs="Arial"/>
          <w:sz w:val="24"/>
          <w:szCs w:val="24"/>
          <w:lang w:val="ru-RU"/>
        </w:rPr>
      </w:pPr>
      <w:bookmarkStart w:id="376" w:name="_Toc465334748"/>
      <w:bookmarkStart w:id="377" w:name="_Toc420880198"/>
      <w:bookmarkStart w:id="378" w:name="_Toc420879069"/>
      <w:r w:rsidRPr="00361C8C">
        <w:rPr>
          <w:rFonts w:ascii="Arial" w:hAnsi="Arial" w:cs="Arial"/>
          <w:sz w:val="24"/>
          <w:szCs w:val="24"/>
          <w:lang w:val="ru-RU"/>
        </w:rPr>
        <w:t xml:space="preserve">Таблица </w:t>
      </w:r>
      <w:r w:rsidR="00194983">
        <w:rPr>
          <w:rFonts w:ascii="Arial" w:hAnsi="Arial" w:cs="Arial"/>
          <w:sz w:val="24"/>
          <w:szCs w:val="24"/>
          <w:lang w:val="ru-RU"/>
        </w:rPr>
        <w:t>6</w:t>
      </w:r>
      <w:r w:rsidRPr="00361C8C">
        <w:rPr>
          <w:rFonts w:ascii="Arial" w:hAnsi="Arial" w:cs="Arial"/>
          <w:sz w:val="24"/>
          <w:szCs w:val="24"/>
          <w:lang w:val="ru-RU"/>
        </w:rPr>
        <w:t>.2</w:t>
      </w:r>
      <w:r w:rsidR="009E11AA" w:rsidRPr="00361C8C">
        <w:rPr>
          <w:rFonts w:ascii="Arial" w:hAnsi="Arial" w:cs="Arial"/>
          <w:sz w:val="24"/>
          <w:szCs w:val="24"/>
          <w:lang w:val="ru-RU"/>
        </w:rPr>
        <w:t>1</w:t>
      </w:r>
      <w:r w:rsidR="00185AE6" w:rsidRPr="00361C8C">
        <w:rPr>
          <w:rFonts w:ascii="Arial" w:hAnsi="Arial" w:cs="Arial"/>
          <w:sz w:val="24"/>
          <w:szCs w:val="24"/>
          <w:lang w:val="ru-RU"/>
        </w:rPr>
        <w:t xml:space="preserve"> – Нормативный запас резервного топлива на котельной </w:t>
      </w:r>
      <w:bookmarkEnd w:id="376"/>
      <w:bookmarkEnd w:id="377"/>
      <w:bookmarkEnd w:id="378"/>
      <w:r w:rsidRPr="00361C8C">
        <w:rPr>
          <w:rFonts w:ascii="Arial" w:hAnsi="Arial" w:cs="Arial"/>
          <w:sz w:val="24"/>
          <w:szCs w:val="24"/>
          <w:lang w:val="ru-RU"/>
        </w:rPr>
        <w:t>РТП</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185AE6" w:rsidRPr="00361C8C" w:rsidTr="00185AE6">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185AE6" w:rsidRPr="00361C8C" w:rsidRDefault="00185AE6"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0F2699" w:rsidRPr="00361C8C" w:rsidTr="000F2699">
        <w:trPr>
          <w:trHeight w:val="552"/>
        </w:trPr>
        <w:tc>
          <w:tcPr>
            <w:tcW w:w="2992" w:type="dxa"/>
            <w:tcBorders>
              <w:top w:val="nil"/>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30,61</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30,74</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32,64</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32,64</w:t>
            </w:r>
          </w:p>
        </w:tc>
        <w:tc>
          <w:tcPr>
            <w:tcW w:w="114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85,88</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85,83</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85,79</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85,74</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85,33</w:t>
            </w:r>
          </w:p>
        </w:tc>
      </w:tr>
      <w:tr w:rsidR="000F2699" w:rsidRPr="00361C8C" w:rsidTr="000F2699">
        <w:trPr>
          <w:trHeight w:val="313"/>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0F2699" w:rsidRPr="00361C8C" w:rsidTr="000F2699">
        <w:trPr>
          <w:trHeight w:val="274"/>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0F2699" w:rsidRPr="00361C8C" w:rsidTr="000F2699">
        <w:trPr>
          <w:trHeight w:val="40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188,60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176,60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189,20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189,20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0F2699" w:rsidRPr="00361C8C" w:rsidTr="000F2699">
        <w:trPr>
          <w:trHeight w:val="327"/>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0F2699" w:rsidRPr="00361C8C" w:rsidTr="000F2699">
        <w:trPr>
          <w:trHeight w:val="262"/>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253,69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247,24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264,88</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264,88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0F2699" w:rsidRPr="00361C8C" w:rsidTr="000F2699">
        <w:trPr>
          <w:trHeight w:val="32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54,36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53,20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60,52</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60,52</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43,11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43,09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43,06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43,04</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42,83</w:t>
            </w:r>
          </w:p>
        </w:tc>
      </w:tr>
    </w:tbl>
    <w:p w:rsidR="00185AE6" w:rsidRPr="00361C8C" w:rsidRDefault="00185AE6" w:rsidP="008350DB">
      <w:pPr>
        <w:jc w:val="both"/>
        <w:rPr>
          <w:rFonts w:ascii="Arial" w:eastAsia="Arial Unicode MS" w:hAnsi="Arial" w:cs="Arial"/>
          <w:sz w:val="24"/>
          <w:szCs w:val="24"/>
          <w:lang w:val="ru-RU"/>
        </w:rPr>
      </w:pPr>
    </w:p>
    <w:p w:rsidR="001C7D71" w:rsidRPr="00361C8C" w:rsidRDefault="001C7D71" w:rsidP="008350DB">
      <w:pPr>
        <w:jc w:val="both"/>
        <w:rPr>
          <w:rFonts w:ascii="Arial" w:eastAsia="Arial Unicode MS" w:hAnsi="Arial" w:cs="Arial"/>
          <w:sz w:val="24"/>
          <w:szCs w:val="24"/>
          <w:lang w:val="ru-RU"/>
        </w:rPr>
      </w:pPr>
    </w:p>
    <w:p w:rsidR="001C7D71" w:rsidRPr="00361C8C" w:rsidRDefault="001C7D71" w:rsidP="008350DB">
      <w:pPr>
        <w:jc w:val="both"/>
        <w:rPr>
          <w:rFonts w:ascii="Arial" w:eastAsia="Arial Unicode MS" w:hAnsi="Arial" w:cs="Arial"/>
          <w:sz w:val="24"/>
          <w:szCs w:val="24"/>
          <w:lang w:val="ru-RU"/>
        </w:rPr>
      </w:pPr>
    </w:p>
    <w:p w:rsidR="001C7D71" w:rsidRPr="00361C8C" w:rsidRDefault="001C7D71" w:rsidP="008350DB">
      <w:pPr>
        <w:jc w:val="both"/>
        <w:rPr>
          <w:rFonts w:ascii="Arial" w:eastAsia="Arial Unicode MS" w:hAnsi="Arial" w:cs="Arial"/>
          <w:sz w:val="24"/>
          <w:szCs w:val="24"/>
          <w:lang w:val="ru-RU"/>
        </w:rPr>
      </w:pPr>
    </w:p>
    <w:p w:rsidR="001C7D71" w:rsidRPr="00361C8C" w:rsidRDefault="001C7D71" w:rsidP="008350DB">
      <w:pPr>
        <w:widowControl/>
        <w:spacing w:line="276" w:lineRule="auto"/>
        <w:rPr>
          <w:rFonts w:ascii="Arial" w:hAnsi="Arial" w:cs="Arial"/>
          <w:sz w:val="24"/>
          <w:szCs w:val="24"/>
          <w:lang w:val="ru-RU"/>
        </w:rPr>
      </w:pPr>
      <w:r w:rsidRPr="00361C8C">
        <w:rPr>
          <w:rFonts w:ascii="Arial" w:hAnsi="Arial" w:cs="Arial"/>
          <w:sz w:val="24"/>
          <w:szCs w:val="24"/>
          <w:lang w:val="ru-RU"/>
        </w:rPr>
        <w:lastRenderedPageBreak/>
        <w:t xml:space="preserve">Таблица </w:t>
      </w:r>
      <w:r w:rsidR="00194983">
        <w:rPr>
          <w:rFonts w:ascii="Arial" w:hAnsi="Arial" w:cs="Arial"/>
          <w:sz w:val="24"/>
          <w:szCs w:val="24"/>
          <w:lang w:val="ru-RU"/>
        </w:rPr>
        <w:t>6</w:t>
      </w:r>
      <w:r w:rsidRPr="00361C8C">
        <w:rPr>
          <w:rFonts w:ascii="Arial" w:hAnsi="Arial" w:cs="Arial"/>
          <w:sz w:val="24"/>
          <w:szCs w:val="24"/>
          <w:lang w:val="ru-RU"/>
        </w:rPr>
        <w:t>.2</w:t>
      </w:r>
      <w:r w:rsidR="009E11AA" w:rsidRPr="00361C8C">
        <w:rPr>
          <w:rFonts w:ascii="Arial" w:hAnsi="Arial" w:cs="Arial"/>
          <w:sz w:val="24"/>
          <w:szCs w:val="24"/>
          <w:lang w:val="ru-RU"/>
        </w:rPr>
        <w:t>2</w:t>
      </w:r>
      <w:r w:rsidRPr="00361C8C">
        <w:rPr>
          <w:rFonts w:ascii="Arial" w:hAnsi="Arial" w:cs="Arial"/>
          <w:sz w:val="24"/>
          <w:szCs w:val="24"/>
          <w:lang w:val="ru-RU"/>
        </w:rPr>
        <w:t xml:space="preserve"> – Нормативный запас резервного топлива на котельной Белочка</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1C7D71"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0A0E3C" w:rsidRPr="00361C8C" w:rsidTr="000A0E3C">
        <w:trPr>
          <w:trHeight w:val="552"/>
        </w:trPr>
        <w:tc>
          <w:tcPr>
            <w:tcW w:w="2992" w:type="dxa"/>
            <w:tcBorders>
              <w:top w:val="nil"/>
              <w:left w:val="single" w:sz="4" w:space="0" w:color="auto"/>
              <w:bottom w:val="single" w:sz="4" w:space="0" w:color="auto"/>
              <w:right w:val="single" w:sz="4" w:space="0" w:color="auto"/>
            </w:tcBorders>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hideMark/>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11,54</w:t>
            </w:r>
          </w:p>
        </w:tc>
        <w:tc>
          <w:tcPr>
            <w:tcW w:w="1150" w:type="dxa"/>
            <w:tcBorders>
              <w:top w:val="single" w:sz="4" w:space="0" w:color="auto"/>
              <w:left w:val="single" w:sz="4" w:space="0" w:color="auto"/>
              <w:bottom w:val="single" w:sz="4" w:space="0" w:color="auto"/>
              <w:right w:val="single" w:sz="4" w:space="0" w:color="auto"/>
            </w:tcBorders>
            <w:vAlign w:val="center"/>
            <w:hideMark/>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10,92</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10,55</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10,55</w:t>
            </w:r>
          </w:p>
        </w:tc>
        <w:tc>
          <w:tcPr>
            <w:tcW w:w="1149"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8350DB">
            <w:pPr>
              <w:jc w:val="center"/>
              <w:rPr>
                <w:rFonts w:ascii="Arial" w:hAnsi="Arial" w:cs="Arial"/>
              </w:rPr>
            </w:pPr>
            <w:r w:rsidRPr="00361C8C">
              <w:rPr>
                <w:rFonts w:ascii="Arial" w:hAnsi="Arial" w:cs="Arial"/>
                <w:lang w:val="ru-RU"/>
              </w:rPr>
              <w:t>––</w:t>
            </w:r>
          </w:p>
        </w:tc>
      </w:tr>
      <w:tr w:rsidR="000A0E3C" w:rsidRPr="00361C8C" w:rsidTr="000A0E3C">
        <w:trPr>
          <w:trHeight w:val="313"/>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hideMark/>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8350DB">
            <w:pPr>
              <w:jc w:val="center"/>
              <w:rPr>
                <w:rFonts w:ascii="Arial" w:hAnsi="Arial" w:cs="Arial"/>
              </w:rPr>
            </w:pPr>
            <w:r w:rsidRPr="00361C8C">
              <w:rPr>
                <w:rFonts w:ascii="Arial" w:hAnsi="Arial" w:cs="Arial"/>
                <w:lang w:val="ru-RU"/>
              </w:rPr>
              <w:t>––</w:t>
            </w:r>
          </w:p>
        </w:tc>
      </w:tr>
      <w:tr w:rsidR="000A0E3C" w:rsidRPr="00361C8C" w:rsidTr="000A0E3C">
        <w:trPr>
          <w:trHeight w:val="274"/>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hideMark/>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8350DB">
            <w:pPr>
              <w:jc w:val="center"/>
              <w:rPr>
                <w:rFonts w:ascii="Arial" w:hAnsi="Arial" w:cs="Arial"/>
              </w:rPr>
            </w:pPr>
            <w:r w:rsidRPr="00361C8C">
              <w:rPr>
                <w:rFonts w:ascii="Arial" w:hAnsi="Arial" w:cs="Arial"/>
                <w:lang w:val="ru-RU"/>
              </w:rPr>
              <w:t>––</w:t>
            </w:r>
          </w:p>
        </w:tc>
      </w:tr>
      <w:tr w:rsidR="000A0E3C" w:rsidRPr="00361C8C" w:rsidTr="000A0E3C">
        <w:trPr>
          <w:trHeight w:val="405"/>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hideMark/>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248,50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182,20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180,50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180,50</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8350DB">
            <w:pPr>
              <w:jc w:val="center"/>
              <w:rPr>
                <w:rFonts w:ascii="Arial" w:hAnsi="Arial" w:cs="Arial"/>
              </w:rPr>
            </w:pPr>
            <w:r w:rsidRPr="00361C8C">
              <w:rPr>
                <w:rFonts w:ascii="Arial" w:hAnsi="Arial" w:cs="Arial"/>
                <w:lang w:val="ru-RU"/>
              </w:rPr>
              <w:t>––</w:t>
            </w:r>
          </w:p>
        </w:tc>
      </w:tr>
      <w:tr w:rsidR="000A0E3C" w:rsidRPr="00361C8C" w:rsidTr="000A0E3C">
        <w:trPr>
          <w:trHeight w:val="327"/>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hideMark/>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8350DB">
            <w:pPr>
              <w:jc w:val="center"/>
              <w:rPr>
                <w:rFonts w:ascii="Arial" w:hAnsi="Arial" w:cs="Arial"/>
              </w:rPr>
            </w:pPr>
            <w:r w:rsidRPr="00361C8C">
              <w:rPr>
                <w:rFonts w:ascii="Arial" w:hAnsi="Arial" w:cs="Arial"/>
                <w:lang w:val="ru-RU"/>
              </w:rPr>
              <w:t>––</w:t>
            </w:r>
          </w:p>
        </w:tc>
      </w:tr>
      <w:tr w:rsidR="000A0E3C" w:rsidRPr="00361C8C" w:rsidTr="000A0E3C">
        <w:trPr>
          <w:trHeight w:val="262"/>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hideMark/>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334,26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255,08</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252,70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252,70</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8350DB">
            <w:pPr>
              <w:jc w:val="center"/>
              <w:rPr>
                <w:rFonts w:ascii="Arial" w:hAnsi="Arial" w:cs="Arial"/>
              </w:rPr>
            </w:pPr>
            <w:r w:rsidRPr="00361C8C">
              <w:rPr>
                <w:rFonts w:ascii="Arial" w:hAnsi="Arial" w:cs="Arial"/>
                <w:lang w:val="ru-RU"/>
              </w:rPr>
              <w:t>––</w:t>
            </w:r>
          </w:p>
        </w:tc>
      </w:tr>
      <w:tr w:rsidR="000A0E3C" w:rsidRPr="00361C8C" w:rsidTr="000A0E3C">
        <w:trPr>
          <w:trHeight w:val="325"/>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hideMark/>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26,99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19,50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18,67</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18,67</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8350DB">
            <w:pPr>
              <w:jc w:val="center"/>
              <w:rPr>
                <w:rFonts w:ascii="Arial" w:hAnsi="Arial" w:cs="Arial"/>
              </w:rPr>
            </w:pPr>
            <w:r w:rsidRPr="00361C8C">
              <w:rPr>
                <w:rFonts w:ascii="Arial" w:hAnsi="Arial" w:cs="Arial"/>
                <w:lang w:val="ru-RU"/>
              </w:rPr>
              <w:t>––</w:t>
            </w:r>
          </w:p>
        </w:tc>
      </w:tr>
    </w:tbl>
    <w:p w:rsidR="001C7D71" w:rsidRPr="00361C8C" w:rsidRDefault="001C7D71" w:rsidP="008350DB">
      <w:pPr>
        <w:jc w:val="both"/>
        <w:rPr>
          <w:rFonts w:ascii="Arial" w:eastAsia="Arial Unicode MS" w:hAnsi="Arial" w:cs="Arial"/>
          <w:sz w:val="24"/>
          <w:szCs w:val="24"/>
          <w:lang w:val="ru-RU"/>
        </w:rPr>
      </w:pPr>
    </w:p>
    <w:p w:rsidR="001C7D71" w:rsidRPr="00361C8C" w:rsidRDefault="001C7D71" w:rsidP="008350DB">
      <w:pPr>
        <w:widowControl/>
        <w:spacing w:line="276" w:lineRule="auto"/>
        <w:rPr>
          <w:rFonts w:ascii="Arial" w:eastAsia="Calibri" w:hAnsi="Arial" w:cs="Arial"/>
          <w:sz w:val="24"/>
          <w:szCs w:val="24"/>
          <w:lang w:val="ru-RU"/>
        </w:rPr>
      </w:pPr>
      <w:r w:rsidRPr="00361C8C">
        <w:rPr>
          <w:rFonts w:ascii="Arial" w:hAnsi="Arial" w:cs="Arial"/>
          <w:sz w:val="24"/>
          <w:szCs w:val="24"/>
          <w:lang w:val="ru-RU"/>
        </w:rPr>
        <w:t xml:space="preserve">Таблица </w:t>
      </w:r>
      <w:r w:rsidR="00194983">
        <w:rPr>
          <w:rFonts w:ascii="Arial" w:hAnsi="Arial" w:cs="Arial"/>
          <w:sz w:val="24"/>
          <w:szCs w:val="24"/>
          <w:lang w:val="ru-RU"/>
        </w:rPr>
        <w:t>6</w:t>
      </w:r>
      <w:r w:rsidRPr="00361C8C">
        <w:rPr>
          <w:rFonts w:ascii="Arial" w:hAnsi="Arial" w:cs="Arial"/>
          <w:sz w:val="24"/>
          <w:szCs w:val="24"/>
          <w:lang w:val="ru-RU"/>
        </w:rPr>
        <w:t>.</w:t>
      </w:r>
      <w:r w:rsidR="00646AF3" w:rsidRPr="00361C8C">
        <w:rPr>
          <w:rFonts w:ascii="Arial" w:hAnsi="Arial" w:cs="Arial"/>
          <w:sz w:val="24"/>
          <w:szCs w:val="24"/>
          <w:lang w:val="ru-RU"/>
        </w:rPr>
        <w:t>2</w:t>
      </w:r>
      <w:r w:rsidR="009E11AA" w:rsidRPr="00361C8C">
        <w:rPr>
          <w:rFonts w:ascii="Arial" w:hAnsi="Arial" w:cs="Arial"/>
          <w:sz w:val="24"/>
          <w:szCs w:val="24"/>
          <w:lang w:val="ru-RU"/>
        </w:rPr>
        <w:t>3</w:t>
      </w:r>
      <w:r w:rsidRPr="00361C8C">
        <w:rPr>
          <w:rFonts w:ascii="Arial" w:hAnsi="Arial" w:cs="Arial"/>
          <w:sz w:val="24"/>
          <w:szCs w:val="24"/>
          <w:lang w:val="ru-RU"/>
        </w:rPr>
        <w:t xml:space="preserve"> – Нормативный запас резервного топлива на котельной </w:t>
      </w:r>
      <w:r w:rsidR="00646AF3" w:rsidRPr="00361C8C">
        <w:rPr>
          <w:rFonts w:ascii="Arial" w:hAnsi="Arial" w:cs="Arial"/>
          <w:sz w:val="24"/>
          <w:szCs w:val="24"/>
          <w:lang w:val="ru-RU"/>
        </w:rPr>
        <w:t>ХДСУ</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1C7D71"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1C7D71" w:rsidRPr="00361C8C" w:rsidRDefault="001C7D71"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0F2699" w:rsidRPr="00361C8C" w:rsidTr="000F2699">
        <w:trPr>
          <w:trHeight w:val="552"/>
        </w:trPr>
        <w:tc>
          <w:tcPr>
            <w:tcW w:w="2992" w:type="dxa"/>
            <w:tcBorders>
              <w:top w:val="nil"/>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2,15</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2,03</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2,03</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2,03</w:t>
            </w:r>
          </w:p>
        </w:tc>
        <w:tc>
          <w:tcPr>
            <w:tcW w:w="1149"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2,13</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2,12</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2,12</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2,12</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2,11</w:t>
            </w:r>
          </w:p>
        </w:tc>
      </w:tr>
      <w:tr w:rsidR="000F2699" w:rsidRPr="00361C8C" w:rsidTr="000F2699">
        <w:trPr>
          <w:trHeight w:val="313"/>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0F2699" w:rsidRPr="00361C8C" w:rsidTr="000F2699">
        <w:trPr>
          <w:trHeight w:val="274"/>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0F2699" w:rsidRPr="00361C8C" w:rsidTr="000F2699">
        <w:trPr>
          <w:trHeight w:val="40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310,50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186,10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185,70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185,70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0F2699" w:rsidRPr="00361C8C" w:rsidTr="000F2699">
        <w:trPr>
          <w:trHeight w:val="327"/>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0F2699" w:rsidRPr="00361C8C" w:rsidTr="000F2699">
        <w:trPr>
          <w:trHeight w:val="262"/>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417,66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260,54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259,98</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259,98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0F2699" w:rsidRPr="00361C8C" w:rsidTr="000F2699">
        <w:trPr>
          <w:trHeight w:val="32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6,29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3,70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3,69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3,69</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1,07</w:t>
            </w:r>
          </w:p>
        </w:tc>
        <w:tc>
          <w:tcPr>
            <w:tcW w:w="1150" w:type="dxa"/>
            <w:tcBorders>
              <w:top w:val="single" w:sz="4" w:space="0" w:color="auto"/>
              <w:left w:val="single" w:sz="4" w:space="0" w:color="auto"/>
              <w:bottom w:val="single" w:sz="4" w:space="0" w:color="auto"/>
              <w:right w:val="single" w:sz="4" w:space="0" w:color="auto"/>
            </w:tcBorders>
            <w:vAlign w:val="center"/>
            <w:hideMark/>
          </w:tcPr>
          <w:p w:rsidR="000F2699" w:rsidRPr="00361C8C" w:rsidRDefault="000F2699" w:rsidP="000F2699">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1,06</w:t>
            </w:r>
          </w:p>
        </w:tc>
      </w:tr>
    </w:tbl>
    <w:p w:rsidR="001C7D71" w:rsidRPr="00361C8C" w:rsidRDefault="001C7D71" w:rsidP="008350DB">
      <w:pPr>
        <w:jc w:val="both"/>
        <w:rPr>
          <w:rFonts w:ascii="Arial" w:eastAsia="Arial Unicode MS" w:hAnsi="Arial" w:cs="Arial"/>
          <w:sz w:val="24"/>
          <w:szCs w:val="24"/>
          <w:lang w:val="ru-RU"/>
        </w:rPr>
      </w:pPr>
    </w:p>
    <w:p w:rsidR="00646AF3" w:rsidRPr="00361C8C" w:rsidRDefault="00646AF3" w:rsidP="008350DB">
      <w:pPr>
        <w:jc w:val="both"/>
        <w:rPr>
          <w:rFonts w:ascii="Arial" w:eastAsia="Arial Unicode MS" w:hAnsi="Arial" w:cs="Arial"/>
          <w:sz w:val="24"/>
          <w:szCs w:val="24"/>
          <w:lang w:val="ru-RU"/>
        </w:rPr>
      </w:pPr>
    </w:p>
    <w:p w:rsidR="00646AF3" w:rsidRPr="00361C8C" w:rsidRDefault="00646AF3" w:rsidP="008350DB">
      <w:pPr>
        <w:jc w:val="both"/>
        <w:rPr>
          <w:rFonts w:ascii="Arial" w:eastAsia="Arial Unicode MS" w:hAnsi="Arial" w:cs="Arial"/>
          <w:sz w:val="24"/>
          <w:szCs w:val="24"/>
          <w:lang w:val="ru-RU"/>
        </w:rPr>
      </w:pPr>
    </w:p>
    <w:p w:rsidR="00646AF3" w:rsidRPr="00361C8C" w:rsidRDefault="00646AF3" w:rsidP="008350DB">
      <w:pPr>
        <w:jc w:val="both"/>
        <w:rPr>
          <w:rFonts w:ascii="Arial" w:eastAsia="Arial Unicode MS" w:hAnsi="Arial" w:cs="Arial"/>
          <w:sz w:val="24"/>
          <w:szCs w:val="24"/>
          <w:lang w:val="ru-RU"/>
        </w:rPr>
      </w:pPr>
    </w:p>
    <w:p w:rsidR="00646AF3" w:rsidRPr="00361C8C" w:rsidRDefault="00646AF3" w:rsidP="008350DB">
      <w:pPr>
        <w:widowControl/>
        <w:spacing w:line="276" w:lineRule="auto"/>
        <w:rPr>
          <w:rFonts w:ascii="Arial" w:hAnsi="Arial" w:cs="Arial"/>
          <w:sz w:val="24"/>
          <w:szCs w:val="24"/>
          <w:lang w:val="ru-RU"/>
        </w:rPr>
      </w:pPr>
      <w:r w:rsidRPr="00361C8C">
        <w:rPr>
          <w:rFonts w:ascii="Arial" w:hAnsi="Arial" w:cs="Arial"/>
          <w:sz w:val="24"/>
          <w:szCs w:val="24"/>
          <w:lang w:val="ru-RU"/>
        </w:rPr>
        <w:lastRenderedPageBreak/>
        <w:t xml:space="preserve">Таблица </w:t>
      </w:r>
      <w:r w:rsidR="00194983">
        <w:rPr>
          <w:rFonts w:ascii="Arial" w:hAnsi="Arial" w:cs="Arial"/>
          <w:sz w:val="24"/>
          <w:szCs w:val="24"/>
          <w:lang w:val="ru-RU"/>
        </w:rPr>
        <w:t>6</w:t>
      </w:r>
      <w:r w:rsidRPr="00361C8C">
        <w:rPr>
          <w:rFonts w:ascii="Arial" w:hAnsi="Arial" w:cs="Arial"/>
          <w:sz w:val="24"/>
          <w:szCs w:val="24"/>
          <w:lang w:val="ru-RU"/>
        </w:rPr>
        <w:t>.2</w:t>
      </w:r>
      <w:r w:rsidR="009E11AA" w:rsidRPr="00361C8C">
        <w:rPr>
          <w:rFonts w:ascii="Arial" w:hAnsi="Arial" w:cs="Arial"/>
          <w:sz w:val="24"/>
          <w:szCs w:val="24"/>
          <w:lang w:val="ru-RU"/>
        </w:rPr>
        <w:t>4</w:t>
      </w:r>
      <w:r w:rsidRPr="00361C8C">
        <w:rPr>
          <w:rFonts w:ascii="Arial" w:hAnsi="Arial" w:cs="Arial"/>
          <w:sz w:val="24"/>
          <w:szCs w:val="24"/>
          <w:lang w:val="ru-RU"/>
        </w:rPr>
        <w:t xml:space="preserve"> – Нормативный запас резервного топлива на котельной Дружба</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646AF3"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371FBA" w:rsidRPr="00361C8C" w:rsidTr="00371FBA">
        <w:trPr>
          <w:trHeight w:val="552"/>
        </w:trPr>
        <w:tc>
          <w:tcPr>
            <w:tcW w:w="2992" w:type="dxa"/>
            <w:tcBorders>
              <w:top w:val="nil"/>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131,85</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116,62</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117,45</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130,14</w:t>
            </w:r>
          </w:p>
        </w:tc>
        <w:tc>
          <w:tcPr>
            <w:tcW w:w="1149"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146,39</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146,12</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145,84</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145,56</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143,07</w:t>
            </w:r>
          </w:p>
        </w:tc>
      </w:tr>
      <w:tr w:rsidR="00371FBA" w:rsidRPr="00361C8C" w:rsidTr="00371FBA">
        <w:trPr>
          <w:trHeight w:val="313"/>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371FBA" w:rsidRPr="00361C8C" w:rsidTr="00371FBA">
        <w:trPr>
          <w:trHeight w:val="274"/>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371FBA" w:rsidRPr="00361C8C" w:rsidTr="00371FBA">
        <w:trPr>
          <w:trHeight w:val="405"/>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187,15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175,00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184,60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184,60</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371FBA" w:rsidRPr="00361C8C" w:rsidTr="00371FBA">
        <w:trPr>
          <w:trHeight w:val="327"/>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371FBA" w:rsidRPr="00361C8C" w:rsidTr="00371FBA">
        <w:trPr>
          <w:trHeight w:val="262"/>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251,74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245,00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258,44</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258,44</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371FBA" w:rsidRPr="00361C8C" w:rsidTr="00371FBA">
        <w:trPr>
          <w:trHeight w:val="325"/>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232,35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200,00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212,47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235,44</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73,48</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73,35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73,21</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73,07</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71,82</w:t>
            </w:r>
          </w:p>
        </w:tc>
      </w:tr>
    </w:tbl>
    <w:p w:rsidR="00646AF3" w:rsidRPr="00361C8C" w:rsidRDefault="00646AF3" w:rsidP="008350DB">
      <w:pPr>
        <w:jc w:val="both"/>
        <w:rPr>
          <w:rFonts w:ascii="Arial" w:eastAsia="Arial Unicode MS" w:hAnsi="Arial" w:cs="Arial"/>
          <w:sz w:val="24"/>
          <w:szCs w:val="24"/>
          <w:lang w:val="ru-RU"/>
        </w:rPr>
      </w:pPr>
    </w:p>
    <w:p w:rsidR="00646AF3" w:rsidRPr="00361C8C" w:rsidRDefault="00646AF3" w:rsidP="008350DB">
      <w:pPr>
        <w:widowControl/>
        <w:spacing w:line="276" w:lineRule="auto"/>
        <w:rPr>
          <w:rFonts w:ascii="Arial" w:eastAsia="Calibri" w:hAnsi="Arial" w:cs="Arial"/>
          <w:sz w:val="24"/>
          <w:szCs w:val="24"/>
          <w:lang w:val="ru-RU"/>
        </w:rPr>
      </w:pPr>
      <w:r w:rsidRPr="00361C8C">
        <w:rPr>
          <w:rFonts w:ascii="Arial" w:hAnsi="Arial" w:cs="Arial"/>
          <w:sz w:val="24"/>
          <w:szCs w:val="24"/>
          <w:lang w:val="ru-RU"/>
        </w:rPr>
        <w:t xml:space="preserve">Таблица </w:t>
      </w:r>
      <w:r w:rsidR="00194983">
        <w:rPr>
          <w:rFonts w:ascii="Arial" w:hAnsi="Arial" w:cs="Arial"/>
          <w:sz w:val="24"/>
          <w:szCs w:val="24"/>
          <w:lang w:val="ru-RU"/>
        </w:rPr>
        <w:t>6</w:t>
      </w:r>
      <w:r w:rsidRPr="00361C8C">
        <w:rPr>
          <w:rFonts w:ascii="Arial" w:hAnsi="Arial" w:cs="Arial"/>
          <w:sz w:val="24"/>
          <w:szCs w:val="24"/>
          <w:lang w:val="ru-RU"/>
        </w:rPr>
        <w:t>.2</w:t>
      </w:r>
      <w:r w:rsidR="009E11AA" w:rsidRPr="00361C8C">
        <w:rPr>
          <w:rFonts w:ascii="Arial" w:hAnsi="Arial" w:cs="Arial"/>
          <w:sz w:val="24"/>
          <w:szCs w:val="24"/>
          <w:lang w:val="ru-RU"/>
        </w:rPr>
        <w:t>5</w:t>
      </w:r>
      <w:r w:rsidRPr="00361C8C">
        <w:rPr>
          <w:rFonts w:ascii="Arial" w:hAnsi="Arial" w:cs="Arial"/>
          <w:sz w:val="24"/>
          <w:szCs w:val="24"/>
          <w:lang w:val="ru-RU"/>
        </w:rPr>
        <w:t xml:space="preserve"> – Нормативный запас резервного топлива на котельной Гагарина</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646AF3"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371FBA" w:rsidRPr="00361C8C" w:rsidTr="00371FBA">
        <w:trPr>
          <w:trHeight w:val="552"/>
        </w:trPr>
        <w:tc>
          <w:tcPr>
            <w:tcW w:w="2992" w:type="dxa"/>
            <w:tcBorders>
              <w:top w:val="nil"/>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130,22</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128,60</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104,50</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104,50</w:t>
            </w:r>
          </w:p>
        </w:tc>
        <w:tc>
          <w:tcPr>
            <w:tcW w:w="1149"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109,60</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109,53</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109,46</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109,39</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127,80</w:t>
            </w:r>
          </w:p>
        </w:tc>
      </w:tr>
      <w:tr w:rsidR="00371FBA" w:rsidRPr="00361C8C" w:rsidTr="00371FBA">
        <w:trPr>
          <w:trHeight w:val="313"/>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371FBA" w:rsidRPr="00361C8C" w:rsidTr="00371FBA">
        <w:trPr>
          <w:trHeight w:val="274"/>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371FBA" w:rsidRPr="00361C8C" w:rsidTr="00371FBA">
        <w:trPr>
          <w:trHeight w:val="405"/>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205,00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175,60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185,90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185,90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371FBA" w:rsidRPr="00361C8C" w:rsidTr="00371FBA">
        <w:trPr>
          <w:trHeight w:val="327"/>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371FBA" w:rsidRPr="00361C8C" w:rsidTr="00371FBA">
        <w:trPr>
          <w:trHeight w:val="262"/>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275,75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245,84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260,26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260,26</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371FBA" w:rsidRPr="00361C8C" w:rsidTr="00371FBA">
        <w:trPr>
          <w:trHeight w:val="325"/>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251,36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221,30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190,38</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190,38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55,01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54,98</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54,94</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54,91</w:t>
            </w:r>
          </w:p>
        </w:tc>
        <w:tc>
          <w:tcPr>
            <w:tcW w:w="1150" w:type="dxa"/>
            <w:tcBorders>
              <w:top w:val="single" w:sz="4" w:space="0" w:color="auto"/>
              <w:left w:val="single" w:sz="4" w:space="0" w:color="auto"/>
              <w:bottom w:val="single" w:sz="4" w:space="0" w:color="auto"/>
              <w:right w:val="single" w:sz="4" w:space="0" w:color="auto"/>
            </w:tcBorders>
            <w:vAlign w:val="center"/>
            <w:hideMark/>
          </w:tcPr>
          <w:p w:rsidR="00371FBA" w:rsidRPr="00361C8C" w:rsidRDefault="00371FBA" w:rsidP="00371FBA">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64,15</w:t>
            </w:r>
          </w:p>
        </w:tc>
      </w:tr>
    </w:tbl>
    <w:p w:rsidR="00646AF3" w:rsidRPr="00361C8C" w:rsidRDefault="00646AF3" w:rsidP="008350DB">
      <w:pPr>
        <w:jc w:val="both"/>
        <w:rPr>
          <w:rFonts w:ascii="Arial" w:eastAsia="Arial Unicode MS" w:hAnsi="Arial" w:cs="Arial"/>
          <w:sz w:val="24"/>
          <w:szCs w:val="24"/>
          <w:lang w:val="ru-RU"/>
        </w:rPr>
      </w:pPr>
    </w:p>
    <w:p w:rsidR="00185AE6" w:rsidRPr="00361C8C" w:rsidRDefault="00185AE6" w:rsidP="008350DB">
      <w:pPr>
        <w:widowControl/>
        <w:spacing w:after="200" w:line="276" w:lineRule="auto"/>
        <w:rPr>
          <w:rFonts w:ascii="Arial" w:eastAsia="Calibri" w:hAnsi="Arial" w:cs="Arial"/>
          <w:sz w:val="24"/>
          <w:szCs w:val="24"/>
          <w:lang w:val="ru-RU"/>
        </w:rPr>
      </w:pPr>
      <w:r w:rsidRPr="00361C8C">
        <w:rPr>
          <w:rFonts w:ascii="Arial" w:hAnsi="Arial" w:cs="Arial"/>
          <w:sz w:val="24"/>
          <w:szCs w:val="24"/>
          <w:lang w:val="ru-RU"/>
        </w:rPr>
        <w:t xml:space="preserve"> </w:t>
      </w:r>
    </w:p>
    <w:p w:rsidR="003C366D" w:rsidRPr="00361C8C" w:rsidRDefault="003C366D" w:rsidP="008350DB">
      <w:pPr>
        <w:spacing w:line="276" w:lineRule="auto"/>
        <w:jc w:val="both"/>
        <w:rPr>
          <w:rFonts w:ascii="Arial" w:hAnsi="Arial" w:cs="Arial"/>
          <w:shd w:val="clear" w:color="auto" w:fill="FFFFFF"/>
          <w:lang w:val="ru-RU"/>
        </w:rPr>
      </w:pPr>
    </w:p>
    <w:p w:rsidR="00646AF3" w:rsidRPr="00361C8C" w:rsidRDefault="00646AF3" w:rsidP="008350DB">
      <w:pPr>
        <w:widowControl/>
        <w:spacing w:line="276" w:lineRule="auto"/>
        <w:rPr>
          <w:rFonts w:ascii="Arial" w:hAnsi="Arial" w:cs="Arial"/>
          <w:sz w:val="24"/>
          <w:szCs w:val="24"/>
          <w:lang w:val="ru-RU"/>
        </w:rPr>
      </w:pPr>
    </w:p>
    <w:p w:rsidR="00646AF3" w:rsidRPr="00361C8C" w:rsidRDefault="00646AF3" w:rsidP="008350DB">
      <w:pPr>
        <w:jc w:val="both"/>
        <w:rPr>
          <w:rFonts w:ascii="Arial" w:eastAsia="Arial Unicode MS" w:hAnsi="Arial" w:cs="Arial"/>
          <w:sz w:val="24"/>
          <w:szCs w:val="24"/>
          <w:lang w:val="ru-RU"/>
        </w:rPr>
      </w:pPr>
    </w:p>
    <w:p w:rsidR="00646AF3" w:rsidRPr="00361C8C" w:rsidRDefault="00646AF3" w:rsidP="008350DB">
      <w:pPr>
        <w:widowControl/>
        <w:spacing w:line="276" w:lineRule="auto"/>
        <w:rPr>
          <w:rFonts w:ascii="Arial" w:eastAsia="Calibri" w:hAnsi="Arial" w:cs="Arial"/>
          <w:sz w:val="24"/>
          <w:szCs w:val="24"/>
          <w:lang w:val="ru-RU"/>
        </w:rPr>
      </w:pPr>
      <w:r w:rsidRPr="00361C8C">
        <w:rPr>
          <w:rFonts w:ascii="Arial" w:hAnsi="Arial" w:cs="Arial"/>
          <w:sz w:val="24"/>
          <w:szCs w:val="24"/>
          <w:lang w:val="ru-RU"/>
        </w:rPr>
        <w:t xml:space="preserve">Таблица </w:t>
      </w:r>
      <w:r w:rsidR="00194983">
        <w:rPr>
          <w:rFonts w:ascii="Arial" w:hAnsi="Arial" w:cs="Arial"/>
          <w:sz w:val="24"/>
          <w:szCs w:val="24"/>
          <w:lang w:val="ru-RU"/>
        </w:rPr>
        <w:t>6</w:t>
      </w:r>
      <w:r w:rsidRPr="00361C8C">
        <w:rPr>
          <w:rFonts w:ascii="Arial" w:hAnsi="Arial" w:cs="Arial"/>
          <w:sz w:val="24"/>
          <w:szCs w:val="24"/>
          <w:lang w:val="ru-RU"/>
        </w:rPr>
        <w:t>.2</w:t>
      </w:r>
      <w:r w:rsidR="009E11AA" w:rsidRPr="00361C8C">
        <w:rPr>
          <w:rFonts w:ascii="Arial" w:hAnsi="Arial" w:cs="Arial"/>
          <w:sz w:val="24"/>
          <w:szCs w:val="24"/>
          <w:lang w:val="ru-RU"/>
        </w:rPr>
        <w:t>6</w:t>
      </w:r>
      <w:r w:rsidRPr="00361C8C">
        <w:rPr>
          <w:rFonts w:ascii="Arial" w:hAnsi="Arial" w:cs="Arial"/>
          <w:sz w:val="24"/>
          <w:szCs w:val="24"/>
          <w:lang w:val="ru-RU"/>
        </w:rPr>
        <w:t xml:space="preserve"> – Нормативный запас резервного топлива на котельной Нефтебаза</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646AF3"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371FBA" w:rsidRPr="00361C8C" w:rsidTr="00371FBA">
        <w:trPr>
          <w:trHeight w:val="552"/>
        </w:trPr>
        <w:tc>
          <w:tcPr>
            <w:tcW w:w="2992" w:type="dxa"/>
            <w:tcBorders>
              <w:top w:val="nil"/>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4,50</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4,35</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4,35</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4,35</w:t>
            </w:r>
          </w:p>
        </w:tc>
        <w:tc>
          <w:tcPr>
            <w:tcW w:w="1149"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4,73</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4,73</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4,72</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4,72</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4,67</w:t>
            </w:r>
          </w:p>
        </w:tc>
      </w:tr>
      <w:tr w:rsidR="00371FBA" w:rsidRPr="00361C8C" w:rsidTr="00371FBA">
        <w:trPr>
          <w:trHeight w:val="313"/>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371FBA" w:rsidRPr="00361C8C" w:rsidTr="00371FBA">
        <w:trPr>
          <w:trHeight w:val="274"/>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371FBA" w:rsidRPr="00361C8C" w:rsidTr="00371FBA">
        <w:trPr>
          <w:trHeight w:val="405"/>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214,80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183,00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183,00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183,00</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371FBA" w:rsidRPr="00361C8C" w:rsidTr="00371FBA">
        <w:trPr>
          <w:trHeight w:val="327"/>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371FBA" w:rsidRPr="00361C8C" w:rsidTr="00371FBA">
        <w:trPr>
          <w:trHeight w:val="262"/>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288,93</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256,20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256,20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256,20</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371FBA" w:rsidRPr="00361C8C" w:rsidTr="00371FBA">
        <w:trPr>
          <w:trHeight w:val="325"/>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9,10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7,80</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2,38</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2,37</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2,34</w:t>
            </w:r>
          </w:p>
        </w:tc>
      </w:tr>
    </w:tbl>
    <w:p w:rsidR="00646AF3" w:rsidRPr="00361C8C" w:rsidRDefault="00646AF3" w:rsidP="008350DB">
      <w:pPr>
        <w:jc w:val="both"/>
        <w:rPr>
          <w:rFonts w:ascii="Arial" w:eastAsia="Arial Unicode MS" w:hAnsi="Arial" w:cs="Arial"/>
          <w:sz w:val="24"/>
          <w:szCs w:val="24"/>
          <w:lang w:val="ru-RU"/>
        </w:rPr>
      </w:pPr>
    </w:p>
    <w:p w:rsidR="00646AF3" w:rsidRPr="00361C8C" w:rsidRDefault="00646AF3" w:rsidP="008350DB">
      <w:pPr>
        <w:widowControl/>
        <w:spacing w:line="276" w:lineRule="auto"/>
        <w:rPr>
          <w:rFonts w:ascii="Arial" w:hAnsi="Arial" w:cs="Arial"/>
          <w:sz w:val="24"/>
          <w:szCs w:val="24"/>
          <w:lang w:val="ru-RU"/>
        </w:rPr>
      </w:pPr>
      <w:r w:rsidRPr="00361C8C">
        <w:rPr>
          <w:rFonts w:ascii="Arial" w:hAnsi="Arial" w:cs="Arial"/>
          <w:sz w:val="24"/>
          <w:szCs w:val="24"/>
          <w:lang w:val="ru-RU"/>
        </w:rPr>
        <w:t xml:space="preserve">Таблица </w:t>
      </w:r>
      <w:r w:rsidR="00194983">
        <w:rPr>
          <w:rFonts w:ascii="Arial" w:hAnsi="Arial" w:cs="Arial"/>
          <w:sz w:val="24"/>
          <w:szCs w:val="24"/>
          <w:lang w:val="ru-RU"/>
        </w:rPr>
        <w:t>6</w:t>
      </w:r>
      <w:r w:rsidRPr="00361C8C">
        <w:rPr>
          <w:rFonts w:ascii="Arial" w:hAnsi="Arial" w:cs="Arial"/>
          <w:sz w:val="24"/>
          <w:szCs w:val="24"/>
          <w:lang w:val="ru-RU"/>
        </w:rPr>
        <w:t>.2</w:t>
      </w:r>
      <w:r w:rsidR="009E11AA" w:rsidRPr="00361C8C">
        <w:rPr>
          <w:rFonts w:ascii="Arial" w:hAnsi="Arial" w:cs="Arial"/>
          <w:sz w:val="24"/>
          <w:szCs w:val="24"/>
          <w:lang w:val="ru-RU"/>
        </w:rPr>
        <w:t>7</w:t>
      </w:r>
      <w:r w:rsidRPr="00361C8C">
        <w:rPr>
          <w:rFonts w:ascii="Arial" w:hAnsi="Arial" w:cs="Arial"/>
          <w:sz w:val="24"/>
          <w:szCs w:val="24"/>
          <w:lang w:val="ru-RU"/>
        </w:rPr>
        <w:t xml:space="preserve"> – Нормативный запас резервного топлива на котельной ПМК-16б</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646AF3"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371FBA" w:rsidRPr="00361C8C" w:rsidTr="00371FBA">
        <w:trPr>
          <w:trHeight w:val="552"/>
        </w:trPr>
        <w:tc>
          <w:tcPr>
            <w:tcW w:w="2992" w:type="dxa"/>
            <w:tcBorders>
              <w:top w:val="nil"/>
              <w:left w:val="single" w:sz="4" w:space="0" w:color="auto"/>
              <w:bottom w:val="single" w:sz="4" w:space="0" w:color="auto"/>
              <w:right w:val="single" w:sz="4" w:space="0" w:color="auto"/>
            </w:tcBorders>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10,30</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9,37</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9,28</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9,28</w:t>
            </w:r>
          </w:p>
        </w:tc>
        <w:tc>
          <w:tcPr>
            <w:tcW w:w="1149"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10,12</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10,11</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10,10</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10,07</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10,00</w:t>
            </w:r>
          </w:p>
        </w:tc>
      </w:tr>
      <w:tr w:rsidR="00371FBA" w:rsidRPr="00361C8C" w:rsidTr="00371FBA">
        <w:trPr>
          <w:trHeight w:val="313"/>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371FBA" w:rsidRPr="00361C8C" w:rsidTr="00371FBA">
        <w:trPr>
          <w:trHeight w:val="274"/>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371FBA" w:rsidRPr="00361C8C" w:rsidTr="00371FBA">
        <w:trPr>
          <w:trHeight w:val="405"/>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220,90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181,80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180,60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180,60</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371FBA" w:rsidRPr="00361C8C" w:rsidTr="00371FBA">
        <w:trPr>
          <w:trHeight w:val="327"/>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371FBA" w:rsidRPr="00361C8C" w:rsidTr="00371FBA">
        <w:trPr>
          <w:trHeight w:val="262"/>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297,14</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254,52</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252,84</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252,84</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371FBA" w:rsidRPr="00361C8C" w:rsidTr="00371FBA">
        <w:trPr>
          <w:trHeight w:val="325"/>
        </w:trPr>
        <w:tc>
          <w:tcPr>
            <w:tcW w:w="2992" w:type="dxa"/>
            <w:tcBorders>
              <w:top w:val="nil"/>
              <w:left w:val="single" w:sz="4" w:space="0" w:color="auto"/>
              <w:bottom w:val="single" w:sz="4" w:space="0" w:color="auto"/>
              <w:right w:val="single" w:sz="4" w:space="0" w:color="auto"/>
            </w:tcBorders>
            <w:noWrap/>
            <w:vAlign w:val="center"/>
            <w:hideMark/>
          </w:tcPr>
          <w:p w:rsidR="00371FBA" w:rsidRPr="00361C8C" w:rsidRDefault="00371FBA"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371FBA" w:rsidRPr="00361C8C" w:rsidRDefault="00371FBA"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hideMark/>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21,42</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16,70</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16,42</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16,42</w:t>
            </w:r>
          </w:p>
        </w:tc>
        <w:tc>
          <w:tcPr>
            <w:tcW w:w="1149"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5,08</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5,07</w:t>
            </w:r>
          </w:p>
        </w:tc>
        <w:tc>
          <w:tcPr>
            <w:tcW w:w="1150" w:type="dxa"/>
            <w:tcBorders>
              <w:top w:val="single" w:sz="4" w:space="0" w:color="auto"/>
              <w:left w:val="single" w:sz="4" w:space="0" w:color="auto"/>
              <w:bottom w:val="single" w:sz="4" w:space="0" w:color="auto"/>
              <w:right w:val="single" w:sz="4" w:space="0" w:color="auto"/>
            </w:tcBorders>
            <w:noWrap/>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5,06</w:t>
            </w:r>
          </w:p>
        </w:tc>
        <w:tc>
          <w:tcPr>
            <w:tcW w:w="1150" w:type="dxa"/>
            <w:tcBorders>
              <w:top w:val="single" w:sz="4" w:space="0" w:color="auto"/>
              <w:left w:val="single" w:sz="4" w:space="0" w:color="auto"/>
              <w:bottom w:val="single" w:sz="4" w:space="0" w:color="auto"/>
              <w:right w:val="single" w:sz="4" w:space="0" w:color="auto"/>
            </w:tcBorders>
            <w:vAlign w:val="center"/>
          </w:tcPr>
          <w:p w:rsidR="00371FBA" w:rsidRPr="00361C8C" w:rsidRDefault="00371FBA" w:rsidP="00371FBA">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5,02</w:t>
            </w:r>
          </w:p>
        </w:tc>
      </w:tr>
    </w:tbl>
    <w:p w:rsidR="00646AF3" w:rsidRPr="00361C8C" w:rsidRDefault="00646AF3" w:rsidP="008350DB">
      <w:pPr>
        <w:jc w:val="both"/>
        <w:rPr>
          <w:rFonts w:ascii="Arial" w:eastAsia="Arial Unicode MS" w:hAnsi="Arial" w:cs="Arial"/>
          <w:sz w:val="24"/>
          <w:szCs w:val="24"/>
          <w:lang w:val="ru-RU"/>
        </w:rPr>
      </w:pPr>
    </w:p>
    <w:p w:rsidR="00646AF3" w:rsidRPr="00361C8C" w:rsidRDefault="00646AF3" w:rsidP="008350DB">
      <w:pPr>
        <w:widowControl/>
        <w:spacing w:line="276" w:lineRule="auto"/>
        <w:rPr>
          <w:rFonts w:ascii="Arial" w:eastAsia="Calibri" w:hAnsi="Arial" w:cs="Arial"/>
          <w:sz w:val="24"/>
          <w:szCs w:val="24"/>
          <w:lang w:val="ru-RU"/>
        </w:rPr>
      </w:pPr>
      <w:r w:rsidRPr="00361C8C">
        <w:rPr>
          <w:rFonts w:ascii="Arial" w:hAnsi="Arial" w:cs="Arial"/>
          <w:sz w:val="24"/>
          <w:szCs w:val="24"/>
          <w:lang w:val="ru-RU"/>
        </w:rPr>
        <w:lastRenderedPageBreak/>
        <w:t>Таблица</w:t>
      </w:r>
      <w:r w:rsidR="00194983">
        <w:rPr>
          <w:rFonts w:ascii="Arial" w:hAnsi="Arial" w:cs="Arial"/>
          <w:sz w:val="24"/>
          <w:szCs w:val="24"/>
          <w:lang w:val="ru-RU"/>
        </w:rPr>
        <w:t xml:space="preserve"> 6</w:t>
      </w:r>
      <w:r w:rsidRPr="00361C8C">
        <w:rPr>
          <w:rFonts w:ascii="Arial" w:hAnsi="Arial" w:cs="Arial"/>
          <w:sz w:val="24"/>
          <w:szCs w:val="24"/>
          <w:lang w:val="ru-RU"/>
        </w:rPr>
        <w:t>.</w:t>
      </w:r>
      <w:r w:rsidR="009E11AA" w:rsidRPr="00361C8C">
        <w:rPr>
          <w:rFonts w:ascii="Arial" w:hAnsi="Arial" w:cs="Arial"/>
          <w:sz w:val="24"/>
          <w:szCs w:val="24"/>
          <w:lang w:val="ru-RU"/>
        </w:rPr>
        <w:t>28</w:t>
      </w:r>
      <w:r w:rsidRPr="00361C8C">
        <w:rPr>
          <w:rFonts w:ascii="Arial" w:hAnsi="Arial" w:cs="Arial"/>
          <w:sz w:val="24"/>
          <w:szCs w:val="24"/>
          <w:lang w:val="ru-RU"/>
        </w:rPr>
        <w:t xml:space="preserve"> – Нормативный запас резервного топлива на котельной ВЭС</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646AF3"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0A0E3C" w:rsidRPr="00361C8C" w:rsidTr="000A0E3C">
        <w:trPr>
          <w:trHeight w:val="552"/>
        </w:trPr>
        <w:tc>
          <w:tcPr>
            <w:tcW w:w="2992" w:type="dxa"/>
            <w:tcBorders>
              <w:top w:val="nil"/>
              <w:left w:val="single" w:sz="4" w:space="0" w:color="auto"/>
              <w:bottom w:val="single" w:sz="4" w:space="0" w:color="auto"/>
              <w:right w:val="single" w:sz="4" w:space="0" w:color="auto"/>
            </w:tcBorders>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97,31</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86,75</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86,69</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82,90</w:t>
            </w:r>
          </w:p>
        </w:tc>
        <w:tc>
          <w:tcPr>
            <w:tcW w:w="1149"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44,42</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44,40</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44,39</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44,37</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44,22</w:t>
            </w:r>
          </w:p>
        </w:tc>
      </w:tr>
      <w:tr w:rsidR="000A0E3C" w:rsidRPr="00361C8C" w:rsidTr="000A0E3C">
        <w:trPr>
          <w:trHeight w:val="313"/>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0A0E3C" w:rsidRPr="00361C8C" w:rsidTr="000A0E3C">
        <w:trPr>
          <w:trHeight w:val="274"/>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0A0E3C" w:rsidRPr="00361C8C" w:rsidTr="000A0E3C">
        <w:trPr>
          <w:trHeight w:val="405"/>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197,40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175,50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184,20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184,20</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155,28</w:t>
            </w:r>
          </w:p>
        </w:tc>
      </w:tr>
      <w:tr w:rsidR="000A0E3C" w:rsidRPr="00361C8C" w:rsidTr="000A0E3C">
        <w:trPr>
          <w:trHeight w:val="327"/>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0A0E3C" w:rsidRPr="00361C8C" w:rsidTr="000A0E3C">
        <w:trPr>
          <w:trHeight w:val="262"/>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265,53</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245,70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257,88</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257,88</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106,78</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106,78</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106,78</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106,78</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106,78</w:t>
            </w:r>
          </w:p>
        </w:tc>
      </w:tr>
      <w:tr w:rsidR="000A0E3C" w:rsidRPr="00361C8C" w:rsidTr="000A0E3C">
        <w:trPr>
          <w:trHeight w:val="325"/>
        </w:trPr>
        <w:tc>
          <w:tcPr>
            <w:tcW w:w="2992" w:type="dxa"/>
            <w:tcBorders>
              <w:top w:val="nil"/>
              <w:left w:val="single" w:sz="4" w:space="0" w:color="auto"/>
              <w:bottom w:val="single" w:sz="4" w:space="0" w:color="auto"/>
              <w:right w:val="single" w:sz="4" w:space="0" w:color="auto"/>
            </w:tcBorders>
            <w:noWrap/>
            <w:vAlign w:val="center"/>
            <w:hideMark/>
          </w:tcPr>
          <w:p w:rsidR="000A0E3C" w:rsidRPr="00361C8C" w:rsidRDefault="000A0E3C"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0A0E3C" w:rsidRPr="00361C8C" w:rsidRDefault="000A0E3C"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180,87</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0A0E3C">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149,20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156,49</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149,65</w:t>
            </w:r>
          </w:p>
        </w:tc>
        <w:tc>
          <w:tcPr>
            <w:tcW w:w="1149"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23,71</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23,71</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23,70</w:t>
            </w:r>
          </w:p>
        </w:tc>
        <w:tc>
          <w:tcPr>
            <w:tcW w:w="1150" w:type="dxa"/>
            <w:tcBorders>
              <w:top w:val="single" w:sz="4" w:space="0" w:color="auto"/>
              <w:left w:val="single" w:sz="4" w:space="0" w:color="auto"/>
              <w:bottom w:val="single" w:sz="4" w:space="0" w:color="auto"/>
              <w:right w:val="single" w:sz="4" w:space="0" w:color="auto"/>
            </w:tcBorders>
            <w:noWrap/>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23,69</w:t>
            </w:r>
          </w:p>
        </w:tc>
        <w:tc>
          <w:tcPr>
            <w:tcW w:w="1150" w:type="dxa"/>
            <w:tcBorders>
              <w:top w:val="single" w:sz="4" w:space="0" w:color="auto"/>
              <w:left w:val="single" w:sz="4" w:space="0" w:color="auto"/>
              <w:bottom w:val="single" w:sz="4" w:space="0" w:color="auto"/>
              <w:right w:val="single" w:sz="4" w:space="0" w:color="auto"/>
            </w:tcBorders>
            <w:vAlign w:val="center"/>
          </w:tcPr>
          <w:p w:rsidR="000A0E3C" w:rsidRPr="00361C8C" w:rsidRDefault="000A0E3C"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23,61</w:t>
            </w:r>
          </w:p>
        </w:tc>
      </w:tr>
    </w:tbl>
    <w:p w:rsidR="00646AF3" w:rsidRPr="00361C8C" w:rsidRDefault="00646AF3" w:rsidP="008350DB">
      <w:pPr>
        <w:spacing w:line="276" w:lineRule="auto"/>
        <w:jc w:val="both"/>
        <w:rPr>
          <w:rFonts w:ascii="Arial" w:hAnsi="Arial" w:cs="Arial"/>
          <w:shd w:val="clear" w:color="auto" w:fill="FFFFFF"/>
          <w:lang w:val="ru-RU"/>
        </w:rPr>
      </w:pPr>
    </w:p>
    <w:p w:rsidR="00646AF3" w:rsidRPr="00361C8C" w:rsidRDefault="00646AF3" w:rsidP="008350DB">
      <w:pPr>
        <w:widowControl/>
        <w:spacing w:line="276" w:lineRule="auto"/>
        <w:rPr>
          <w:rFonts w:ascii="Arial" w:hAnsi="Arial" w:cs="Arial"/>
          <w:sz w:val="24"/>
          <w:szCs w:val="24"/>
          <w:lang w:val="ru-RU"/>
        </w:rPr>
      </w:pPr>
      <w:r w:rsidRPr="00361C8C">
        <w:rPr>
          <w:rFonts w:ascii="Arial" w:hAnsi="Arial" w:cs="Arial"/>
          <w:sz w:val="24"/>
          <w:szCs w:val="24"/>
          <w:lang w:val="ru-RU"/>
        </w:rPr>
        <w:t xml:space="preserve">Таблица </w:t>
      </w:r>
      <w:r w:rsidR="00194983">
        <w:rPr>
          <w:rFonts w:ascii="Arial" w:hAnsi="Arial" w:cs="Arial"/>
          <w:sz w:val="24"/>
          <w:szCs w:val="24"/>
          <w:lang w:val="ru-RU"/>
        </w:rPr>
        <w:t>6</w:t>
      </w:r>
      <w:r w:rsidRPr="00361C8C">
        <w:rPr>
          <w:rFonts w:ascii="Arial" w:hAnsi="Arial" w:cs="Arial"/>
          <w:sz w:val="24"/>
          <w:szCs w:val="24"/>
          <w:lang w:val="ru-RU"/>
        </w:rPr>
        <w:t>.</w:t>
      </w:r>
      <w:r w:rsidR="009E11AA" w:rsidRPr="00361C8C">
        <w:rPr>
          <w:rFonts w:ascii="Arial" w:hAnsi="Arial" w:cs="Arial"/>
          <w:sz w:val="24"/>
          <w:szCs w:val="24"/>
          <w:lang w:val="ru-RU"/>
        </w:rPr>
        <w:t xml:space="preserve">29 </w:t>
      </w:r>
      <w:r w:rsidRPr="00361C8C">
        <w:rPr>
          <w:rFonts w:ascii="Arial" w:hAnsi="Arial" w:cs="Arial"/>
          <w:sz w:val="24"/>
          <w:szCs w:val="24"/>
          <w:lang w:val="ru-RU"/>
        </w:rPr>
        <w:t>– Нормативный запас резервного топлива на котельной ДРСУ</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646AF3"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2D750E" w:rsidRPr="00361C8C" w:rsidTr="002D750E">
        <w:trPr>
          <w:trHeight w:val="552"/>
        </w:trPr>
        <w:tc>
          <w:tcPr>
            <w:tcW w:w="2992" w:type="dxa"/>
            <w:tcBorders>
              <w:top w:val="nil"/>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16,57</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16,58</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16,58</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16,58</w:t>
            </w:r>
          </w:p>
        </w:tc>
        <w:tc>
          <w:tcPr>
            <w:tcW w:w="1149"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313"/>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274"/>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405"/>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350,90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225,20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225,80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225,80</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327"/>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262"/>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472,00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315,28</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316,12</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316,12</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325"/>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54,76</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36,60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36,70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36,70</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bl>
    <w:p w:rsidR="00646AF3" w:rsidRPr="00361C8C" w:rsidRDefault="00646AF3" w:rsidP="008350DB">
      <w:pPr>
        <w:jc w:val="both"/>
        <w:rPr>
          <w:rFonts w:ascii="Arial" w:eastAsia="Arial Unicode MS" w:hAnsi="Arial" w:cs="Arial"/>
          <w:sz w:val="24"/>
          <w:szCs w:val="24"/>
          <w:lang w:val="ru-RU"/>
        </w:rPr>
      </w:pPr>
    </w:p>
    <w:p w:rsidR="009E11AA" w:rsidRPr="00361C8C" w:rsidRDefault="009E11AA" w:rsidP="008350DB">
      <w:pPr>
        <w:jc w:val="both"/>
        <w:rPr>
          <w:rFonts w:ascii="Arial" w:eastAsia="Arial Unicode MS" w:hAnsi="Arial" w:cs="Arial"/>
          <w:sz w:val="24"/>
          <w:szCs w:val="24"/>
          <w:lang w:val="ru-RU"/>
        </w:rPr>
      </w:pPr>
    </w:p>
    <w:p w:rsidR="009E11AA" w:rsidRDefault="009E11AA" w:rsidP="008350DB">
      <w:pPr>
        <w:jc w:val="both"/>
        <w:rPr>
          <w:rFonts w:ascii="Arial" w:eastAsia="Arial Unicode MS" w:hAnsi="Arial" w:cs="Arial"/>
          <w:sz w:val="24"/>
          <w:szCs w:val="24"/>
          <w:lang w:val="ru-RU"/>
        </w:rPr>
      </w:pPr>
    </w:p>
    <w:p w:rsidR="00194983" w:rsidRPr="00361C8C" w:rsidRDefault="00194983" w:rsidP="008350DB">
      <w:pPr>
        <w:jc w:val="both"/>
        <w:rPr>
          <w:rFonts w:ascii="Arial" w:eastAsia="Arial Unicode MS" w:hAnsi="Arial" w:cs="Arial"/>
          <w:sz w:val="24"/>
          <w:szCs w:val="24"/>
          <w:lang w:val="ru-RU"/>
        </w:rPr>
      </w:pPr>
    </w:p>
    <w:p w:rsidR="00646AF3" w:rsidRPr="00361C8C" w:rsidRDefault="00646AF3" w:rsidP="008350DB">
      <w:pPr>
        <w:widowControl/>
        <w:spacing w:line="276" w:lineRule="auto"/>
        <w:rPr>
          <w:rFonts w:ascii="Arial" w:eastAsia="Calibri" w:hAnsi="Arial" w:cs="Arial"/>
          <w:sz w:val="24"/>
          <w:szCs w:val="24"/>
          <w:lang w:val="ru-RU"/>
        </w:rPr>
      </w:pPr>
      <w:r w:rsidRPr="00361C8C">
        <w:rPr>
          <w:rFonts w:ascii="Arial" w:hAnsi="Arial" w:cs="Arial"/>
          <w:sz w:val="24"/>
          <w:szCs w:val="24"/>
          <w:lang w:val="ru-RU"/>
        </w:rPr>
        <w:lastRenderedPageBreak/>
        <w:t xml:space="preserve">Таблица </w:t>
      </w:r>
      <w:r w:rsidR="00194983">
        <w:rPr>
          <w:rFonts w:ascii="Arial" w:hAnsi="Arial" w:cs="Arial"/>
          <w:sz w:val="24"/>
          <w:szCs w:val="24"/>
          <w:lang w:val="ru-RU"/>
        </w:rPr>
        <w:t>6</w:t>
      </w:r>
      <w:r w:rsidRPr="00361C8C">
        <w:rPr>
          <w:rFonts w:ascii="Arial" w:hAnsi="Arial" w:cs="Arial"/>
          <w:sz w:val="24"/>
          <w:szCs w:val="24"/>
          <w:lang w:val="ru-RU"/>
        </w:rPr>
        <w:t>.3</w:t>
      </w:r>
      <w:r w:rsidR="009E11AA" w:rsidRPr="00361C8C">
        <w:rPr>
          <w:rFonts w:ascii="Arial" w:hAnsi="Arial" w:cs="Arial"/>
          <w:sz w:val="24"/>
          <w:szCs w:val="24"/>
          <w:lang w:val="ru-RU"/>
        </w:rPr>
        <w:t>0</w:t>
      </w:r>
      <w:r w:rsidRPr="00361C8C">
        <w:rPr>
          <w:rFonts w:ascii="Arial" w:hAnsi="Arial" w:cs="Arial"/>
          <w:sz w:val="24"/>
          <w:szCs w:val="24"/>
          <w:lang w:val="ru-RU"/>
        </w:rPr>
        <w:t xml:space="preserve"> – Нормативный запас резервного топлива на котельной П. Морозова</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646AF3"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2D750E" w:rsidRPr="00361C8C" w:rsidTr="002D750E">
        <w:trPr>
          <w:trHeight w:val="552"/>
        </w:trPr>
        <w:tc>
          <w:tcPr>
            <w:tcW w:w="2992" w:type="dxa"/>
            <w:tcBorders>
              <w:top w:val="nil"/>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83,45</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83,71</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93,40</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98,00</w:t>
            </w:r>
          </w:p>
        </w:tc>
        <w:tc>
          <w:tcPr>
            <w:tcW w:w="1149"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90,39</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90,32</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90,25</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90,19</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91,25</w:t>
            </w:r>
          </w:p>
        </w:tc>
      </w:tr>
      <w:tr w:rsidR="002D750E" w:rsidRPr="00361C8C" w:rsidTr="002D750E">
        <w:trPr>
          <w:trHeight w:val="313"/>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2D750E" w:rsidRPr="00361C8C" w:rsidTr="002D750E">
        <w:trPr>
          <w:trHeight w:val="274"/>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2D750E" w:rsidRPr="00361C8C" w:rsidTr="002D750E">
        <w:trPr>
          <w:trHeight w:val="405"/>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182,48</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177,00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183,50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183,50</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2D750E" w:rsidRPr="00361C8C" w:rsidTr="002D750E">
        <w:trPr>
          <w:trHeight w:val="327"/>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2D750E" w:rsidRPr="00361C8C" w:rsidTr="002D750E">
        <w:trPr>
          <w:trHeight w:val="262"/>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245,45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247,80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256,90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256,90</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2D750E" w:rsidRPr="00361C8C" w:rsidTr="002D750E">
        <w:trPr>
          <w:trHeight w:val="325"/>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143,39</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145,20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167,96</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176,24</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45,37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45,34</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45,30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45,27</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45,80</w:t>
            </w:r>
          </w:p>
        </w:tc>
      </w:tr>
    </w:tbl>
    <w:p w:rsidR="00646AF3" w:rsidRPr="00361C8C" w:rsidRDefault="00646AF3" w:rsidP="008350DB">
      <w:pPr>
        <w:jc w:val="both"/>
        <w:rPr>
          <w:rFonts w:ascii="Arial" w:eastAsia="Arial Unicode MS" w:hAnsi="Arial" w:cs="Arial"/>
          <w:sz w:val="24"/>
          <w:szCs w:val="24"/>
          <w:lang w:val="ru-RU"/>
        </w:rPr>
      </w:pPr>
    </w:p>
    <w:p w:rsidR="00646AF3" w:rsidRPr="00361C8C" w:rsidRDefault="00646AF3" w:rsidP="008350DB">
      <w:pPr>
        <w:widowControl/>
        <w:spacing w:line="276" w:lineRule="auto"/>
        <w:rPr>
          <w:rFonts w:ascii="Arial" w:hAnsi="Arial" w:cs="Arial"/>
          <w:sz w:val="24"/>
          <w:szCs w:val="24"/>
          <w:lang w:val="ru-RU"/>
        </w:rPr>
      </w:pPr>
      <w:r w:rsidRPr="00361C8C">
        <w:rPr>
          <w:rFonts w:ascii="Arial" w:hAnsi="Arial" w:cs="Arial"/>
          <w:sz w:val="24"/>
          <w:szCs w:val="24"/>
          <w:lang w:val="ru-RU"/>
        </w:rPr>
        <w:t xml:space="preserve">Таблица </w:t>
      </w:r>
      <w:r w:rsidR="00194983">
        <w:rPr>
          <w:rFonts w:ascii="Arial" w:hAnsi="Arial" w:cs="Arial"/>
          <w:sz w:val="24"/>
          <w:szCs w:val="24"/>
          <w:lang w:val="ru-RU"/>
        </w:rPr>
        <w:t>6</w:t>
      </w:r>
      <w:r w:rsidRPr="00361C8C">
        <w:rPr>
          <w:rFonts w:ascii="Arial" w:hAnsi="Arial" w:cs="Arial"/>
          <w:sz w:val="24"/>
          <w:szCs w:val="24"/>
          <w:lang w:val="ru-RU"/>
        </w:rPr>
        <w:t>.3</w:t>
      </w:r>
      <w:r w:rsidR="009E11AA" w:rsidRPr="00361C8C">
        <w:rPr>
          <w:rFonts w:ascii="Arial" w:hAnsi="Arial" w:cs="Arial"/>
          <w:sz w:val="24"/>
          <w:szCs w:val="24"/>
          <w:lang w:val="ru-RU"/>
        </w:rPr>
        <w:t>1</w:t>
      </w:r>
      <w:r w:rsidRPr="00361C8C">
        <w:rPr>
          <w:rFonts w:ascii="Arial" w:hAnsi="Arial" w:cs="Arial"/>
          <w:sz w:val="24"/>
          <w:szCs w:val="24"/>
          <w:lang w:val="ru-RU"/>
        </w:rPr>
        <w:t xml:space="preserve"> – Нормативный запас резервного топлива на котельной Лесозавод</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646AF3"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2D750E" w:rsidRPr="00361C8C" w:rsidTr="002D750E">
        <w:trPr>
          <w:trHeight w:val="552"/>
        </w:trPr>
        <w:tc>
          <w:tcPr>
            <w:tcW w:w="2992" w:type="dxa"/>
            <w:tcBorders>
              <w:top w:val="nil"/>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28,41</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28,17</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28,14</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28,14</w:t>
            </w:r>
          </w:p>
        </w:tc>
        <w:tc>
          <w:tcPr>
            <w:tcW w:w="1149"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30,46</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30,44</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30,41</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30,38</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30,34</w:t>
            </w:r>
          </w:p>
        </w:tc>
      </w:tr>
      <w:tr w:rsidR="002D750E" w:rsidRPr="00361C8C" w:rsidTr="002D750E">
        <w:trPr>
          <w:trHeight w:val="313"/>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5204</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2D750E" w:rsidRPr="00361C8C" w:rsidTr="002D750E">
        <w:trPr>
          <w:trHeight w:val="274"/>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2D750E" w:rsidRPr="00361C8C" w:rsidTr="002D750E">
        <w:trPr>
          <w:trHeight w:val="405"/>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207,35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184,00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185,90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185,90</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2D750E" w:rsidRPr="00361C8C" w:rsidTr="002D750E">
        <w:trPr>
          <w:trHeight w:val="327"/>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0,74</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2D750E" w:rsidRPr="00361C8C" w:rsidTr="002D750E">
        <w:trPr>
          <w:trHeight w:val="262"/>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278,91</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257,60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260,26</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260,26</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2D750E" w:rsidRPr="00361C8C" w:rsidTr="002D750E">
        <w:trPr>
          <w:trHeight w:val="325"/>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hideMark/>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55,47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50,80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51,26</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51,26</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15,29</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15,28</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15,26</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15,25</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15,23</w:t>
            </w:r>
          </w:p>
        </w:tc>
      </w:tr>
    </w:tbl>
    <w:p w:rsidR="00646AF3" w:rsidRPr="00361C8C" w:rsidRDefault="00646AF3" w:rsidP="008350DB">
      <w:pPr>
        <w:jc w:val="both"/>
        <w:rPr>
          <w:rFonts w:ascii="Arial" w:eastAsia="Arial Unicode MS" w:hAnsi="Arial" w:cs="Arial"/>
          <w:sz w:val="24"/>
          <w:szCs w:val="24"/>
          <w:lang w:val="ru-RU"/>
        </w:rPr>
      </w:pPr>
    </w:p>
    <w:p w:rsidR="009E11AA" w:rsidRPr="00361C8C" w:rsidRDefault="009E11AA" w:rsidP="008350DB">
      <w:pPr>
        <w:jc w:val="both"/>
        <w:rPr>
          <w:rFonts w:ascii="Arial" w:eastAsia="Arial Unicode MS" w:hAnsi="Arial" w:cs="Arial"/>
          <w:sz w:val="24"/>
          <w:szCs w:val="24"/>
          <w:lang w:val="ru-RU"/>
        </w:rPr>
      </w:pPr>
    </w:p>
    <w:p w:rsidR="009E11AA" w:rsidRPr="00361C8C" w:rsidRDefault="009E11AA" w:rsidP="008350DB">
      <w:pPr>
        <w:jc w:val="both"/>
        <w:rPr>
          <w:rFonts w:ascii="Arial" w:eastAsia="Arial Unicode MS" w:hAnsi="Arial" w:cs="Arial"/>
          <w:sz w:val="24"/>
          <w:szCs w:val="24"/>
          <w:lang w:val="ru-RU"/>
        </w:rPr>
      </w:pPr>
    </w:p>
    <w:p w:rsidR="009E11AA" w:rsidRPr="00361C8C" w:rsidRDefault="009E11AA" w:rsidP="008350DB">
      <w:pPr>
        <w:jc w:val="both"/>
        <w:rPr>
          <w:rFonts w:ascii="Arial" w:eastAsia="Arial Unicode MS" w:hAnsi="Arial" w:cs="Arial"/>
          <w:sz w:val="24"/>
          <w:szCs w:val="24"/>
          <w:lang w:val="ru-RU"/>
        </w:rPr>
      </w:pPr>
    </w:p>
    <w:p w:rsidR="00646AF3" w:rsidRPr="00361C8C" w:rsidRDefault="00646AF3" w:rsidP="008350DB">
      <w:pPr>
        <w:widowControl/>
        <w:spacing w:line="276" w:lineRule="auto"/>
        <w:rPr>
          <w:rFonts w:ascii="Arial" w:eastAsia="Calibri" w:hAnsi="Arial" w:cs="Arial"/>
          <w:sz w:val="24"/>
          <w:szCs w:val="24"/>
          <w:lang w:val="ru-RU"/>
        </w:rPr>
      </w:pPr>
      <w:r w:rsidRPr="00361C8C">
        <w:rPr>
          <w:rFonts w:ascii="Arial" w:hAnsi="Arial" w:cs="Arial"/>
          <w:sz w:val="24"/>
          <w:szCs w:val="24"/>
          <w:lang w:val="ru-RU"/>
        </w:rPr>
        <w:lastRenderedPageBreak/>
        <w:t xml:space="preserve">Таблица </w:t>
      </w:r>
      <w:r w:rsidR="00194983">
        <w:rPr>
          <w:rFonts w:ascii="Arial" w:hAnsi="Arial" w:cs="Arial"/>
          <w:sz w:val="24"/>
          <w:szCs w:val="24"/>
          <w:lang w:val="ru-RU"/>
        </w:rPr>
        <w:t>6</w:t>
      </w:r>
      <w:r w:rsidRPr="00361C8C">
        <w:rPr>
          <w:rFonts w:ascii="Arial" w:hAnsi="Arial" w:cs="Arial"/>
          <w:sz w:val="24"/>
          <w:szCs w:val="24"/>
          <w:lang w:val="ru-RU"/>
        </w:rPr>
        <w:t>.3</w:t>
      </w:r>
      <w:r w:rsidR="009E11AA" w:rsidRPr="00361C8C">
        <w:rPr>
          <w:rFonts w:ascii="Arial" w:hAnsi="Arial" w:cs="Arial"/>
          <w:sz w:val="24"/>
          <w:szCs w:val="24"/>
          <w:lang w:val="ru-RU"/>
        </w:rPr>
        <w:t>2</w:t>
      </w:r>
      <w:r w:rsidRPr="00361C8C">
        <w:rPr>
          <w:rFonts w:ascii="Arial" w:hAnsi="Arial" w:cs="Arial"/>
          <w:sz w:val="24"/>
          <w:szCs w:val="24"/>
          <w:lang w:val="ru-RU"/>
        </w:rPr>
        <w:t xml:space="preserve"> – Нормативный запас резервного топлива на котельной МПМК</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646AF3"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2D750E" w:rsidRPr="00361C8C" w:rsidTr="002D750E">
        <w:trPr>
          <w:trHeight w:val="552"/>
        </w:trPr>
        <w:tc>
          <w:tcPr>
            <w:tcW w:w="2992" w:type="dxa"/>
            <w:tcBorders>
              <w:top w:val="nil"/>
              <w:left w:val="single" w:sz="4" w:space="0" w:color="auto"/>
              <w:bottom w:val="single" w:sz="4" w:space="0" w:color="auto"/>
              <w:right w:val="single" w:sz="4" w:space="0" w:color="auto"/>
            </w:tcBorders>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25,03</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25,00</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24,52</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24,52</w:t>
            </w:r>
          </w:p>
        </w:tc>
        <w:tc>
          <w:tcPr>
            <w:tcW w:w="1149"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313"/>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5000</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274"/>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405"/>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323,70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186,10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187,30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187,30</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327"/>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0,71</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262"/>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453,18</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260,54</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262,22</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262,22</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r w:rsidR="002D750E" w:rsidRPr="00361C8C" w:rsidTr="002D750E">
        <w:trPr>
          <w:trHeight w:val="325"/>
        </w:trPr>
        <w:tc>
          <w:tcPr>
            <w:tcW w:w="2992" w:type="dxa"/>
            <w:tcBorders>
              <w:top w:val="nil"/>
              <w:left w:val="single" w:sz="4" w:space="0" w:color="auto"/>
              <w:bottom w:val="single" w:sz="4" w:space="0" w:color="auto"/>
              <w:right w:val="single" w:sz="4" w:space="0" w:color="auto"/>
            </w:tcBorders>
            <w:noWrap/>
            <w:vAlign w:val="center"/>
            <w:hideMark/>
          </w:tcPr>
          <w:p w:rsidR="002D750E" w:rsidRPr="00361C8C" w:rsidRDefault="002D750E"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2D750E" w:rsidRPr="00361C8C" w:rsidRDefault="002D750E"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79,39</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45,60</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45,01</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2D750E">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45,01</w:t>
            </w:r>
          </w:p>
        </w:tc>
        <w:tc>
          <w:tcPr>
            <w:tcW w:w="1149"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2D750E" w:rsidRPr="00361C8C" w:rsidRDefault="002D750E"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2D750E" w:rsidRPr="00361C8C" w:rsidRDefault="002D750E" w:rsidP="008350DB">
            <w:pPr>
              <w:jc w:val="center"/>
              <w:rPr>
                <w:rFonts w:ascii="Arial" w:hAnsi="Arial" w:cs="Arial"/>
              </w:rPr>
            </w:pPr>
            <w:r w:rsidRPr="00361C8C">
              <w:rPr>
                <w:rFonts w:ascii="Arial" w:hAnsi="Arial" w:cs="Arial"/>
                <w:lang w:val="ru-RU"/>
              </w:rPr>
              <w:t>––</w:t>
            </w:r>
          </w:p>
        </w:tc>
      </w:tr>
    </w:tbl>
    <w:p w:rsidR="00646AF3" w:rsidRPr="00361C8C" w:rsidRDefault="00646AF3" w:rsidP="008350DB">
      <w:pPr>
        <w:spacing w:line="276" w:lineRule="auto"/>
        <w:jc w:val="both"/>
        <w:rPr>
          <w:rFonts w:ascii="Arial" w:hAnsi="Arial" w:cs="Arial"/>
          <w:shd w:val="clear" w:color="auto" w:fill="FFFFFF"/>
          <w:lang w:val="ru-RU"/>
        </w:rPr>
      </w:pPr>
    </w:p>
    <w:p w:rsidR="00646AF3" w:rsidRPr="00361C8C" w:rsidRDefault="00646AF3" w:rsidP="008350DB">
      <w:pPr>
        <w:widowControl/>
        <w:spacing w:line="276" w:lineRule="auto"/>
        <w:rPr>
          <w:rFonts w:ascii="Arial" w:hAnsi="Arial" w:cs="Arial"/>
          <w:sz w:val="24"/>
          <w:szCs w:val="24"/>
          <w:lang w:val="ru-RU"/>
        </w:rPr>
      </w:pPr>
      <w:r w:rsidRPr="00361C8C">
        <w:rPr>
          <w:rFonts w:ascii="Arial" w:hAnsi="Arial" w:cs="Arial"/>
          <w:sz w:val="24"/>
          <w:szCs w:val="24"/>
          <w:lang w:val="ru-RU"/>
        </w:rPr>
        <w:t xml:space="preserve">Таблица </w:t>
      </w:r>
      <w:r w:rsidR="00194983">
        <w:rPr>
          <w:rFonts w:ascii="Arial" w:hAnsi="Arial" w:cs="Arial"/>
          <w:sz w:val="24"/>
          <w:szCs w:val="24"/>
          <w:lang w:val="ru-RU"/>
        </w:rPr>
        <w:t>6</w:t>
      </w:r>
      <w:r w:rsidRPr="00361C8C">
        <w:rPr>
          <w:rFonts w:ascii="Arial" w:hAnsi="Arial" w:cs="Arial"/>
          <w:sz w:val="24"/>
          <w:szCs w:val="24"/>
          <w:lang w:val="ru-RU"/>
        </w:rPr>
        <w:t>.3</w:t>
      </w:r>
      <w:r w:rsidR="009E11AA" w:rsidRPr="00361C8C">
        <w:rPr>
          <w:rFonts w:ascii="Arial" w:hAnsi="Arial" w:cs="Arial"/>
          <w:sz w:val="24"/>
          <w:szCs w:val="24"/>
          <w:lang w:val="ru-RU"/>
        </w:rPr>
        <w:t>3</w:t>
      </w:r>
      <w:r w:rsidRPr="00361C8C">
        <w:rPr>
          <w:rFonts w:ascii="Arial" w:hAnsi="Arial" w:cs="Arial"/>
          <w:sz w:val="24"/>
          <w:szCs w:val="24"/>
          <w:lang w:val="ru-RU"/>
        </w:rPr>
        <w:t xml:space="preserve"> – Нормативный запас резервного топлива на котельной Центральная</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646AF3"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0F2699" w:rsidRPr="00361C8C" w:rsidTr="000F2699">
        <w:trPr>
          <w:trHeight w:val="552"/>
        </w:trPr>
        <w:tc>
          <w:tcPr>
            <w:tcW w:w="2992" w:type="dxa"/>
            <w:tcBorders>
              <w:top w:val="nil"/>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334133">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39,12</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39,10</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39,08</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39,06</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38,90</w:t>
            </w:r>
          </w:p>
        </w:tc>
      </w:tr>
      <w:tr w:rsidR="000F2699" w:rsidRPr="00361C8C" w:rsidTr="000F2699">
        <w:trPr>
          <w:trHeight w:val="313"/>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334133">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10180</w:t>
            </w:r>
          </w:p>
        </w:tc>
      </w:tr>
      <w:tr w:rsidR="000F2699" w:rsidRPr="00361C8C" w:rsidTr="000F2699">
        <w:trPr>
          <w:trHeight w:val="274"/>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334133">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5</w:t>
            </w:r>
          </w:p>
        </w:tc>
      </w:tr>
      <w:tr w:rsidR="000F2699" w:rsidRPr="00361C8C" w:rsidTr="000F2699">
        <w:trPr>
          <w:trHeight w:val="40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334133">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146,00</w:t>
            </w:r>
          </w:p>
        </w:tc>
      </w:tr>
      <w:tr w:rsidR="000F2699" w:rsidRPr="00361C8C" w:rsidTr="000F2699">
        <w:trPr>
          <w:trHeight w:val="327"/>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334133">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1,45</w:t>
            </w:r>
          </w:p>
        </w:tc>
      </w:tr>
      <w:tr w:rsidR="000F2699" w:rsidRPr="00361C8C" w:rsidTr="000F2699">
        <w:trPr>
          <w:trHeight w:val="262"/>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334133">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100,39</w:t>
            </w:r>
          </w:p>
        </w:tc>
      </w:tr>
      <w:tr w:rsidR="000F2699" w:rsidRPr="00361C8C" w:rsidTr="000F2699">
        <w:trPr>
          <w:trHeight w:val="32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hideMark/>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334133">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19,63</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19,63</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19,62</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19,61</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19,52</w:t>
            </w:r>
          </w:p>
        </w:tc>
      </w:tr>
    </w:tbl>
    <w:p w:rsidR="00646AF3" w:rsidRPr="00361C8C" w:rsidRDefault="00646AF3" w:rsidP="008350DB">
      <w:pPr>
        <w:jc w:val="both"/>
        <w:rPr>
          <w:rFonts w:ascii="Arial" w:eastAsia="Arial Unicode MS" w:hAnsi="Arial" w:cs="Arial"/>
          <w:sz w:val="24"/>
          <w:szCs w:val="24"/>
          <w:lang w:val="ru-RU"/>
        </w:rPr>
      </w:pPr>
    </w:p>
    <w:p w:rsidR="009E11AA" w:rsidRDefault="009E11AA" w:rsidP="008350DB">
      <w:pPr>
        <w:jc w:val="both"/>
        <w:rPr>
          <w:rFonts w:ascii="Arial" w:eastAsia="Arial Unicode MS" w:hAnsi="Arial" w:cs="Arial"/>
          <w:sz w:val="24"/>
          <w:szCs w:val="24"/>
          <w:lang w:val="ru-RU"/>
        </w:rPr>
      </w:pPr>
    </w:p>
    <w:p w:rsidR="00194983" w:rsidRPr="00361C8C" w:rsidRDefault="00194983" w:rsidP="008350DB">
      <w:pPr>
        <w:jc w:val="both"/>
        <w:rPr>
          <w:rFonts w:ascii="Arial" w:eastAsia="Arial Unicode MS" w:hAnsi="Arial" w:cs="Arial"/>
          <w:sz w:val="24"/>
          <w:szCs w:val="24"/>
          <w:lang w:val="ru-RU"/>
        </w:rPr>
      </w:pPr>
    </w:p>
    <w:p w:rsidR="009E11AA" w:rsidRPr="00361C8C" w:rsidRDefault="009E11AA" w:rsidP="008350DB">
      <w:pPr>
        <w:jc w:val="both"/>
        <w:rPr>
          <w:rFonts w:ascii="Arial" w:eastAsia="Arial Unicode MS" w:hAnsi="Arial" w:cs="Arial"/>
          <w:sz w:val="24"/>
          <w:szCs w:val="24"/>
          <w:lang w:val="ru-RU"/>
        </w:rPr>
      </w:pPr>
    </w:p>
    <w:p w:rsidR="00646AF3" w:rsidRPr="00361C8C" w:rsidRDefault="00646AF3" w:rsidP="008350DB">
      <w:pPr>
        <w:widowControl/>
        <w:spacing w:line="276" w:lineRule="auto"/>
        <w:rPr>
          <w:rFonts w:ascii="Arial" w:eastAsia="Calibri" w:hAnsi="Arial" w:cs="Arial"/>
          <w:sz w:val="24"/>
          <w:szCs w:val="24"/>
          <w:lang w:val="ru-RU"/>
        </w:rPr>
      </w:pPr>
      <w:r w:rsidRPr="00361C8C">
        <w:rPr>
          <w:rFonts w:ascii="Arial" w:hAnsi="Arial" w:cs="Arial"/>
          <w:sz w:val="24"/>
          <w:szCs w:val="24"/>
          <w:lang w:val="ru-RU"/>
        </w:rPr>
        <w:lastRenderedPageBreak/>
        <w:t xml:space="preserve">Таблица </w:t>
      </w:r>
      <w:r w:rsidR="00194983">
        <w:rPr>
          <w:rFonts w:ascii="Arial" w:hAnsi="Arial" w:cs="Arial"/>
          <w:sz w:val="24"/>
          <w:szCs w:val="24"/>
          <w:lang w:val="ru-RU"/>
        </w:rPr>
        <w:t>6</w:t>
      </w:r>
      <w:r w:rsidRPr="00361C8C">
        <w:rPr>
          <w:rFonts w:ascii="Arial" w:hAnsi="Arial" w:cs="Arial"/>
          <w:sz w:val="24"/>
          <w:szCs w:val="24"/>
          <w:lang w:val="ru-RU"/>
        </w:rPr>
        <w:t>.3</w:t>
      </w:r>
      <w:r w:rsidR="009E11AA" w:rsidRPr="00361C8C">
        <w:rPr>
          <w:rFonts w:ascii="Arial" w:hAnsi="Arial" w:cs="Arial"/>
          <w:sz w:val="24"/>
          <w:szCs w:val="24"/>
          <w:lang w:val="ru-RU"/>
        </w:rPr>
        <w:t>4</w:t>
      </w:r>
      <w:r w:rsidRPr="00361C8C">
        <w:rPr>
          <w:rFonts w:ascii="Arial" w:hAnsi="Arial" w:cs="Arial"/>
          <w:sz w:val="24"/>
          <w:szCs w:val="24"/>
          <w:lang w:val="ru-RU"/>
        </w:rPr>
        <w:t xml:space="preserve"> – Нормативный запас резервного топлива на котельной МПМК</w:t>
      </w:r>
    </w:p>
    <w:tbl>
      <w:tblPr>
        <w:tblW w:w="14616" w:type="dxa"/>
        <w:tblInd w:w="93" w:type="dxa"/>
        <w:tblLayout w:type="fixed"/>
        <w:tblLook w:val="04A0"/>
      </w:tblPr>
      <w:tblGrid>
        <w:gridCol w:w="2992"/>
        <w:gridCol w:w="1276"/>
        <w:gridCol w:w="1149"/>
        <w:gridCol w:w="1150"/>
        <w:gridCol w:w="1150"/>
        <w:gridCol w:w="1150"/>
        <w:gridCol w:w="1149"/>
        <w:gridCol w:w="1150"/>
        <w:gridCol w:w="1150"/>
        <w:gridCol w:w="1150"/>
        <w:gridCol w:w="1150"/>
      </w:tblGrid>
      <w:tr w:rsidR="00646AF3" w:rsidRPr="00361C8C" w:rsidTr="00646AF3">
        <w:trPr>
          <w:trHeight w:val="300"/>
        </w:trPr>
        <w:tc>
          <w:tcPr>
            <w:tcW w:w="2992" w:type="dxa"/>
            <w:tcBorders>
              <w:top w:val="single" w:sz="4" w:space="0" w:color="auto"/>
              <w:left w:val="single" w:sz="4" w:space="0" w:color="auto"/>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Параметр</w:t>
            </w:r>
          </w:p>
        </w:tc>
        <w:tc>
          <w:tcPr>
            <w:tcW w:w="1276" w:type="dxa"/>
            <w:tcBorders>
              <w:top w:val="single" w:sz="4" w:space="0" w:color="auto"/>
              <w:left w:val="nil"/>
              <w:bottom w:val="single" w:sz="4" w:space="0" w:color="auto"/>
              <w:right w:val="single" w:sz="4" w:space="0" w:color="auto"/>
            </w:tcBorders>
            <w:noWrap/>
            <w:vAlign w:val="bottom"/>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Ед. изм.</w:t>
            </w:r>
          </w:p>
        </w:tc>
        <w:tc>
          <w:tcPr>
            <w:tcW w:w="1149" w:type="dxa"/>
            <w:tcBorders>
              <w:top w:val="single" w:sz="4" w:space="0" w:color="auto"/>
              <w:left w:val="nil"/>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2015</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2016</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2017</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2018</w:t>
            </w:r>
          </w:p>
        </w:tc>
        <w:tc>
          <w:tcPr>
            <w:tcW w:w="1149"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2019</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2021</w:t>
            </w:r>
          </w:p>
        </w:tc>
        <w:tc>
          <w:tcPr>
            <w:tcW w:w="1150" w:type="dxa"/>
            <w:tcBorders>
              <w:top w:val="single" w:sz="4" w:space="0" w:color="auto"/>
              <w:left w:val="single" w:sz="4" w:space="0" w:color="auto"/>
              <w:bottom w:val="single" w:sz="4" w:space="0" w:color="auto"/>
              <w:right w:val="single" w:sz="4" w:space="0" w:color="auto"/>
            </w:tcBorders>
            <w:noWrap/>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2025</w:t>
            </w:r>
          </w:p>
        </w:tc>
        <w:tc>
          <w:tcPr>
            <w:tcW w:w="1150" w:type="dxa"/>
            <w:tcBorders>
              <w:top w:val="single" w:sz="4" w:space="0" w:color="auto"/>
              <w:left w:val="single" w:sz="4" w:space="0" w:color="auto"/>
              <w:bottom w:val="single" w:sz="4" w:space="0" w:color="auto"/>
              <w:right w:val="single" w:sz="4" w:space="0" w:color="auto"/>
            </w:tcBorders>
            <w:vAlign w:val="center"/>
            <w:hideMark/>
          </w:tcPr>
          <w:p w:rsidR="00646AF3" w:rsidRPr="00361C8C" w:rsidRDefault="00646AF3" w:rsidP="008350DB">
            <w:pPr>
              <w:widowControl/>
              <w:jc w:val="center"/>
              <w:rPr>
                <w:rFonts w:ascii="Arial" w:eastAsia="Times New Roman" w:hAnsi="Arial" w:cs="Arial"/>
                <w:b/>
                <w:color w:val="000000"/>
                <w:sz w:val="24"/>
                <w:szCs w:val="24"/>
                <w:lang w:val="ru-RU" w:eastAsia="ru-RU"/>
              </w:rPr>
            </w:pPr>
            <w:r w:rsidRPr="00361C8C">
              <w:rPr>
                <w:rFonts w:ascii="Arial" w:eastAsia="Times New Roman" w:hAnsi="Arial" w:cs="Arial"/>
                <w:b/>
                <w:color w:val="000000"/>
                <w:sz w:val="24"/>
                <w:szCs w:val="24"/>
                <w:lang w:val="ru-RU" w:eastAsia="ru-RU"/>
              </w:rPr>
              <w:t>2031</w:t>
            </w:r>
          </w:p>
        </w:tc>
      </w:tr>
      <w:tr w:rsidR="000F2699" w:rsidRPr="00361C8C" w:rsidTr="000F2699">
        <w:trPr>
          <w:trHeight w:val="552"/>
        </w:trPr>
        <w:tc>
          <w:tcPr>
            <w:tcW w:w="2992" w:type="dxa"/>
            <w:tcBorders>
              <w:top w:val="nil"/>
              <w:left w:val="single" w:sz="4" w:space="0" w:color="auto"/>
              <w:bottom w:val="single" w:sz="4" w:space="0" w:color="auto"/>
              <w:right w:val="single" w:sz="4" w:space="0" w:color="auto"/>
            </w:tcBorders>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Среднесуточный отпуск</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Гкал/ сутки</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hAnsi="Arial" w:cs="Arial"/>
              </w:rPr>
            </w:pPr>
            <w:r w:rsidRPr="00361C8C">
              <w:rPr>
                <w:rFonts w:ascii="Arial" w:hAnsi="Arial" w:cs="Arial"/>
              </w:rPr>
              <w:t>4,24</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hAnsi="Arial" w:cs="Arial"/>
              </w:rPr>
            </w:pPr>
            <w:r w:rsidRPr="00361C8C">
              <w:rPr>
                <w:rFonts w:ascii="Arial" w:hAnsi="Arial" w:cs="Arial"/>
              </w:rPr>
              <w:t>4,24</w:t>
            </w:r>
          </w:p>
        </w:tc>
      </w:tr>
      <w:tr w:rsidR="000F2699" w:rsidRPr="00361C8C" w:rsidTr="000F2699">
        <w:trPr>
          <w:trHeight w:val="313"/>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Теплота сгорания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ккал/кг</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hAnsi="Arial" w:cs="Arial"/>
              </w:rPr>
            </w:pPr>
            <w:r w:rsidRPr="00361C8C">
              <w:rPr>
                <w:rFonts w:ascii="Arial" w:hAnsi="Arial" w:cs="Arial"/>
              </w:rPr>
              <w:t>10180</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hAnsi="Arial" w:cs="Arial"/>
              </w:rPr>
            </w:pPr>
            <w:r w:rsidRPr="00361C8C">
              <w:rPr>
                <w:rFonts w:ascii="Arial" w:hAnsi="Arial" w:cs="Arial"/>
              </w:rPr>
              <w:t>10180</w:t>
            </w:r>
          </w:p>
        </w:tc>
      </w:tr>
      <w:tr w:rsidR="000F2699" w:rsidRPr="00361C8C" w:rsidTr="000F2699">
        <w:trPr>
          <w:trHeight w:val="274"/>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Расчетный период</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сут.</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hAnsi="Arial" w:cs="Arial"/>
              </w:rPr>
            </w:pPr>
            <w:r w:rsidRPr="00361C8C">
              <w:rPr>
                <w:rFonts w:ascii="Arial" w:hAnsi="Arial" w:cs="Arial"/>
              </w:rPr>
              <w:t>5</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hAnsi="Arial" w:cs="Arial"/>
              </w:rPr>
            </w:pPr>
            <w:r w:rsidRPr="00361C8C">
              <w:rPr>
                <w:rFonts w:ascii="Arial" w:hAnsi="Arial" w:cs="Arial"/>
              </w:rPr>
              <w:t>5</w:t>
            </w:r>
          </w:p>
        </w:tc>
      </w:tr>
      <w:tr w:rsidR="000F2699" w:rsidRPr="00361C8C" w:rsidTr="000F2699">
        <w:trPr>
          <w:trHeight w:val="40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УРУТ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 у.т./Гкал</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hAnsi="Arial" w:cs="Arial"/>
              </w:rPr>
            </w:pPr>
            <w:r w:rsidRPr="00361C8C">
              <w:rPr>
                <w:rFonts w:ascii="Arial" w:hAnsi="Arial" w:cs="Arial"/>
              </w:rPr>
              <w:t>146,00</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hAnsi="Arial" w:cs="Arial"/>
              </w:rPr>
            </w:pPr>
            <w:r w:rsidRPr="00361C8C">
              <w:rPr>
                <w:rFonts w:ascii="Arial" w:hAnsi="Arial" w:cs="Arial"/>
              </w:rPr>
              <w:t>146,00</w:t>
            </w:r>
          </w:p>
        </w:tc>
      </w:tr>
      <w:tr w:rsidR="000F2699" w:rsidRPr="00361C8C" w:rsidTr="000F2699">
        <w:trPr>
          <w:trHeight w:val="327"/>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Топливный эквивалент</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hAnsi="Arial" w:cs="Arial"/>
              </w:rPr>
            </w:pPr>
            <w:r w:rsidRPr="00361C8C">
              <w:rPr>
                <w:rFonts w:ascii="Arial" w:hAnsi="Arial" w:cs="Arial"/>
              </w:rPr>
              <w:t>1,45</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hAnsi="Arial" w:cs="Arial"/>
              </w:rPr>
            </w:pPr>
            <w:r w:rsidRPr="00361C8C">
              <w:rPr>
                <w:rFonts w:ascii="Arial" w:hAnsi="Arial" w:cs="Arial"/>
              </w:rPr>
              <w:t>1,45</w:t>
            </w:r>
          </w:p>
        </w:tc>
      </w:tr>
      <w:tr w:rsidR="000F2699" w:rsidRPr="00361C8C" w:rsidTr="000F2699">
        <w:trPr>
          <w:trHeight w:val="262"/>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Удельный расход натурального топлива</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кг/Гкал</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hAnsi="Arial" w:cs="Arial"/>
              </w:rPr>
            </w:pPr>
            <w:r w:rsidRPr="00361C8C">
              <w:rPr>
                <w:rFonts w:ascii="Arial" w:hAnsi="Arial" w:cs="Arial"/>
              </w:rPr>
              <w:t>100,39</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hAnsi="Arial" w:cs="Arial"/>
              </w:rPr>
            </w:pPr>
            <w:r w:rsidRPr="00361C8C">
              <w:rPr>
                <w:rFonts w:ascii="Arial" w:hAnsi="Arial" w:cs="Arial"/>
              </w:rPr>
              <w:t>100,39</w:t>
            </w:r>
          </w:p>
        </w:tc>
      </w:tr>
      <w:tr w:rsidR="000F2699" w:rsidRPr="00361C8C" w:rsidTr="000F2699">
        <w:trPr>
          <w:trHeight w:val="325"/>
        </w:trPr>
        <w:tc>
          <w:tcPr>
            <w:tcW w:w="2992" w:type="dxa"/>
            <w:tcBorders>
              <w:top w:val="nil"/>
              <w:left w:val="single" w:sz="4" w:space="0" w:color="auto"/>
              <w:bottom w:val="single" w:sz="4" w:space="0" w:color="auto"/>
              <w:right w:val="single" w:sz="4" w:space="0" w:color="auto"/>
            </w:tcBorders>
            <w:noWrap/>
            <w:vAlign w:val="center"/>
            <w:hideMark/>
          </w:tcPr>
          <w:p w:rsidR="000F2699" w:rsidRPr="00361C8C" w:rsidRDefault="000F2699" w:rsidP="008350DB">
            <w:pPr>
              <w:widowControl/>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Неснижаемый запас</w:t>
            </w:r>
          </w:p>
        </w:tc>
        <w:tc>
          <w:tcPr>
            <w:tcW w:w="1276" w:type="dxa"/>
            <w:tcBorders>
              <w:top w:val="nil"/>
              <w:left w:val="nil"/>
              <w:bottom w:val="single" w:sz="4" w:space="0" w:color="auto"/>
              <w:right w:val="single" w:sz="4" w:space="0" w:color="auto"/>
            </w:tcBorders>
            <w:noWrap/>
            <w:vAlign w:val="center"/>
            <w:hideMark/>
          </w:tcPr>
          <w:p w:rsidR="000F2699" w:rsidRPr="00361C8C" w:rsidRDefault="000F2699" w:rsidP="008350DB">
            <w:pPr>
              <w:widowControl/>
              <w:jc w:val="center"/>
              <w:rPr>
                <w:rFonts w:ascii="Arial" w:eastAsia="Times New Roman" w:hAnsi="Arial" w:cs="Arial"/>
                <w:color w:val="000000"/>
                <w:sz w:val="24"/>
                <w:szCs w:val="24"/>
                <w:lang w:val="ru-RU" w:eastAsia="ru-RU"/>
              </w:rPr>
            </w:pPr>
            <w:r w:rsidRPr="00361C8C">
              <w:rPr>
                <w:rFonts w:ascii="Arial" w:eastAsia="Times New Roman" w:hAnsi="Arial" w:cs="Arial"/>
                <w:color w:val="000000"/>
                <w:sz w:val="24"/>
                <w:szCs w:val="24"/>
                <w:lang w:val="ru-RU" w:eastAsia="ru-RU"/>
              </w:rPr>
              <w:t>т</w:t>
            </w:r>
          </w:p>
        </w:tc>
        <w:tc>
          <w:tcPr>
            <w:tcW w:w="1149" w:type="dxa"/>
            <w:tcBorders>
              <w:top w:val="single" w:sz="4" w:space="0" w:color="auto"/>
              <w:left w:val="nil"/>
              <w:bottom w:val="single" w:sz="4" w:space="0" w:color="auto"/>
              <w:right w:val="single" w:sz="4" w:space="0" w:color="auto"/>
            </w:tcBorders>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49"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8350DB">
            <w:pPr>
              <w:jc w:val="center"/>
              <w:rPr>
                <w:rFonts w:ascii="Arial" w:hAnsi="Arial" w:cs="Arial"/>
              </w:rPr>
            </w:pPr>
            <w:r w:rsidRPr="00361C8C">
              <w:rPr>
                <w:rFonts w:ascii="Arial" w:hAnsi="Arial" w:cs="Arial"/>
                <w:lang w:val="ru-RU"/>
              </w:rPr>
              <w:t>––</w:t>
            </w:r>
          </w:p>
        </w:tc>
        <w:tc>
          <w:tcPr>
            <w:tcW w:w="1150" w:type="dxa"/>
            <w:tcBorders>
              <w:top w:val="single" w:sz="4" w:space="0" w:color="auto"/>
              <w:left w:val="single" w:sz="4" w:space="0" w:color="auto"/>
              <w:bottom w:val="single" w:sz="4" w:space="0" w:color="auto"/>
              <w:right w:val="single" w:sz="4" w:space="0" w:color="auto"/>
            </w:tcBorders>
            <w:noWrap/>
            <w:vAlign w:val="center"/>
          </w:tcPr>
          <w:p w:rsidR="000F2699" w:rsidRPr="00361C8C" w:rsidRDefault="000F2699" w:rsidP="000F2699">
            <w:pPr>
              <w:jc w:val="center"/>
              <w:rPr>
                <w:rFonts w:ascii="Arial" w:hAnsi="Arial" w:cs="Arial"/>
              </w:rPr>
            </w:pPr>
            <w:r w:rsidRPr="00361C8C">
              <w:rPr>
                <w:rFonts w:ascii="Arial" w:hAnsi="Arial" w:cs="Arial"/>
              </w:rPr>
              <w:t>2,13</w:t>
            </w:r>
          </w:p>
        </w:tc>
        <w:tc>
          <w:tcPr>
            <w:tcW w:w="1150" w:type="dxa"/>
            <w:tcBorders>
              <w:top w:val="single" w:sz="4" w:space="0" w:color="auto"/>
              <w:left w:val="single" w:sz="4" w:space="0" w:color="auto"/>
              <w:bottom w:val="single" w:sz="4" w:space="0" w:color="auto"/>
              <w:right w:val="single" w:sz="4" w:space="0" w:color="auto"/>
            </w:tcBorders>
            <w:vAlign w:val="center"/>
          </w:tcPr>
          <w:p w:rsidR="000F2699" w:rsidRPr="00361C8C" w:rsidRDefault="000F2699" w:rsidP="000F2699">
            <w:pPr>
              <w:jc w:val="center"/>
              <w:rPr>
                <w:rFonts w:ascii="Arial" w:hAnsi="Arial" w:cs="Arial"/>
              </w:rPr>
            </w:pPr>
            <w:r w:rsidRPr="00361C8C">
              <w:rPr>
                <w:rFonts w:ascii="Arial" w:hAnsi="Arial" w:cs="Arial"/>
              </w:rPr>
              <w:t>2,13</w:t>
            </w:r>
          </w:p>
        </w:tc>
      </w:tr>
    </w:tbl>
    <w:p w:rsidR="00656562" w:rsidRPr="00361C8C" w:rsidRDefault="00656562" w:rsidP="008350DB">
      <w:pPr>
        <w:spacing w:line="276" w:lineRule="auto"/>
        <w:jc w:val="both"/>
        <w:rPr>
          <w:rFonts w:ascii="Arial" w:hAnsi="Arial" w:cs="Arial"/>
          <w:shd w:val="clear" w:color="auto" w:fill="FFFFFF"/>
          <w:lang w:val="ru-RU"/>
        </w:rPr>
      </w:pPr>
    </w:p>
    <w:p w:rsidR="00656562" w:rsidRPr="00361C8C" w:rsidRDefault="00656562" w:rsidP="008350DB">
      <w:pPr>
        <w:widowControl/>
        <w:spacing w:after="200" w:line="276" w:lineRule="auto"/>
        <w:rPr>
          <w:rFonts w:ascii="Arial" w:hAnsi="Arial" w:cs="Arial"/>
          <w:shd w:val="clear" w:color="auto" w:fill="FFFFFF"/>
          <w:lang w:val="ru-RU"/>
        </w:rPr>
      </w:pPr>
      <w:r w:rsidRPr="00361C8C">
        <w:rPr>
          <w:rFonts w:ascii="Arial" w:hAnsi="Arial" w:cs="Arial"/>
          <w:shd w:val="clear" w:color="auto" w:fill="FFFFFF"/>
          <w:lang w:val="ru-RU"/>
        </w:rPr>
        <w:br w:type="page"/>
      </w:r>
    </w:p>
    <w:p w:rsidR="00656562" w:rsidRPr="00361C8C" w:rsidRDefault="00656562" w:rsidP="008350DB">
      <w:pPr>
        <w:spacing w:line="276" w:lineRule="auto"/>
        <w:jc w:val="both"/>
        <w:rPr>
          <w:rFonts w:ascii="Arial" w:hAnsi="Arial" w:cs="Arial"/>
          <w:shd w:val="clear" w:color="auto" w:fill="FFFFFF"/>
          <w:lang w:val="ru-RU"/>
        </w:rPr>
        <w:sectPr w:rsidR="00656562" w:rsidRPr="00361C8C" w:rsidSect="001C7D71">
          <w:footerReference w:type="default" r:id="rId54"/>
          <w:pgSz w:w="16838" w:h="11906" w:orient="landscape"/>
          <w:pgMar w:top="1412" w:right="1134" w:bottom="851" w:left="1134" w:header="709" w:footer="601" w:gutter="0"/>
          <w:cols w:space="708"/>
          <w:titlePg/>
          <w:docGrid w:linePitch="360"/>
        </w:sectPr>
      </w:pPr>
    </w:p>
    <w:p w:rsidR="00656562" w:rsidRPr="00361C8C" w:rsidRDefault="00194983" w:rsidP="008350DB">
      <w:pPr>
        <w:pStyle w:val="1"/>
        <w:jc w:val="center"/>
        <w:rPr>
          <w:rFonts w:ascii="Arial" w:hAnsi="Arial" w:cs="Arial"/>
          <w:sz w:val="26"/>
          <w:szCs w:val="26"/>
        </w:rPr>
      </w:pPr>
      <w:bookmarkStart w:id="379" w:name="_Toc465334754"/>
      <w:bookmarkStart w:id="380" w:name="_Toc461986174"/>
      <w:bookmarkStart w:id="381" w:name="_Toc461985647"/>
      <w:bookmarkStart w:id="382" w:name="_Toc424483575"/>
      <w:bookmarkStart w:id="383" w:name="_Toc424483305"/>
      <w:bookmarkStart w:id="384" w:name="_Toc420880204"/>
      <w:bookmarkStart w:id="385" w:name="_Toc420879938"/>
      <w:bookmarkStart w:id="386" w:name="_Toc420879368"/>
      <w:bookmarkStart w:id="387" w:name="_Toc420879075"/>
      <w:bookmarkStart w:id="388" w:name="_Toc411003294"/>
      <w:bookmarkStart w:id="389" w:name="_Toc405196336"/>
      <w:bookmarkStart w:id="390" w:name="_Toc405136262"/>
      <w:bookmarkStart w:id="391" w:name="_Toc405135833"/>
      <w:bookmarkStart w:id="392" w:name="_Toc466555983"/>
      <w:bookmarkStart w:id="393" w:name="_Toc486331224"/>
      <w:r>
        <w:rPr>
          <w:rFonts w:ascii="Arial" w:hAnsi="Arial" w:cs="Arial"/>
          <w:sz w:val="26"/>
          <w:szCs w:val="26"/>
          <w:lang w:val="ru-RU"/>
        </w:rPr>
        <w:lastRenderedPageBreak/>
        <w:t>Радел</w:t>
      </w:r>
      <w:r w:rsidR="00656562" w:rsidRPr="00361C8C">
        <w:rPr>
          <w:rFonts w:ascii="Arial" w:hAnsi="Arial" w:cs="Arial"/>
          <w:sz w:val="26"/>
          <w:szCs w:val="26"/>
        </w:rPr>
        <w:t xml:space="preserve"> </w:t>
      </w:r>
      <w:r>
        <w:rPr>
          <w:rFonts w:ascii="Arial" w:hAnsi="Arial" w:cs="Arial"/>
          <w:sz w:val="26"/>
          <w:szCs w:val="26"/>
          <w:lang w:val="ru-RU"/>
        </w:rPr>
        <w:t>7</w:t>
      </w:r>
      <w:r w:rsidR="00656562" w:rsidRPr="00361C8C">
        <w:rPr>
          <w:rFonts w:ascii="Arial" w:hAnsi="Arial" w:cs="Arial"/>
          <w:sz w:val="26"/>
          <w:szCs w:val="26"/>
        </w:rPr>
        <w:t xml:space="preserve">. </w:t>
      </w:r>
      <w:bookmarkEnd w:id="379"/>
      <w:bookmarkEnd w:id="380"/>
      <w:bookmarkEnd w:id="381"/>
      <w:bookmarkEnd w:id="382"/>
      <w:bookmarkEnd w:id="383"/>
      <w:bookmarkEnd w:id="384"/>
      <w:bookmarkEnd w:id="385"/>
      <w:bookmarkEnd w:id="386"/>
      <w:bookmarkEnd w:id="387"/>
      <w:bookmarkEnd w:id="388"/>
      <w:bookmarkEnd w:id="389"/>
      <w:bookmarkEnd w:id="390"/>
      <w:bookmarkEnd w:id="391"/>
      <w:r w:rsidR="00656562" w:rsidRPr="00361C8C">
        <w:rPr>
          <w:rFonts w:ascii="Arial" w:hAnsi="Arial" w:cs="Arial"/>
          <w:sz w:val="26"/>
          <w:szCs w:val="26"/>
        </w:rPr>
        <w:t>ОЦЕНКА НАДЕЖНОСТИ ТЕПЛОСНАБЖЕНИЯ</w:t>
      </w:r>
      <w:bookmarkEnd w:id="392"/>
      <w:bookmarkEnd w:id="393"/>
    </w:p>
    <w:p w:rsidR="00656562" w:rsidRPr="00361C8C" w:rsidRDefault="00656562" w:rsidP="008350DB">
      <w:pPr>
        <w:autoSpaceDE w:val="0"/>
        <w:autoSpaceDN w:val="0"/>
        <w:adjustRightInd w:val="0"/>
        <w:jc w:val="center"/>
        <w:rPr>
          <w:rFonts w:ascii="Arial" w:eastAsia="Cambria" w:hAnsi="Arial" w:cs="Arial"/>
          <w:bCs/>
          <w:color w:val="000000"/>
          <w:sz w:val="24"/>
          <w:szCs w:val="24"/>
          <w:lang w:val="ru-RU"/>
        </w:rPr>
      </w:pPr>
    </w:p>
    <w:p w:rsidR="00656562" w:rsidRPr="00361C8C" w:rsidRDefault="00656562" w:rsidP="008350DB">
      <w:pPr>
        <w:tabs>
          <w:tab w:val="left" w:pos="851"/>
        </w:tabs>
        <w:ind w:firstLine="709"/>
        <w:jc w:val="both"/>
        <w:rPr>
          <w:rFonts w:ascii="Arial" w:eastAsia="Times New Roman" w:hAnsi="Arial" w:cs="Arial"/>
          <w:sz w:val="24"/>
          <w:szCs w:val="24"/>
          <w:lang w:val="ru-RU"/>
        </w:rPr>
      </w:pPr>
      <w:r w:rsidRPr="00361C8C">
        <w:rPr>
          <w:rFonts w:ascii="Arial" w:eastAsia="Times New Roman" w:hAnsi="Arial" w:cs="Arial"/>
          <w:sz w:val="24"/>
          <w:szCs w:val="24"/>
          <w:lang w:val="ru-RU"/>
        </w:rPr>
        <w:t>Используемая</w:t>
      </w:r>
      <w:r w:rsidRPr="00361C8C">
        <w:rPr>
          <w:rFonts w:ascii="Arial" w:eastAsia="Times New Roman" w:hAnsi="Arial" w:cs="Arial"/>
          <w:spacing w:val="17"/>
          <w:sz w:val="24"/>
          <w:szCs w:val="24"/>
          <w:lang w:val="ru-RU"/>
        </w:rPr>
        <w:t xml:space="preserve"> </w:t>
      </w:r>
      <w:r w:rsidRPr="00361C8C">
        <w:rPr>
          <w:rFonts w:ascii="Arial" w:eastAsia="Times New Roman" w:hAnsi="Arial" w:cs="Arial"/>
          <w:sz w:val="24"/>
          <w:szCs w:val="24"/>
          <w:lang w:val="ru-RU"/>
        </w:rPr>
        <w:t>для</w:t>
      </w:r>
      <w:r w:rsidRPr="00361C8C">
        <w:rPr>
          <w:rFonts w:ascii="Arial" w:eastAsia="Times New Roman" w:hAnsi="Arial" w:cs="Arial"/>
          <w:spacing w:val="19"/>
          <w:sz w:val="24"/>
          <w:szCs w:val="24"/>
          <w:lang w:val="ru-RU"/>
        </w:rPr>
        <w:t xml:space="preserve"> </w:t>
      </w:r>
      <w:r w:rsidRPr="00361C8C">
        <w:rPr>
          <w:rFonts w:ascii="Arial" w:eastAsia="Times New Roman" w:hAnsi="Arial" w:cs="Arial"/>
          <w:sz w:val="24"/>
          <w:szCs w:val="24"/>
          <w:lang w:val="ru-RU"/>
        </w:rPr>
        <w:t>оценки</w:t>
      </w:r>
      <w:r w:rsidRPr="00361C8C">
        <w:rPr>
          <w:rFonts w:ascii="Arial" w:eastAsia="Times New Roman" w:hAnsi="Arial" w:cs="Arial"/>
          <w:spacing w:val="17"/>
          <w:sz w:val="24"/>
          <w:szCs w:val="24"/>
          <w:lang w:val="ru-RU"/>
        </w:rPr>
        <w:t xml:space="preserve"> </w:t>
      </w:r>
      <w:r w:rsidRPr="00361C8C">
        <w:rPr>
          <w:rFonts w:ascii="Arial" w:eastAsia="Times New Roman" w:hAnsi="Arial" w:cs="Arial"/>
          <w:sz w:val="24"/>
          <w:szCs w:val="24"/>
          <w:lang w:val="ru-RU"/>
        </w:rPr>
        <w:t>надежности</w:t>
      </w:r>
      <w:r w:rsidRPr="00361C8C">
        <w:rPr>
          <w:rFonts w:ascii="Arial" w:eastAsia="Times New Roman" w:hAnsi="Arial" w:cs="Arial"/>
          <w:spacing w:val="18"/>
          <w:sz w:val="24"/>
          <w:szCs w:val="24"/>
          <w:lang w:val="ru-RU"/>
        </w:rPr>
        <w:t xml:space="preserve"> </w:t>
      </w:r>
      <w:r w:rsidRPr="00361C8C">
        <w:rPr>
          <w:rFonts w:ascii="Arial" w:eastAsia="Times New Roman" w:hAnsi="Arial" w:cs="Arial"/>
          <w:sz w:val="24"/>
          <w:szCs w:val="24"/>
          <w:lang w:val="ru-RU"/>
        </w:rPr>
        <w:t>теплоснабжения</w:t>
      </w:r>
      <w:r w:rsidRPr="00361C8C">
        <w:rPr>
          <w:rFonts w:ascii="Arial" w:eastAsia="Times New Roman" w:hAnsi="Arial" w:cs="Arial"/>
          <w:spacing w:val="19"/>
          <w:sz w:val="24"/>
          <w:szCs w:val="24"/>
          <w:lang w:val="ru-RU"/>
        </w:rPr>
        <w:t xml:space="preserve"> </w:t>
      </w:r>
      <w:r w:rsidRPr="00361C8C">
        <w:rPr>
          <w:rFonts w:ascii="Arial" w:eastAsia="Times New Roman" w:hAnsi="Arial" w:cs="Arial"/>
          <w:sz w:val="24"/>
          <w:szCs w:val="24"/>
          <w:lang w:val="ru-RU"/>
        </w:rPr>
        <w:t>система</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показателей</w:t>
      </w:r>
      <w:r w:rsidRPr="00361C8C">
        <w:rPr>
          <w:rFonts w:ascii="Arial" w:eastAsia="Times New Roman" w:hAnsi="Arial" w:cs="Arial"/>
          <w:spacing w:val="29"/>
          <w:w w:val="99"/>
          <w:sz w:val="24"/>
          <w:szCs w:val="24"/>
          <w:lang w:val="ru-RU"/>
        </w:rPr>
        <w:t xml:space="preserve"> </w:t>
      </w:r>
      <w:r w:rsidRPr="00361C8C">
        <w:rPr>
          <w:rFonts w:ascii="Arial" w:eastAsia="Times New Roman" w:hAnsi="Arial" w:cs="Arial"/>
          <w:spacing w:val="-1"/>
          <w:sz w:val="24"/>
          <w:szCs w:val="24"/>
          <w:lang w:val="ru-RU"/>
        </w:rPr>
        <w:t>уровня</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надежности</w:t>
      </w:r>
      <w:r w:rsidRPr="00361C8C">
        <w:rPr>
          <w:rFonts w:ascii="Arial" w:eastAsia="Times New Roman" w:hAnsi="Arial" w:cs="Arial"/>
          <w:spacing w:val="17"/>
          <w:sz w:val="24"/>
          <w:szCs w:val="24"/>
          <w:lang w:val="ru-RU"/>
        </w:rPr>
        <w:t xml:space="preserve"> </w:t>
      </w:r>
      <w:r w:rsidRPr="00361C8C">
        <w:rPr>
          <w:rFonts w:ascii="Arial" w:eastAsia="Times New Roman" w:hAnsi="Arial" w:cs="Arial"/>
          <w:sz w:val="24"/>
          <w:szCs w:val="24"/>
          <w:lang w:val="ru-RU"/>
        </w:rPr>
        <w:t>состоит</w:t>
      </w:r>
      <w:r w:rsidRPr="00361C8C">
        <w:rPr>
          <w:rFonts w:ascii="Arial" w:eastAsia="Times New Roman" w:hAnsi="Arial" w:cs="Arial"/>
          <w:spacing w:val="17"/>
          <w:sz w:val="24"/>
          <w:szCs w:val="24"/>
          <w:lang w:val="ru-RU"/>
        </w:rPr>
        <w:t xml:space="preserve"> </w:t>
      </w:r>
      <w:r w:rsidRPr="00361C8C">
        <w:rPr>
          <w:rFonts w:ascii="Arial" w:eastAsia="Times New Roman" w:hAnsi="Arial" w:cs="Arial"/>
          <w:sz w:val="24"/>
          <w:szCs w:val="24"/>
          <w:lang w:val="ru-RU"/>
        </w:rPr>
        <w:t>из</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показателей,</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характеризующих</w:t>
      </w:r>
      <w:r w:rsidRPr="00361C8C">
        <w:rPr>
          <w:rFonts w:ascii="Arial" w:eastAsia="Times New Roman" w:hAnsi="Arial" w:cs="Arial"/>
          <w:spacing w:val="17"/>
          <w:sz w:val="24"/>
          <w:szCs w:val="24"/>
          <w:lang w:val="ru-RU"/>
        </w:rPr>
        <w:t xml:space="preserve"> </w:t>
      </w:r>
      <w:r w:rsidRPr="00361C8C">
        <w:rPr>
          <w:rFonts w:ascii="Arial" w:eastAsia="Times New Roman" w:hAnsi="Arial" w:cs="Arial"/>
          <w:sz w:val="24"/>
          <w:szCs w:val="24"/>
          <w:lang w:val="ru-RU"/>
        </w:rPr>
        <w:t>надежность</w:t>
      </w:r>
      <w:r w:rsidRPr="00361C8C">
        <w:rPr>
          <w:rFonts w:ascii="Arial" w:eastAsia="Times New Roman" w:hAnsi="Arial" w:cs="Arial"/>
          <w:spacing w:val="28"/>
          <w:w w:val="99"/>
          <w:sz w:val="24"/>
          <w:szCs w:val="24"/>
          <w:lang w:val="ru-RU"/>
        </w:rPr>
        <w:t xml:space="preserve"> </w:t>
      </w:r>
      <w:r w:rsidRPr="00361C8C">
        <w:rPr>
          <w:rFonts w:ascii="Arial" w:eastAsia="Times New Roman" w:hAnsi="Arial" w:cs="Arial"/>
          <w:sz w:val="24"/>
          <w:szCs w:val="24"/>
          <w:lang w:val="ru-RU"/>
        </w:rPr>
        <w:t>производства</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и</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передачи</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тепловой</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энергии,</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соответствия</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термодинамических</w:t>
      </w:r>
      <w:r w:rsidRPr="00361C8C">
        <w:rPr>
          <w:rFonts w:ascii="Arial" w:eastAsia="Times New Roman" w:hAnsi="Arial" w:cs="Arial"/>
          <w:spacing w:val="30"/>
          <w:w w:val="99"/>
          <w:sz w:val="24"/>
          <w:szCs w:val="24"/>
          <w:lang w:val="ru-RU"/>
        </w:rPr>
        <w:t xml:space="preserve"> </w:t>
      </w:r>
      <w:r w:rsidRPr="00361C8C">
        <w:rPr>
          <w:rFonts w:ascii="Arial" w:eastAsia="Times New Roman" w:hAnsi="Arial" w:cs="Arial"/>
          <w:sz w:val="24"/>
          <w:szCs w:val="24"/>
          <w:lang w:val="ru-RU"/>
        </w:rPr>
        <w:t>параметров</w:t>
      </w:r>
      <w:r w:rsidRPr="00361C8C">
        <w:rPr>
          <w:rFonts w:ascii="Arial" w:eastAsia="Times New Roman" w:hAnsi="Arial" w:cs="Arial"/>
          <w:spacing w:val="29"/>
          <w:sz w:val="24"/>
          <w:szCs w:val="24"/>
          <w:lang w:val="ru-RU"/>
        </w:rPr>
        <w:t xml:space="preserve"> </w:t>
      </w:r>
      <w:r w:rsidRPr="00361C8C">
        <w:rPr>
          <w:rFonts w:ascii="Arial" w:eastAsia="Times New Roman" w:hAnsi="Arial" w:cs="Arial"/>
          <w:sz w:val="24"/>
          <w:szCs w:val="24"/>
          <w:lang w:val="ru-RU"/>
        </w:rPr>
        <w:t>теплоносителя</w:t>
      </w:r>
      <w:r w:rsidRPr="00361C8C">
        <w:rPr>
          <w:rFonts w:ascii="Arial" w:eastAsia="Times New Roman" w:hAnsi="Arial" w:cs="Arial"/>
          <w:spacing w:val="35"/>
          <w:sz w:val="24"/>
          <w:szCs w:val="24"/>
          <w:lang w:val="ru-RU"/>
        </w:rPr>
        <w:t xml:space="preserve"> </w:t>
      </w:r>
      <w:r w:rsidRPr="00361C8C">
        <w:rPr>
          <w:rFonts w:ascii="Arial" w:eastAsia="Times New Roman" w:hAnsi="Arial" w:cs="Arial"/>
          <w:spacing w:val="-1"/>
          <w:sz w:val="24"/>
          <w:szCs w:val="24"/>
          <w:lang w:val="ru-RU"/>
        </w:rPr>
        <w:t>установленным</w:t>
      </w:r>
      <w:r w:rsidRPr="00361C8C">
        <w:rPr>
          <w:rFonts w:ascii="Arial" w:eastAsia="Times New Roman" w:hAnsi="Arial" w:cs="Arial"/>
          <w:spacing w:val="28"/>
          <w:sz w:val="24"/>
          <w:szCs w:val="24"/>
          <w:lang w:val="ru-RU"/>
        </w:rPr>
        <w:t xml:space="preserve"> </w:t>
      </w:r>
      <w:r w:rsidRPr="00361C8C">
        <w:rPr>
          <w:rFonts w:ascii="Arial" w:eastAsia="Times New Roman" w:hAnsi="Arial" w:cs="Arial"/>
          <w:sz w:val="24"/>
          <w:szCs w:val="24"/>
          <w:lang w:val="ru-RU"/>
        </w:rPr>
        <w:t>нормативам,</w:t>
      </w:r>
      <w:r w:rsidRPr="00361C8C">
        <w:rPr>
          <w:rFonts w:ascii="Arial" w:eastAsia="Times New Roman" w:hAnsi="Arial" w:cs="Arial"/>
          <w:spacing w:val="29"/>
          <w:sz w:val="24"/>
          <w:szCs w:val="24"/>
          <w:lang w:val="ru-RU"/>
        </w:rPr>
        <w:t xml:space="preserve"> </w:t>
      </w:r>
      <w:r w:rsidRPr="00361C8C">
        <w:rPr>
          <w:rFonts w:ascii="Arial" w:eastAsia="Times New Roman" w:hAnsi="Arial" w:cs="Arial"/>
          <w:sz w:val="24"/>
          <w:szCs w:val="24"/>
          <w:lang w:val="ru-RU"/>
        </w:rPr>
        <w:t>а</w:t>
      </w:r>
      <w:r w:rsidRPr="00361C8C">
        <w:rPr>
          <w:rFonts w:ascii="Arial" w:eastAsia="Times New Roman" w:hAnsi="Arial" w:cs="Arial"/>
          <w:spacing w:val="32"/>
          <w:sz w:val="24"/>
          <w:szCs w:val="24"/>
          <w:lang w:val="ru-RU"/>
        </w:rPr>
        <w:t xml:space="preserve"> </w:t>
      </w:r>
      <w:r w:rsidRPr="00361C8C">
        <w:rPr>
          <w:rFonts w:ascii="Arial" w:eastAsia="Times New Roman" w:hAnsi="Arial" w:cs="Arial"/>
          <w:spacing w:val="-1"/>
          <w:sz w:val="24"/>
          <w:szCs w:val="24"/>
          <w:lang w:val="ru-RU"/>
        </w:rPr>
        <w:t>также</w:t>
      </w:r>
      <w:r w:rsidRPr="00361C8C">
        <w:rPr>
          <w:rFonts w:ascii="Arial" w:eastAsia="Times New Roman" w:hAnsi="Arial" w:cs="Arial"/>
          <w:spacing w:val="31"/>
          <w:sz w:val="24"/>
          <w:szCs w:val="24"/>
          <w:lang w:val="ru-RU"/>
        </w:rPr>
        <w:t xml:space="preserve"> </w:t>
      </w:r>
      <w:r w:rsidRPr="00361C8C">
        <w:rPr>
          <w:rFonts w:ascii="Arial" w:eastAsia="Times New Roman" w:hAnsi="Arial" w:cs="Arial"/>
          <w:sz w:val="24"/>
          <w:szCs w:val="24"/>
          <w:lang w:val="ru-RU"/>
        </w:rPr>
        <w:t>показателей,</w:t>
      </w:r>
      <w:r w:rsidRPr="00361C8C">
        <w:rPr>
          <w:rFonts w:ascii="Arial" w:eastAsia="Times New Roman" w:hAnsi="Arial" w:cs="Arial"/>
          <w:spacing w:val="48"/>
          <w:w w:val="99"/>
          <w:sz w:val="24"/>
          <w:szCs w:val="24"/>
          <w:lang w:val="ru-RU"/>
        </w:rPr>
        <w:t xml:space="preserve"> </w:t>
      </w:r>
      <w:r w:rsidRPr="00361C8C">
        <w:rPr>
          <w:rFonts w:ascii="Arial" w:eastAsia="Times New Roman" w:hAnsi="Arial" w:cs="Arial"/>
          <w:spacing w:val="-1"/>
          <w:sz w:val="24"/>
          <w:szCs w:val="24"/>
          <w:lang w:val="ru-RU"/>
        </w:rPr>
        <w:t>характеризующих</w:t>
      </w:r>
      <w:r w:rsidRPr="00361C8C">
        <w:rPr>
          <w:rFonts w:ascii="Arial" w:eastAsia="Times New Roman" w:hAnsi="Arial" w:cs="Arial"/>
          <w:spacing w:val="5"/>
          <w:sz w:val="24"/>
          <w:szCs w:val="24"/>
          <w:lang w:val="ru-RU"/>
        </w:rPr>
        <w:t xml:space="preserve"> </w:t>
      </w:r>
      <w:r w:rsidRPr="00361C8C">
        <w:rPr>
          <w:rFonts w:ascii="Arial" w:eastAsia="Times New Roman" w:hAnsi="Arial" w:cs="Arial"/>
          <w:sz w:val="24"/>
          <w:szCs w:val="24"/>
          <w:lang w:val="ru-RU"/>
        </w:rPr>
        <w:t>своевременность</w:t>
      </w:r>
      <w:r w:rsidRPr="00361C8C">
        <w:rPr>
          <w:rFonts w:ascii="Arial" w:eastAsia="Times New Roman" w:hAnsi="Arial" w:cs="Arial"/>
          <w:spacing w:val="7"/>
          <w:sz w:val="24"/>
          <w:szCs w:val="24"/>
          <w:lang w:val="ru-RU"/>
        </w:rPr>
        <w:t xml:space="preserve"> </w:t>
      </w:r>
      <w:r w:rsidRPr="00361C8C">
        <w:rPr>
          <w:rFonts w:ascii="Arial" w:eastAsia="Times New Roman" w:hAnsi="Arial" w:cs="Arial"/>
          <w:sz w:val="24"/>
          <w:szCs w:val="24"/>
          <w:lang w:val="ru-RU"/>
        </w:rPr>
        <w:t>и</w:t>
      </w:r>
      <w:r w:rsidRPr="00361C8C">
        <w:rPr>
          <w:rFonts w:ascii="Arial" w:eastAsia="Times New Roman" w:hAnsi="Arial" w:cs="Arial"/>
          <w:spacing w:val="8"/>
          <w:sz w:val="24"/>
          <w:szCs w:val="24"/>
          <w:lang w:val="ru-RU"/>
        </w:rPr>
        <w:t xml:space="preserve"> </w:t>
      </w:r>
      <w:r w:rsidRPr="00361C8C">
        <w:rPr>
          <w:rFonts w:ascii="Arial" w:eastAsia="Times New Roman" w:hAnsi="Arial" w:cs="Arial"/>
          <w:spacing w:val="-1"/>
          <w:sz w:val="24"/>
          <w:szCs w:val="24"/>
          <w:lang w:val="ru-RU"/>
        </w:rPr>
        <w:t>качество</w:t>
      </w:r>
      <w:r w:rsidRPr="00361C8C">
        <w:rPr>
          <w:rFonts w:ascii="Arial" w:eastAsia="Times New Roman" w:hAnsi="Arial" w:cs="Arial"/>
          <w:spacing w:val="5"/>
          <w:sz w:val="24"/>
          <w:szCs w:val="24"/>
          <w:lang w:val="ru-RU"/>
        </w:rPr>
        <w:t xml:space="preserve"> </w:t>
      </w:r>
      <w:r w:rsidRPr="00361C8C">
        <w:rPr>
          <w:rFonts w:ascii="Arial" w:eastAsia="Times New Roman" w:hAnsi="Arial" w:cs="Arial"/>
          <w:sz w:val="24"/>
          <w:szCs w:val="24"/>
          <w:lang w:val="ru-RU"/>
        </w:rPr>
        <w:t>выполнения</w:t>
      </w:r>
      <w:r w:rsidRPr="00361C8C">
        <w:rPr>
          <w:rFonts w:ascii="Arial" w:eastAsia="Times New Roman" w:hAnsi="Arial" w:cs="Arial"/>
          <w:spacing w:val="8"/>
          <w:sz w:val="24"/>
          <w:szCs w:val="24"/>
          <w:lang w:val="ru-RU"/>
        </w:rPr>
        <w:t xml:space="preserve"> </w:t>
      </w:r>
      <w:r w:rsidRPr="00361C8C">
        <w:rPr>
          <w:rFonts w:ascii="Arial" w:eastAsia="Times New Roman" w:hAnsi="Arial" w:cs="Arial"/>
          <w:sz w:val="24"/>
          <w:szCs w:val="24"/>
          <w:lang w:val="ru-RU"/>
        </w:rPr>
        <w:t>подключения</w:t>
      </w:r>
      <w:r w:rsidRPr="00361C8C">
        <w:rPr>
          <w:rFonts w:ascii="Arial" w:eastAsia="Times New Roman" w:hAnsi="Arial" w:cs="Arial"/>
          <w:spacing w:val="8"/>
          <w:sz w:val="24"/>
          <w:szCs w:val="24"/>
          <w:lang w:val="ru-RU"/>
        </w:rPr>
        <w:t xml:space="preserve"> </w:t>
      </w:r>
      <w:r w:rsidRPr="00361C8C">
        <w:rPr>
          <w:rFonts w:ascii="Arial" w:eastAsia="Times New Roman" w:hAnsi="Arial" w:cs="Arial"/>
          <w:sz w:val="24"/>
          <w:szCs w:val="24"/>
          <w:lang w:val="ru-RU"/>
        </w:rPr>
        <w:t>к</w:t>
      </w:r>
      <w:r w:rsidRPr="00361C8C">
        <w:rPr>
          <w:rFonts w:ascii="Arial" w:eastAsia="Times New Roman" w:hAnsi="Arial" w:cs="Arial"/>
          <w:spacing w:val="5"/>
          <w:sz w:val="24"/>
          <w:szCs w:val="24"/>
          <w:lang w:val="ru-RU"/>
        </w:rPr>
        <w:t xml:space="preserve"> </w:t>
      </w:r>
      <w:r w:rsidRPr="00361C8C">
        <w:rPr>
          <w:rFonts w:ascii="Arial" w:eastAsia="Times New Roman" w:hAnsi="Arial" w:cs="Arial"/>
          <w:sz w:val="24"/>
          <w:szCs w:val="24"/>
          <w:lang w:val="ru-RU"/>
        </w:rPr>
        <w:t>тепловым</w:t>
      </w:r>
      <w:r w:rsidRPr="00361C8C">
        <w:rPr>
          <w:rFonts w:ascii="Arial" w:eastAsia="Times New Roman" w:hAnsi="Arial" w:cs="Arial"/>
          <w:spacing w:val="58"/>
          <w:w w:val="99"/>
          <w:sz w:val="24"/>
          <w:szCs w:val="24"/>
          <w:lang w:val="ru-RU"/>
        </w:rPr>
        <w:t xml:space="preserve"> </w:t>
      </w:r>
      <w:r w:rsidRPr="00361C8C">
        <w:rPr>
          <w:rFonts w:ascii="Arial" w:eastAsia="Times New Roman" w:hAnsi="Arial" w:cs="Arial"/>
          <w:sz w:val="24"/>
          <w:szCs w:val="24"/>
          <w:lang w:val="ru-RU"/>
        </w:rPr>
        <w:t>сетям</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регулируемой</w:t>
      </w:r>
      <w:r w:rsidRPr="00361C8C">
        <w:rPr>
          <w:rFonts w:ascii="Arial" w:eastAsia="Times New Roman" w:hAnsi="Arial" w:cs="Arial"/>
          <w:spacing w:val="8"/>
          <w:sz w:val="24"/>
          <w:szCs w:val="24"/>
          <w:lang w:val="ru-RU"/>
        </w:rPr>
        <w:t xml:space="preserve"> </w:t>
      </w:r>
      <w:r w:rsidRPr="00361C8C">
        <w:rPr>
          <w:rFonts w:ascii="Arial" w:eastAsia="Times New Roman" w:hAnsi="Arial" w:cs="Arial"/>
          <w:sz w:val="24"/>
          <w:szCs w:val="24"/>
          <w:lang w:val="ru-RU"/>
        </w:rPr>
        <w:t>организации,</w:t>
      </w:r>
      <w:r w:rsidRPr="00361C8C">
        <w:rPr>
          <w:rFonts w:ascii="Arial" w:eastAsia="Times New Roman" w:hAnsi="Arial" w:cs="Arial"/>
          <w:spacing w:val="8"/>
          <w:sz w:val="24"/>
          <w:szCs w:val="24"/>
          <w:lang w:val="ru-RU"/>
        </w:rPr>
        <w:t xml:space="preserve"> </w:t>
      </w:r>
      <w:r w:rsidRPr="00361C8C">
        <w:rPr>
          <w:rFonts w:ascii="Arial" w:eastAsia="Times New Roman" w:hAnsi="Arial" w:cs="Arial"/>
          <w:spacing w:val="-1"/>
          <w:sz w:val="24"/>
          <w:szCs w:val="24"/>
          <w:lang w:val="ru-RU"/>
        </w:rPr>
        <w:t>качество</w:t>
      </w:r>
      <w:r w:rsidRPr="00361C8C">
        <w:rPr>
          <w:rFonts w:ascii="Arial" w:eastAsia="Times New Roman" w:hAnsi="Arial" w:cs="Arial"/>
          <w:spacing w:val="5"/>
          <w:sz w:val="24"/>
          <w:szCs w:val="24"/>
          <w:lang w:val="ru-RU"/>
        </w:rPr>
        <w:t xml:space="preserve"> </w:t>
      </w:r>
      <w:r w:rsidRPr="00361C8C">
        <w:rPr>
          <w:rFonts w:ascii="Arial" w:eastAsia="Times New Roman" w:hAnsi="Arial" w:cs="Arial"/>
          <w:sz w:val="24"/>
          <w:szCs w:val="24"/>
          <w:lang w:val="ru-RU"/>
        </w:rPr>
        <w:t>обслуживания</w:t>
      </w:r>
      <w:r w:rsidRPr="00361C8C">
        <w:rPr>
          <w:rFonts w:ascii="Arial" w:eastAsia="Times New Roman" w:hAnsi="Arial" w:cs="Arial"/>
          <w:spacing w:val="6"/>
          <w:sz w:val="24"/>
          <w:szCs w:val="24"/>
          <w:lang w:val="ru-RU"/>
        </w:rPr>
        <w:t xml:space="preserve"> </w:t>
      </w:r>
      <w:r w:rsidRPr="00361C8C">
        <w:rPr>
          <w:rFonts w:ascii="Arial" w:eastAsia="Times New Roman" w:hAnsi="Arial" w:cs="Arial"/>
          <w:sz w:val="24"/>
          <w:szCs w:val="24"/>
          <w:lang w:val="ru-RU"/>
        </w:rPr>
        <w:t>потребителей</w:t>
      </w:r>
      <w:r w:rsidRPr="00361C8C">
        <w:rPr>
          <w:rFonts w:ascii="Arial" w:eastAsia="Times New Roman" w:hAnsi="Arial" w:cs="Arial"/>
          <w:spacing w:val="7"/>
          <w:sz w:val="24"/>
          <w:szCs w:val="24"/>
          <w:lang w:val="ru-RU"/>
        </w:rPr>
        <w:t xml:space="preserve"> </w:t>
      </w:r>
      <w:r w:rsidRPr="00361C8C">
        <w:rPr>
          <w:rFonts w:ascii="Arial" w:eastAsia="Times New Roman" w:hAnsi="Arial" w:cs="Arial"/>
          <w:sz w:val="24"/>
          <w:szCs w:val="24"/>
          <w:lang w:val="ru-RU"/>
        </w:rPr>
        <w:t>тепловой</w:t>
      </w:r>
      <w:r w:rsidRPr="00361C8C">
        <w:rPr>
          <w:rFonts w:ascii="Arial" w:eastAsia="Times New Roman" w:hAnsi="Arial" w:cs="Arial"/>
          <w:spacing w:val="30"/>
          <w:w w:val="99"/>
          <w:sz w:val="24"/>
          <w:szCs w:val="24"/>
          <w:lang w:val="ru-RU"/>
        </w:rPr>
        <w:t xml:space="preserve"> </w:t>
      </w:r>
      <w:r w:rsidRPr="00361C8C">
        <w:rPr>
          <w:rFonts w:ascii="Arial" w:eastAsia="Times New Roman" w:hAnsi="Arial" w:cs="Arial"/>
          <w:spacing w:val="-1"/>
          <w:sz w:val="24"/>
          <w:szCs w:val="24"/>
          <w:lang w:val="ru-RU"/>
        </w:rPr>
        <w:t>энергии.</w:t>
      </w:r>
    </w:p>
    <w:p w:rsidR="00656562" w:rsidRPr="00361C8C" w:rsidRDefault="00656562" w:rsidP="008350DB">
      <w:pPr>
        <w:ind w:firstLine="709"/>
        <w:jc w:val="both"/>
        <w:rPr>
          <w:rFonts w:ascii="Arial" w:eastAsia="Times New Roman" w:hAnsi="Arial" w:cs="Arial"/>
          <w:sz w:val="24"/>
          <w:szCs w:val="24"/>
          <w:lang w:val="ru-RU"/>
        </w:rPr>
      </w:pPr>
      <w:r w:rsidRPr="00361C8C">
        <w:rPr>
          <w:rFonts w:ascii="Arial" w:eastAsia="Times New Roman" w:hAnsi="Arial" w:cs="Arial"/>
          <w:sz w:val="24"/>
          <w:szCs w:val="24"/>
          <w:lang w:val="ru-RU"/>
        </w:rPr>
        <w:t>Обеспечение</w:t>
      </w:r>
      <w:r w:rsidRPr="00361C8C">
        <w:rPr>
          <w:rFonts w:ascii="Arial" w:eastAsia="Times New Roman" w:hAnsi="Arial" w:cs="Arial"/>
          <w:spacing w:val="32"/>
          <w:sz w:val="24"/>
          <w:szCs w:val="24"/>
          <w:lang w:val="ru-RU"/>
        </w:rPr>
        <w:t xml:space="preserve"> </w:t>
      </w:r>
      <w:r w:rsidRPr="00361C8C">
        <w:rPr>
          <w:rFonts w:ascii="Arial" w:eastAsia="Times New Roman" w:hAnsi="Arial" w:cs="Arial"/>
          <w:sz w:val="24"/>
          <w:szCs w:val="24"/>
          <w:lang w:val="ru-RU"/>
        </w:rPr>
        <w:t>соответствия</w:t>
      </w:r>
      <w:r w:rsidRPr="00361C8C">
        <w:rPr>
          <w:rFonts w:ascii="Arial" w:eastAsia="Times New Roman" w:hAnsi="Arial" w:cs="Arial"/>
          <w:spacing w:val="36"/>
          <w:sz w:val="24"/>
          <w:szCs w:val="24"/>
          <w:lang w:val="ru-RU"/>
        </w:rPr>
        <w:t xml:space="preserve"> </w:t>
      </w:r>
      <w:r w:rsidRPr="00361C8C">
        <w:rPr>
          <w:rFonts w:ascii="Arial" w:eastAsia="Times New Roman" w:hAnsi="Arial" w:cs="Arial"/>
          <w:spacing w:val="-1"/>
          <w:sz w:val="24"/>
          <w:szCs w:val="24"/>
          <w:lang w:val="ru-RU"/>
        </w:rPr>
        <w:t>уровня</w:t>
      </w:r>
      <w:r w:rsidRPr="00361C8C">
        <w:rPr>
          <w:rFonts w:ascii="Arial" w:eastAsia="Times New Roman" w:hAnsi="Arial" w:cs="Arial"/>
          <w:spacing w:val="33"/>
          <w:sz w:val="24"/>
          <w:szCs w:val="24"/>
          <w:lang w:val="ru-RU"/>
        </w:rPr>
        <w:t xml:space="preserve"> </w:t>
      </w:r>
      <w:r w:rsidRPr="00361C8C">
        <w:rPr>
          <w:rFonts w:ascii="Arial" w:eastAsia="Times New Roman" w:hAnsi="Arial" w:cs="Arial"/>
          <w:sz w:val="24"/>
          <w:szCs w:val="24"/>
          <w:lang w:val="ru-RU"/>
        </w:rPr>
        <w:t>тарифов</w:t>
      </w:r>
      <w:r w:rsidRPr="00361C8C">
        <w:rPr>
          <w:rFonts w:ascii="Arial" w:eastAsia="Times New Roman" w:hAnsi="Arial" w:cs="Arial"/>
          <w:spacing w:val="31"/>
          <w:sz w:val="24"/>
          <w:szCs w:val="24"/>
          <w:lang w:val="ru-RU"/>
        </w:rPr>
        <w:t xml:space="preserve"> </w:t>
      </w:r>
      <w:r w:rsidRPr="00361C8C">
        <w:rPr>
          <w:rFonts w:ascii="Arial" w:eastAsia="Times New Roman" w:hAnsi="Arial" w:cs="Arial"/>
          <w:sz w:val="24"/>
          <w:szCs w:val="24"/>
          <w:lang w:val="ru-RU"/>
        </w:rPr>
        <w:t>регулируемой</w:t>
      </w:r>
      <w:r w:rsidRPr="00361C8C">
        <w:rPr>
          <w:rFonts w:ascii="Arial" w:eastAsia="Times New Roman" w:hAnsi="Arial" w:cs="Arial"/>
          <w:spacing w:val="31"/>
          <w:sz w:val="24"/>
          <w:szCs w:val="24"/>
          <w:lang w:val="ru-RU"/>
        </w:rPr>
        <w:t xml:space="preserve"> </w:t>
      </w:r>
      <w:r w:rsidRPr="00361C8C">
        <w:rPr>
          <w:rFonts w:ascii="Arial" w:eastAsia="Times New Roman" w:hAnsi="Arial" w:cs="Arial"/>
          <w:sz w:val="24"/>
          <w:szCs w:val="24"/>
          <w:lang w:val="ru-RU"/>
        </w:rPr>
        <w:t>организации</w:t>
      </w:r>
      <w:r w:rsidRPr="00361C8C">
        <w:rPr>
          <w:rFonts w:ascii="Arial" w:eastAsia="Times New Roman" w:hAnsi="Arial" w:cs="Arial"/>
          <w:spacing w:val="22"/>
          <w:w w:val="99"/>
          <w:sz w:val="24"/>
          <w:szCs w:val="24"/>
          <w:lang w:val="ru-RU"/>
        </w:rPr>
        <w:t xml:space="preserve"> </w:t>
      </w:r>
      <w:r w:rsidRPr="00361C8C">
        <w:rPr>
          <w:rFonts w:ascii="Arial" w:eastAsia="Times New Roman" w:hAnsi="Arial" w:cs="Arial"/>
          <w:sz w:val="24"/>
          <w:szCs w:val="24"/>
          <w:lang w:val="ru-RU"/>
        </w:rPr>
        <w:t>(деятельность</w:t>
      </w:r>
      <w:r w:rsidRPr="00361C8C">
        <w:rPr>
          <w:rFonts w:ascii="Arial" w:eastAsia="Times New Roman" w:hAnsi="Arial" w:cs="Arial"/>
          <w:spacing w:val="43"/>
          <w:sz w:val="24"/>
          <w:szCs w:val="24"/>
          <w:lang w:val="ru-RU"/>
        </w:rPr>
        <w:t xml:space="preserve"> </w:t>
      </w:r>
      <w:r w:rsidRPr="00361C8C">
        <w:rPr>
          <w:rFonts w:ascii="Arial" w:eastAsia="Times New Roman" w:hAnsi="Arial" w:cs="Arial"/>
          <w:sz w:val="24"/>
          <w:szCs w:val="24"/>
          <w:lang w:val="ru-RU"/>
        </w:rPr>
        <w:t>которой</w:t>
      </w:r>
      <w:r w:rsidRPr="00361C8C">
        <w:rPr>
          <w:rFonts w:ascii="Arial" w:eastAsia="Times New Roman" w:hAnsi="Arial" w:cs="Arial"/>
          <w:spacing w:val="42"/>
          <w:sz w:val="24"/>
          <w:szCs w:val="24"/>
          <w:lang w:val="ru-RU"/>
        </w:rPr>
        <w:t xml:space="preserve"> </w:t>
      </w:r>
      <w:r w:rsidRPr="00361C8C">
        <w:rPr>
          <w:rFonts w:ascii="Arial" w:eastAsia="Times New Roman" w:hAnsi="Arial" w:cs="Arial"/>
          <w:sz w:val="24"/>
          <w:szCs w:val="24"/>
          <w:lang w:val="ru-RU"/>
        </w:rPr>
        <w:t>относится</w:t>
      </w:r>
      <w:r w:rsidRPr="00361C8C">
        <w:rPr>
          <w:rFonts w:ascii="Arial" w:eastAsia="Times New Roman" w:hAnsi="Arial" w:cs="Arial"/>
          <w:spacing w:val="43"/>
          <w:sz w:val="24"/>
          <w:szCs w:val="24"/>
          <w:lang w:val="ru-RU"/>
        </w:rPr>
        <w:t xml:space="preserve"> </w:t>
      </w:r>
      <w:r w:rsidRPr="00361C8C">
        <w:rPr>
          <w:rFonts w:ascii="Arial" w:eastAsia="Times New Roman" w:hAnsi="Arial" w:cs="Arial"/>
          <w:sz w:val="24"/>
          <w:szCs w:val="24"/>
          <w:lang w:val="ru-RU"/>
        </w:rPr>
        <w:t>к</w:t>
      </w:r>
      <w:r w:rsidRPr="00361C8C">
        <w:rPr>
          <w:rFonts w:ascii="Arial" w:eastAsia="Times New Roman" w:hAnsi="Arial" w:cs="Arial"/>
          <w:spacing w:val="43"/>
          <w:sz w:val="24"/>
          <w:szCs w:val="24"/>
          <w:lang w:val="ru-RU"/>
        </w:rPr>
        <w:t xml:space="preserve"> </w:t>
      </w:r>
      <w:r w:rsidRPr="00361C8C">
        <w:rPr>
          <w:rFonts w:ascii="Arial" w:eastAsia="Times New Roman" w:hAnsi="Arial" w:cs="Arial"/>
          <w:sz w:val="24"/>
          <w:szCs w:val="24"/>
          <w:lang w:val="ru-RU"/>
        </w:rPr>
        <w:t>сфере</w:t>
      </w:r>
      <w:r w:rsidRPr="00361C8C">
        <w:rPr>
          <w:rFonts w:ascii="Arial" w:eastAsia="Times New Roman" w:hAnsi="Arial" w:cs="Arial"/>
          <w:spacing w:val="43"/>
          <w:sz w:val="24"/>
          <w:szCs w:val="24"/>
          <w:lang w:val="ru-RU"/>
        </w:rPr>
        <w:t xml:space="preserve"> </w:t>
      </w:r>
      <w:r w:rsidRPr="00361C8C">
        <w:rPr>
          <w:rFonts w:ascii="Arial" w:eastAsia="Times New Roman" w:hAnsi="Arial" w:cs="Arial"/>
          <w:sz w:val="24"/>
          <w:szCs w:val="24"/>
          <w:lang w:val="ru-RU"/>
        </w:rPr>
        <w:t>электро-</w:t>
      </w:r>
      <w:r w:rsidRPr="00361C8C">
        <w:rPr>
          <w:rFonts w:ascii="Arial" w:eastAsia="Times New Roman" w:hAnsi="Arial" w:cs="Arial"/>
          <w:spacing w:val="43"/>
          <w:sz w:val="24"/>
          <w:szCs w:val="24"/>
          <w:lang w:val="ru-RU"/>
        </w:rPr>
        <w:t xml:space="preserve"> </w:t>
      </w:r>
      <w:r w:rsidRPr="00361C8C">
        <w:rPr>
          <w:rFonts w:ascii="Arial" w:eastAsia="Times New Roman" w:hAnsi="Arial" w:cs="Arial"/>
          <w:sz w:val="24"/>
          <w:szCs w:val="24"/>
          <w:lang w:val="ru-RU"/>
        </w:rPr>
        <w:t>и</w:t>
      </w:r>
      <w:r w:rsidRPr="00361C8C">
        <w:rPr>
          <w:rFonts w:ascii="Arial" w:eastAsia="Times New Roman" w:hAnsi="Arial" w:cs="Arial"/>
          <w:spacing w:val="45"/>
          <w:sz w:val="24"/>
          <w:szCs w:val="24"/>
          <w:lang w:val="ru-RU"/>
        </w:rPr>
        <w:t xml:space="preserve"> </w:t>
      </w:r>
      <w:r w:rsidRPr="00361C8C">
        <w:rPr>
          <w:rFonts w:ascii="Arial" w:eastAsia="Times New Roman" w:hAnsi="Arial" w:cs="Arial"/>
          <w:sz w:val="24"/>
          <w:szCs w:val="24"/>
          <w:lang w:val="ru-RU"/>
        </w:rPr>
        <w:t>теплоснабжения)</w:t>
      </w:r>
      <w:r w:rsidRPr="00361C8C">
        <w:rPr>
          <w:rFonts w:ascii="Arial" w:eastAsia="Times New Roman" w:hAnsi="Arial" w:cs="Arial"/>
          <w:spacing w:val="47"/>
          <w:sz w:val="24"/>
          <w:szCs w:val="24"/>
          <w:lang w:val="ru-RU"/>
        </w:rPr>
        <w:t xml:space="preserve"> </w:t>
      </w:r>
      <w:r w:rsidRPr="00361C8C">
        <w:rPr>
          <w:rFonts w:ascii="Arial" w:eastAsia="Times New Roman" w:hAnsi="Arial" w:cs="Arial"/>
          <w:spacing w:val="-1"/>
          <w:sz w:val="24"/>
          <w:szCs w:val="24"/>
          <w:lang w:val="ru-RU"/>
        </w:rPr>
        <w:t>уровню</w:t>
      </w:r>
      <w:r w:rsidRPr="00361C8C">
        <w:rPr>
          <w:rFonts w:ascii="Arial" w:eastAsia="Times New Roman" w:hAnsi="Arial" w:cs="Arial"/>
          <w:spacing w:val="34"/>
          <w:w w:val="99"/>
          <w:sz w:val="24"/>
          <w:szCs w:val="24"/>
          <w:lang w:val="ru-RU"/>
        </w:rPr>
        <w:t xml:space="preserve"> </w:t>
      </w:r>
      <w:r w:rsidRPr="00361C8C">
        <w:rPr>
          <w:rFonts w:ascii="Arial" w:eastAsia="Times New Roman" w:hAnsi="Arial" w:cs="Arial"/>
          <w:sz w:val="24"/>
          <w:szCs w:val="24"/>
          <w:lang w:val="ru-RU"/>
        </w:rPr>
        <w:t>надёжности</w:t>
      </w:r>
      <w:r w:rsidRPr="00361C8C">
        <w:rPr>
          <w:rFonts w:ascii="Arial" w:eastAsia="Times New Roman" w:hAnsi="Arial" w:cs="Arial"/>
          <w:spacing w:val="23"/>
          <w:sz w:val="24"/>
          <w:szCs w:val="24"/>
          <w:lang w:val="ru-RU"/>
        </w:rPr>
        <w:t xml:space="preserve"> </w:t>
      </w:r>
      <w:r w:rsidRPr="00361C8C">
        <w:rPr>
          <w:rFonts w:ascii="Arial" w:eastAsia="Times New Roman" w:hAnsi="Arial" w:cs="Arial"/>
          <w:sz w:val="24"/>
          <w:szCs w:val="24"/>
          <w:lang w:val="ru-RU"/>
        </w:rPr>
        <w:t>поставляемой</w:t>
      </w:r>
      <w:r w:rsidRPr="00361C8C">
        <w:rPr>
          <w:rFonts w:ascii="Arial" w:eastAsia="Times New Roman" w:hAnsi="Arial" w:cs="Arial"/>
          <w:spacing w:val="24"/>
          <w:sz w:val="24"/>
          <w:szCs w:val="24"/>
          <w:lang w:val="ru-RU"/>
        </w:rPr>
        <w:t xml:space="preserve"> </w:t>
      </w:r>
      <w:r w:rsidRPr="00361C8C">
        <w:rPr>
          <w:rFonts w:ascii="Arial" w:eastAsia="Times New Roman" w:hAnsi="Arial" w:cs="Arial"/>
          <w:sz w:val="24"/>
          <w:szCs w:val="24"/>
          <w:lang w:val="ru-RU"/>
        </w:rPr>
        <w:t>тепловой</w:t>
      </w:r>
      <w:r w:rsidRPr="00361C8C">
        <w:rPr>
          <w:rFonts w:ascii="Arial" w:eastAsia="Times New Roman" w:hAnsi="Arial" w:cs="Arial"/>
          <w:spacing w:val="26"/>
          <w:sz w:val="24"/>
          <w:szCs w:val="24"/>
          <w:lang w:val="ru-RU"/>
        </w:rPr>
        <w:t xml:space="preserve"> </w:t>
      </w:r>
      <w:r w:rsidRPr="00361C8C">
        <w:rPr>
          <w:rFonts w:ascii="Arial" w:eastAsia="Times New Roman" w:hAnsi="Arial" w:cs="Arial"/>
          <w:sz w:val="24"/>
          <w:szCs w:val="24"/>
          <w:lang w:val="ru-RU"/>
        </w:rPr>
        <w:t>энергии</w:t>
      </w:r>
      <w:r w:rsidRPr="00361C8C">
        <w:rPr>
          <w:rFonts w:ascii="Arial" w:eastAsia="Times New Roman" w:hAnsi="Arial" w:cs="Arial"/>
          <w:spacing w:val="24"/>
          <w:sz w:val="24"/>
          <w:szCs w:val="24"/>
          <w:lang w:val="ru-RU"/>
        </w:rPr>
        <w:t xml:space="preserve"> </w:t>
      </w:r>
      <w:r w:rsidRPr="00361C8C">
        <w:rPr>
          <w:rFonts w:ascii="Arial" w:eastAsia="Times New Roman" w:hAnsi="Arial" w:cs="Arial"/>
          <w:sz w:val="24"/>
          <w:szCs w:val="24"/>
          <w:lang w:val="ru-RU"/>
        </w:rPr>
        <w:t>и</w:t>
      </w:r>
      <w:r w:rsidRPr="00361C8C">
        <w:rPr>
          <w:rFonts w:ascii="Arial" w:eastAsia="Times New Roman" w:hAnsi="Arial" w:cs="Arial"/>
          <w:spacing w:val="23"/>
          <w:sz w:val="24"/>
          <w:szCs w:val="24"/>
          <w:lang w:val="ru-RU"/>
        </w:rPr>
        <w:t xml:space="preserve"> </w:t>
      </w:r>
      <w:r w:rsidRPr="00361C8C">
        <w:rPr>
          <w:rFonts w:ascii="Arial" w:eastAsia="Times New Roman" w:hAnsi="Arial" w:cs="Arial"/>
          <w:spacing w:val="-1"/>
          <w:sz w:val="24"/>
          <w:szCs w:val="24"/>
          <w:lang w:val="ru-RU"/>
        </w:rPr>
        <w:t>оказываемых</w:t>
      </w:r>
      <w:r w:rsidRPr="00361C8C">
        <w:rPr>
          <w:rFonts w:ascii="Arial" w:eastAsia="Times New Roman" w:hAnsi="Arial" w:cs="Arial"/>
          <w:spacing w:val="28"/>
          <w:sz w:val="24"/>
          <w:szCs w:val="24"/>
          <w:lang w:val="ru-RU"/>
        </w:rPr>
        <w:t xml:space="preserve"> </w:t>
      </w:r>
      <w:r w:rsidRPr="00361C8C">
        <w:rPr>
          <w:rFonts w:ascii="Arial" w:eastAsia="Times New Roman" w:hAnsi="Arial" w:cs="Arial"/>
          <w:spacing w:val="-2"/>
          <w:sz w:val="24"/>
          <w:szCs w:val="24"/>
          <w:lang w:val="ru-RU"/>
        </w:rPr>
        <w:t>услуг</w:t>
      </w:r>
      <w:r w:rsidRPr="00361C8C">
        <w:rPr>
          <w:rFonts w:ascii="Arial" w:eastAsia="Times New Roman" w:hAnsi="Arial" w:cs="Arial"/>
          <w:spacing w:val="24"/>
          <w:sz w:val="24"/>
          <w:szCs w:val="24"/>
          <w:lang w:val="ru-RU"/>
        </w:rPr>
        <w:t xml:space="preserve"> </w:t>
      </w:r>
      <w:r w:rsidRPr="00361C8C">
        <w:rPr>
          <w:rFonts w:ascii="Arial" w:eastAsia="Times New Roman" w:hAnsi="Arial" w:cs="Arial"/>
          <w:sz w:val="24"/>
          <w:szCs w:val="24"/>
          <w:lang w:val="ru-RU"/>
        </w:rPr>
        <w:t>осуществляется</w:t>
      </w:r>
      <w:r w:rsidRPr="00361C8C">
        <w:rPr>
          <w:rFonts w:ascii="Arial" w:eastAsia="Times New Roman" w:hAnsi="Arial" w:cs="Arial"/>
          <w:spacing w:val="24"/>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36"/>
          <w:w w:val="99"/>
          <w:sz w:val="24"/>
          <w:szCs w:val="24"/>
          <w:lang w:val="ru-RU"/>
        </w:rPr>
        <w:t xml:space="preserve"> </w:t>
      </w:r>
      <w:r w:rsidRPr="00361C8C">
        <w:rPr>
          <w:rFonts w:ascii="Arial" w:eastAsia="Times New Roman" w:hAnsi="Arial" w:cs="Arial"/>
          <w:sz w:val="24"/>
          <w:szCs w:val="24"/>
          <w:lang w:val="ru-RU"/>
        </w:rPr>
        <w:t>соответствии</w:t>
      </w:r>
      <w:r w:rsidRPr="00361C8C">
        <w:rPr>
          <w:rFonts w:ascii="Arial" w:eastAsia="Times New Roman" w:hAnsi="Arial" w:cs="Arial"/>
          <w:spacing w:val="33"/>
          <w:sz w:val="24"/>
          <w:szCs w:val="24"/>
          <w:lang w:val="ru-RU"/>
        </w:rPr>
        <w:t xml:space="preserve"> </w:t>
      </w:r>
      <w:r w:rsidRPr="00361C8C">
        <w:rPr>
          <w:rFonts w:ascii="Arial" w:eastAsia="Times New Roman" w:hAnsi="Arial" w:cs="Arial"/>
          <w:sz w:val="24"/>
          <w:szCs w:val="24"/>
          <w:lang w:val="ru-RU"/>
        </w:rPr>
        <w:t>с</w:t>
      </w:r>
      <w:r w:rsidRPr="00361C8C">
        <w:rPr>
          <w:rFonts w:ascii="Arial" w:eastAsia="Times New Roman" w:hAnsi="Arial" w:cs="Arial"/>
          <w:spacing w:val="32"/>
          <w:sz w:val="24"/>
          <w:szCs w:val="24"/>
          <w:lang w:val="ru-RU"/>
        </w:rPr>
        <w:t xml:space="preserve"> </w:t>
      </w:r>
      <w:r w:rsidRPr="00361C8C">
        <w:rPr>
          <w:rFonts w:ascii="Arial" w:eastAsia="Times New Roman" w:hAnsi="Arial" w:cs="Arial"/>
          <w:spacing w:val="-1"/>
          <w:sz w:val="24"/>
          <w:szCs w:val="24"/>
          <w:lang w:val="ru-RU"/>
        </w:rPr>
        <w:t>методическими</w:t>
      </w:r>
      <w:r w:rsidRPr="00361C8C">
        <w:rPr>
          <w:rFonts w:ascii="Arial" w:eastAsia="Times New Roman" w:hAnsi="Arial" w:cs="Arial"/>
          <w:spacing w:val="35"/>
          <w:sz w:val="24"/>
          <w:szCs w:val="24"/>
          <w:lang w:val="ru-RU"/>
        </w:rPr>
        <w:t xml:space="preserve"> </w:t>
      </w:r>
      <w:r w:rsidRPr="00361C8C">
        <w:rPr>
          <w:rFonts w:ascii="Arial" w:eastAsia="Times New Roman" w:hAnsi="Arial" w:cs="Arial"/>
          <w:spacing w:val="-1"/>
          <w:sz w:val="24"/>
          <w:szCs w:val="24"/>
          <w:lang w:val="ru-RU"/>
        </w:rPr>
        <w:t>указаниями</w:t>
      </w:r>
      <w:r w:rsidRPr="00361C8C">
        <w:rPr>
          <w:rFonts w:ascii="Arial" w:eastAsia="Times New Roman" w:hAnsi="Arial" w:cs="Arial"/>
          <w:spacing w:val="33"/>
          <w:sz w:val="24"/>
          <w:szCs w:val="24"/>
          <w:lang w:val="ru-RU"/>
        </w:rPr>
        <w:t xml:space="preserve"> </w:t>
      </w:r>
      <w:r w:rsidRPr="00361C8C">
        <w:rPr>
          <w:rFonts w:ascii="Arial" w:eastAsia="Times New Roman" w:hAnsi="Arial" w:cs="Arial"/>
          <w:sz w:val="24"/>
          <w:szCs w:val="24"/>
          <w:lang w:val="ru-RU"/>
        </w:rPr>
        <w:t>по</w:t>
      </w:r>
      <w:r w:rsidRPr="00361C8C">
        <w:rPr>
          <w:rFonts w:ascii="Arial" w:eastAsia="Times New Roman" w:hAnsi="Arial" w:cs="Arial"/>
          <w:spacing w:val="33"/>
          <w:sz w:val="24"/>
          <w:szCs w:val="24"/>
          <w:lang w:val="ru-RU"/>
        </w:rPr>
        <w:t xml:space="preserve"> </w:t>
      </w:r>
      <w:r w:rsidRPr="00361C8C">
        <w:rPr>
          <w:rFonts w:ascii="Arial" w:eastAsia="Times New Roman" w:hAnsi="Arial" w:cs="Arial"/>
          <w:sz w:val="24"/>
          <w:szCs w:val="24"/>
          <w:lang w:val="ru-RU"/>
        </w:rPr>
        <w:t>расчету</w:t>
      </w:r>
      <w:r w:rsidRPr="00361C8C">
        <w:rPr>
          <w:rFonts w:ascii="Arial" w:eastAsia="Times New Roman" w:hAnsi="Arial" w:cs="Arial"/>
          <w:spacing w:val="26"/>
          <w:sz w:val="24"/>
          <w:szCs w:val="24"/>
          <w:lang w:val="ru-RU"/>
        </w:rPr>
        <w:t xml:space="preserve"> </w:t>
      </w:r>
      <w:r w:rsidRPr="00361C8C">
        <w:rPr>
          <w:rFonts w:ascii="Arial" w:eastAsia="Times New Roman" w:hAnsi="Arial" w:cs="Arial"/>
          <w:sz w:val="24"/>
          <w:szCs w:val="24"/>
          <w:lang w:val="ru-RU"/>
        </w:rPr>
        <w:t>и</w:t>
      </w:r>
      <w:r w:rsidRPr="00361C8C">
        <w:rPr>
          <w:rFonts w:ascii="Arial" w:eastAsia="Times New Roman" w:hAnsi="Arial" w:cs="Arial"/>
          <w:spacing w:val="33"/>
          <w:sz w:val="24"/>
          <w:szCs w:val="24"/>
          <w:lang w:val="ru-RU"/>
        </w:rPr>
        <w:t xml:space="preserve"> </w:t>
      </w:r>
      <w:r w:rsidRPr="00361C8C">
        <w:rPr>
          <w:rFonts w:ascii="Arial" w:eastAsia="Times New Roman" w:hAnsi="Arial" w:cs="Arial"/>
          <w:sz w:val="24"/>
          <w:szCs w:val="24"/>
          <w:lang w:val="ru-RU"/>
        </w:rPr>
        <w:t>применению</w:t>
      </w:r>
      <w:r w:rsidRPr="00361C8C">
        <w:rPr>
          <w:rFonts w:ascii="Arial" w:eastAsia="Times New Roman" w:hAnsi="Arial" w:cs="Arial"/>
          <w:spacing w:val="34"/>
          <w:sz w:val="24"/>
          <w:szCs w:val="24"/>
          <w:lang w:val="ru-RU"/>
        </w:rPr>
        <w:t xml:space="preserve"> </w:t>
      </w:r>
      <w:r w:rsidRPr="00361C8C">
        <w:rPr>
          <w:rFonts w:ascii="Arial" w:eastAsia="Times New Roman" w:hAnsi="Arial" w:cs="Arial"/>
          <w:sz w:val="24"/>
          <w:szCs w:val="24"/>
          <w:lang w:val="ru-RU"/>
        </w:rPr>
        <w:t>понижающих</w:t>
      </w:r>
      <w:r w:rsidRPr="00361C8C">
        <w:rPr>
          <w:rFonts w:ascii="Arial" w:eastAsia="Times New Roman" w:hAnsi="Arial" w:cs="Arial"/>
          <w:spacing w:val="72"/>
          <w:w w:val="99"/>
          <w:sz w:val="24"/>
          <w:szCs w:val="24"/>
          <w:lang w:val="ru-RU"/>
        </w:rPr>
        <w:t xml:space="preserve"> </w:t>
      </w:r>
      <w:r w:rsidRPr="00361C8C">
        <w:rPr>
          <w:rFonts w:ascii="Arial" w:eastAsia="Times New Roman" w:hAnsi="Arial" w:cs="Arial"/>
          <w:sz w:val="24"/>
          <w:szCs w:val="24"/>
          <w:lang w:val="ru-RU"/>
        </w:rPr>
        <w:t>(повышающих)</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коэффициентов,</w:t>
      </w:r>
      <w:r w:rsidRPr="00361C8C">
        <w:rPr>
          <w:rFonts w:ascii="Arial" w:eastAsia="Times New Roman" w:hAnsi="Arial" w:cs="Arial"/>
          <w:spacing w:val="-12"/>
          <w:sz w:val="24"/>
          <w:szCs w:val="24"/>
          <w:lang w:val="ru-RU"/>
        </w:rPr>
        <w:t xml:space="preserve"> </w:t>
      </w:r>
      <w:r w:rsidRPr="00361C8C">
        <w:rPr>
          <w:rFonts w:ascii="Arial" w:eastAsia="Times New Roman" w:hAnsi="Arial" w:cs="Arial"/>
          <w:spacing w:val="-1"/>
          <w:sz w:val="24"/>
          <w:szCs w:val="24"/>
          <w:lang w:val="ru-RU"/>
        </w:rPr>
        <w:t>утверждаемыми</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Федеральной</w:t>
      </w:r>
      <w:r w:rsidRPr="00361C8C">
        <w:rPr>
          <w:rFonts w:ascii="Arial" w:eastAsia="Times New Roman" w:hAnsi="Arial" w:cs="Arial"/>
          <w:spacing w:val="-13"/>
          <w:sz w:val="24"/>
          <w:szCs w:val="24"/>
          <w:lang w:val="ru-RU"/>
        </w:rPr>
        <w:t xml:space="preserve"> </w:t>
      </w:r>
      <w:r w:rsidRPr="00361C8C">
        <w:rPr>
          <w:rFonts w:ascii="Arial" w:eastAsia="Times New Roman" w:hAnsi="Arial" w:cs="Arial"/>
          <w:spacing w:val="-1"/>
          <w:sz w:val="24"/>
          <w:szCs w:val="24"/>
          <w:lang w:val="ru-RU"/>
        </w:rPr>
        <w:t>службой</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по</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тарифам.</w:t>
      </w:r>
    </w:p>
    <w:p w:rsidR="00656562" w:rsidRPr="00361C8C" w:rsidRDefault="00656562" w:rsidP="008350DB">
      <w:pPr>
        <w:ind w:firstLine="709"/>
        <w:jc w:val="both"/>
        <w:rPr>
          <w:rFonts w:ascii="Arial" w:eastAsia="Times New Roman" w:hAnsi="Arial" w:cs="Arial"/>
          <w:sz w:val="24"/>
          <w:szCs w:val="24"/>
          <w:lang w:val="ru-RU"/>
        </w:rPr>
      </w:pPr>
      <w:r w:rsidRPr="00361C8C">
        <w:rPr>
          <w:rFonts w:ascii="Arial" w:eastAsia="Times New Roman" w:hAnsi="Arial" w:cs="Arial"/>
          <w:spacing w:val="-1"/>
          <w:sz w:val="24"/>
          <w:szCs w:val="24"/>
          <w:lang w:val="ru-RU"/>
        </w:rPr>
        <w:t>Регулируемые</w:t>
      </w:r>
      <w:r w:rsidRPr="00361C8C">
        <w:rPr>
          <w:rFonts w:ascii="Arial" w:eastAsia="Times New Roman" w:hAnsi="Arial" w:cs="Arial"/>
          <w:spacing w:val="10"/>
          <w:sz w:val="24"/>
          <w:szCs w:val="24"/>
          <w:lang w:val="ru-RU"/>
        </w:rPr>
        <w:t xml:space="preserve"> </w:t>
      </w:r>
      <w:r w:rsidRPr="00361C8C">
        <w:rPr>
          <w:rFonts w:ascii="Arial" w:eastAsia="Times New Roman" w:hAnsi="Arial" w:cs="Arial"/>
          <w:sz w:val="24"/>
          <w:szCs w:val="24"/>
          <w:lang w:val="ru-RU"/>
        </w:rPr>
        <w:t>организации</w:t>
      </w:r>
      <w:r w:rsidRPr="00361C8C">
        <w:rPr>
          <w:rFonts w:ascii="Arial" w:eastAsia="Times New Roman" w:hAnsi="Arial" w:cs="Arial"/>
          <w:spacing w:val="11"/>
          <w:sz w:val="24"/>
          <w:szCs w:val="24"/>
          <w:lang w:val="ru-RU"/>
        </w:rPr>
        <w:t xml:space="preserve"> </w:t>
      </w:r>
      <w:r w:rsidRPr="00361C8C">
        <w:rPr>
          <w:rFonts w:ascii="Arial" w:eastAsia="Times New Roman" w:hAnsi="Arial" w:cs="Arial"/>
          <w:sz w:val="24"/>
          <w:szCs w:val="24"/>
          <w:lang w:val="ru-RU"/>
        </w:rPr>
        <w:t>подготавливают</w:t>
      </w:r>
      <w:r w:rsidRPr="00361C8C">
        <w:rPr>
          <w:rFonts w:ascii="Arial" w:eastAsia="Times New Roman" w:hAnsi="Arial" w:cs="Arial"/>
          <w:spacing w:val="8"/>
          <w:sz w:val="24"/>
          <w:szCs w:val="24"/>
          <w:lang w:val="ru-RU"/>
        </w:rPr>
        <w:t xml:space="preserve"> </w:t>
      </w:r>
      <w:r w:rsidRPr="00361C8C">
        <w:rPr>
          <w:rFonts w:ascii="Arial" w:eastAsia="Times New Roman" w:hAnsi="Arial" w:cs="Arial"/>
          <w:sz w:val="24"/>
          <w:szCs w:val="24"/>
          <w:lang w:val="ru-RU"/>
        </w:rPr>
        <w:t>предложения</w:t>
      </w:r>
      <w:r w:rsidRPr="00361C8C">
        <w:rPr>
          <w:rFonts w:ascii="Arial" w:eastAsia="Times New Roman" w:hAnsi="Arial" w:cs="Arial"/>
          <w:spacing w:val="11"/>
          <w:sz w:val="24"/>
          <w:szCs w:val="24"/>
          <w:lang w:val="ru-RU"/>
        </w:rPr>
        <w:t xml:space="preserve"> </w:t>
      </w:r>
      <w:r w:rsidRPr="00361C8C">
        <w:rPr>
          <w:rFonts w:ascii="Arial" w:eastAsia="Times New Roman" w:hAnsi="Arial" w:cs="Arial"/>
          <w:sz w:val="24"/>
          <w:szCs w:val="24"/>
          <w:lang w:val="ru-RU"/>
        </w:rPr>
        <w:t>по</w:t>
      </w:r>
      <w:r w:rsidRPr="00361C8C">
        <w:rPr>
          <w:rFonts w:ascii="Arial" w:eastAsia="Times New Roman" w:hAnsi="Arial" w:cs="Arial"/>
          <w:spacing w:val="9"/>
          <w:sz w:val="24"/>
          <w:szCs w:val="24"/>
          <w:lang w:val="ru-RU"/>
        </w:rPr>
        <w:t xml:space="preserve"> </w:t>
      </w:r>
      <w:r w:rsidRPr="00361C8C">
        <w:rPr>
          <w:rFonts w:ascii="Arial" w:eastAsia="Times New Roman" w:hAnsi="Arial" w:cs="Arial"/>
          <w:sz w:val="24"/>
          <w:szCs w:val="24"/>
          <w:lang w:val="ru-RU"/>
        </w:rPr>
        <w:t>плановым</w:t>
      </w:r>
      <w:r w:rsidRPr="00361C8C">
        <w:rPr>
          <w:rFonts w:ascii="Arial" w:eastAsia="Times New Roman" w:hAnsi="Arial" w:cs="Arial"/>
          <w:spacing w:val="50"/>
          <w:w w:val="99"/>
          <w:sz w:val="24"/>
          <w:szCs w:val="24"/>
          <w:lang w:val="ru-RU"/>
        </w:rPr>
        <w:t xml:space="preserve"> </w:t>
      </w:r>
      <w:r w:rsidRPr="00361C8C">
        <w:rPr>
          <w:rFonts w:ascii="Arial" w:eastAsia="Times New Roman" w:hAnsi="Arial" w:cs="Arial"/>
          <w:sz w:val="24"/>
          <w:szCs w:val="24"/>
          <w:lang w:val="ru-RU"/>
        </w:rPr>
        <w:t>значениям</w:t>
      </w:r>
      <w:r w:rsidRPr="00361C8C">
        <w:rPr>
          <w:rFonts w:ascii="Arial" w:eastAsia="Times New Roman" w:hAnsi="Arial" w:cs="Arial"/>
          <w:spacing w:val="41"/>
          <w:sz w:val="24"/>
          <w:szCs w:val="24"/>
          <w:lang w:val="ru-RU"/>
        </w:rPr>
        <w:t xml:space="preserve"> </w:t>
      </w:r>
      <w:r w:rsidRPr="00361C8C">
        <w:rPr>
          <w:rFonts w:ascii="Arial" w:eastAsia="Times New Roman" w:hAnsi="Arial" w:cs="Arial"/>
          <w:sz w:val="24"/>
          <w:szCs w:val="24"/>
          <w:lang w:val="ru-RU"/>
        </w:rPr>
        <w:t>показателей</w:t>
      </w:r>
      <w:r w:rsidRPr="00361C8C">
        <w:rPr>
          <w:rFonts w:ascii="Arial" w:eastAsia="Times New Roman" w:hAnsi="Arial" w:cs="Arial"/>
          <w:spacing w:val="42"/>
          <w:sz w:val="24"/>
          <w:szCs w:val="24"/>
          <w:lang w:val="ru-RU"/>
        </w:rPr>
        <w:t xml:space="preserve"> </w:t>
      </w:r>
      <w:r w:rsidRPr="00361C8C">
        <w:rPr>
          <w:rFonts w:ascii="Arial" w:eastAsia="Times New Roman" w:hAnsi="Arial" w:cs="Arial"/>
          <w:sz w:val="24"/>
          <w:szCs w:val="24"/>
          <w:lang w:val="ru-RU"/>
        </w:rPr>
        <w:t>надежности</w:t>
      </w:r>
      <w:r w:rsidRPr="00361C8C">
        <w:rPr>
          <w:rFonts w:ascii="Arial" w:eastAsia="Times New Roman" w:hAnsi="Arial" w:cs="Arial"/>
          <w:spacing w:val="44"/>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42"/>
          <w:sz w:val="24"/>
          <w:szCs w:val="24"/>
          <w:lang w:val="ru-RU"/>
        </w:rPr>
        <w:t xml:space="preserve"> </w:t>
      </w:r>
      <w:r w:rsidRPr="00361C8C">
        <w:rPr>
          <w:rFonts w:ascii="Arial" w:eastAsia="Times New Roman" w:hAnsi="Arial" w:cs="Arial"/>
          <w:sz w:val="24"/>
          <w:szCs w:val="24"/>
          <w:lang w:val="ru-RU"/>
        </w:rPr>
        <w:t>формате,</w:t>
      </w:r>
      <w:r w:rsidRPr="00361C8C">
        <w:rPr>
          <w:rFonts w:ascii="Arial" w:eastAsia="Times New Roman" w:hAnsi="Arial" w:cs="Arial"/>
          <w:spacing w:val="43"/>
          <w:sz w:val="24"/>
          <w:szCs w:val="24"/>
          <w:lang w:val="ru-RU"/>
        </w:rPr>
        <w:t xml:space="preserve"> </w:t>
      </w:r>
      <w:r w:rsidRPr="00361C8C">
        <w:rPr>
          <w:rFonts w:ascii="Arial" w:eastAsia="Times New Roman" w:hAnsi="Arial" w:cs="Arial"/>
          <w:sz w:val="24"/>
          <w:szCs w:val="24"/>
          <w:lang w:val="ru-RU"/>
        </w:rPr>
        <w:t>приведенном</w:t>
      </w:r>
      <w:r w:rsidRPr="00361C8C">
        <w:rPr>
          <w:rFonts w:ascii="Arial" w:eastAsia="Times New Roman" w:hAnsi="Arial" w:cs="Arial"/>
          <w:spacing w:val="43"/>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43"/>
          <w:sz w:val="24"/>
          <w:szCs w:val="24"/>
          <w:lang w:val="ru-RU"/>
        </w:rPr>
        <w:t xml:space="preserve"> </w:t>
      </w:r>
      <w:r w:rsidRPr="00361C8C">
        <w:rPr>
          <w:rFonts w:ascii="Arial" w:eastAsia="Times New Roman" w:hAnsi="Arial" w:cs="Arial"/>
          <w:sz w:val="24"/>
          <w:szCs w:val="24"/>
          <w:lang w:val="ru-RU"/>
        </w:rPr>
        <w:t>Приложении</w:t>
      </w:r>
      <w:r w:rsidRPr="00361C8C">
        <w:rPr>
          <w:rFonts w:ascii="Arial" w:eastAsia="Times New Roman" w:hAnsi="Arial" w:cs="Arial"/>
          <w:spacing w:val="44"/>
          <w:sz w:val="24"/>
          <w:szCs w:val="24"/>
          <w:lang w:val="ru-RU"/>
        </w:rPr>
        <w:t xml:space="preserve"> </w:t>
      </w:r>
      <w:r w:rsidRPr="00361C8C">
        <w:rPr>
          <w:rFonts w:ascii="Arial" w:eastAsia="Times New Roman" w:hAnsi="Arial" w:cs="Arial"/>
          <w:sz w:val="24"/>
          <w:szCs w:val="24"/>
          <w:lang w:val="ru-RU"/>
        </w:rPr>
        <w:t>№</w:t>
      </w:r>
      <w:r w:rsidRPr="00361C8C">
        <w:rPr>
          <w:rFonts w:ascii="Arial" w:eastAsia="Times New Roman" w:hAnsi="Arial" w:cs="Arial"/>
          <w:spacing w:val="44"/>
          <w:sz w:val="24"/>
          <w:szCs w:val="24"/>
          <w:lang w:val="ru-RU"/>
        </w:rPr>
        <w:t xml:space="preserve"> </w:t>
      </w:r>
      <w:r w:rsidRPr="00361C8C">
        <w:rPr>
          <w:rFonts w:ascii="Arial" w:eastAsia="Times New Roman" w:hAnsi="Arial" w:cs="Arial"/>
          <w:sz w:val="24"/>
          <w:szCs w:val="24"/>
          <w:lang w:val="ru-RU"/>
        </w:rPr>
        <w:t>2</w:t>
      </w:r>
      <w:r w:rsidRPr="00361C8C">
        <w:rPr>
          <w:rFonts w:ascii="Arial" w:eastAsia="Times New Roman" w:hAnsi="Arial" w:cs="Arial"/>
          <w:spacing w:val="44"/>
          <w:sz w:val="24"/>
          <w:szCs w:val="24"/>
          <w:lang w:val="ru-RU"/>
        </w:rPr>
        <w:t xml:space="preserve"> </w:t>
      </w:r>
      <w:r w:rsidRPr="00361C8C">
        <w:rPr>
          <w:rFonts w:ascii="Arial" w:eastAsia="Times New Roman" w:hAnsi="Arial" w:cs="Arial"/>
          <w:sz w:val="24"/>
          <w:szCs w:val="24"/>
          <w:lang w:val="ru-RU"/>
        </w:rPr>
        <w:t>к</w:t>
      </w:r>
      <w:r w:rsidRPr="00361C8C">
        <w:rPr>
          <w:rFonts w:ascii="Arial" w:eastAsia="Times New Roman" w:hAnsi="Arial" w:cs="Arial"/>
          <w:spacing w:val="28"/>
          <w:w w:val="99"/>
          <w:sz w:val="24"/>
          <w:szCs w:val="24"/>
          <w:lang w:val="ru-RU"/>
        </w:rPr>
        <w:t xml:space="preserve"> </w:t>
      </w:r>
      <w:r w:rsidRPr="00361C8C">
        <w:rPr>
          <w:rFonts w:ascii="Arial" w:eastAsia="Times New Roman" w:hAnsi="Arial" w:cs="Arial"/>
          <w:sz w:val="24"/>
          <w:szCs w:val="24"/>
          <w:lang w:val="ru-RU"/>
        </w:rPr>
        <w:t>проекту</w:t>
      </w:r>
      <w:r w:rsidRPr="00361C8C">
        <w:rPr>
          <w:rFonts w:ascii="Arial" w:eastAsia="Times New Roman" w:hAnsi="Arial" w:cs="Arial"/>
          <w:spacing w:val="59"/>
          <w:sz w:val="24"/>
          <w:szCs w:val="24"/>
          <w:lang w:val="ru-RU"/>
        </w:rPr>
        <w:t xml:space="preserve"> </w:t>
      </w:r>
      <w:r w:rsidRPr="00361C8C">
        <w:rPr>
          <w:rFonts w:ascii="Arial" w:eastAsia="Times New Roman" w:hAnsi="Arial" w:cs="Arial"/>
          <w:sz w:val="24"/>
          <w:szCs w:val="24"/>
          <w:lang w:val="ru-RU"/>
        </w:rPr>
        <w:t>приказа</w:t>
      </w:r>
      <w:r w:rsidRPr="00361C8C">
        <w:rPr>
          <w:rFonts w:ascii="Arial" w:eastAsia="Times New Roman" w:hAnsi="Arial" w:cs="Arial"/>
          <w:spacing w:val="2"/>
          <w:sz w:val="24"/>
          <w:szCs w:val="24"/>
          <w:lang w:val="ru-RU"/>
        </w:rPr>
        <w:t xml:space="preserve"> </w:t>
      </w:r>
      <w:r w:rsidRPr="00361C8C">
        <w:rPr>
          <w:rFonts w:ascii="Arial" w:eastAsia="Times New Roman" w:hAnsi="Arial" w:cs="Arial"/>
          <w:sz w:val="24"/>
          <w:szCs w:val="24"/>
          <w:lang w:val="ru-RU"/>
        </w:rPr>
        <w:t>Министра</w:t>
      </w:r>
      <w:r w:rsidRPr="00361C8C">
        <w:rPr>
          <w:rFonts w:ascii="Arial" w:eastAsia="Times New Roman" w:hAnsi="Arial" w:cs="Arial"/>
          <w:spacing w:val="1"/>
          <w:sz w:val="24"/>
          <w:szCs w:val="24"/>
          <w:lang w:val="ru-RU"/>
        </w:rPr>
        <w:t xml:space="preserve"> </w:t>
      </w:r>
      <w:r w:rsidRPr="00361C8C">
        <w:rPr>
          <w:rFonts w:ascii="Arial" w:eastAsia="Times New Roman" w:hAnsi="Arial" w:cs="Arial"/>
          <w:sz w:val="24"/>
          <w:szCs w:val="24"/>
          <w:lang w:val="ru-RU"/>
        </w:rPr>
        <w:t>регионального</w:t>
      </w:r>
      <w:r w:rsidRPr="00361C8C">
        <w:rPr>
          <w:rFonts w:ascii="Arial" w:eastAsia="Times New Roman" w:hAnsi="Arial" w:cs="Arial"/>
          <w:spacing w:val="3"/>
          <w:sz w:val="24"/>
          <w:szCs w:val="24"/>
          <w:lang w:val="ru-RU"/>
        </w:rPr>
        <w:t xml:space="preserve"> </w:t>
      </w:r>
      <w:r w:rsidRPr="00361C8C">
        <w:rPr>
          <w:rFonts w:ascii="Arial" w:eastAsia="Times New Roman" w:hAnsi="Arial" w:cs="Arial"/>
          <w:sz w:val="24"/>
          <w:szCs w:val="24"/>
          <w:lang w:val="ru-RU"/>
        </w:rPr>
        <w:t>развития</w:t>
      </w:r>
      <w:r w:rsidRPr="00361C8C">
        <w:rPr>
          <w:rFonts w:ascii="Arial" w:eastAsia="Times New Roman" w:hAnsi="Arial" w:cs="Arial"/>
          <w:spacing w:val="1"/>
          <w:sz w:val="24"/>
          <w:szCs w:val="24"/>
          <w:lang w:val="ru-RU"/>
        </w:rPr>
        <w:t xml:space="preserve"> РФ</w:t>
      </w:r>
      <w:r w:rsidRPr="00361C8C">
        <w:rPr>
          <w:rFonts w:ascii="Arial" w:eastAsia="Times New Roman" w:hAnsi="Arial" w:cs="Arial"/>
          <w:spacing w:val="64"/>
          <w:sz w:val="24"/>
          <w:szCs w:val="24"/>
          <w:lang w:val="ru-RU"/>
        </w:rPr>
        <w:t xml:space="preserve"> </w:t>
      </w:r>
      <w:r w:rsidRPr="00361C8C">
        <w:rPr>
          <w:rFonts w:ascii="Arial" w:eastAsia="Times New Roman" w:hAnsi="Arial" w:cs="Arial"/>
          <w:sz w:val="24"/>
          <w:szCs w:val="24"/>
          <w:lang w:val="ru-RU"/>
        </w:rPr>
        <w:t>«Об</w:t>
      </w:r>
      <w:r w:rsidRPr="00361C8C">
        <w:rPr>
          <w:rFonts w:ascii="Arial" w:eastAsia="Times New Roman" w:hAnsi="Arial" w:cs="Arial"/>
          <w:spacing w:val="4"/>
          <w:sz w:val="24"/>
          <w:szCs w:val="24"/>
          <w:lang w:val="ru-RU"/>
        </w:rPr>
        <w:t xml:space="preserve"> </w:t>
      </w:r>
      <w:r w:rsidRPr="00361C8C">
        <w:rPr>
          <w:rFonts w:ascii="Arial" w:eastAsia="Times New Roman" w:hAnsi="Arial" w:cs="Arial"/>
          <w:spacing w:val="-1"/>
          <w:sz w:val="24"/>
          <w:szCs w:val="24"/>
          <w:lang w:val="ru-RU"/>
        </w:rPr>
        <w:t>утверждении</w:t>
      </w:r>
      <w:r w:rsidRPr="00361C8C">
        <w:rPr>
          <w:rFonts w:ascii="Arial" w:eastAsia="Times New Roman" w:hAnsi="Arial" w:cs="Arial"/>
          <w:spacing w:val="36"/>
          <w:w w:val="99"/>
          <w:sz w:val="24"/>
          <w:szCs w:val="24"/>
          <w:lang w:val="ru-RU"/>
        </w:rPr>
        <w:t xml:space="preserve"> </w:t>
      </w:r>
      <w:r w:rsidRPr="00361C8C">
        <w:rPr>
          <w:rFonts w:ascii="Arial" w:eastAsia="Times New Roman" w:hAnsi="Arial" w:cs="Arial"/>
          <w:spacing w:val="-1"/>
          <w:sz w:val="24"/>
          <w:szCs w:val="24"/>
          <w:lang w:val="ru-RU"/>
        </w:rPr>
        <w:t>Методических</w:t>
      </w:r>
      <w:r w:rsidRPr="00361C8C">
        <w:rPr>
          <w:rFonts w:ascii="Arial" w:eastAsia="Times New Roman" w:hAnsi="Arial" w:cs="Arial"/>
          <w:spacing w:val="7"/>
          <w:sz w:val="24"/>
          <w:szCs w:val="24"/>
          <w:lang w:val="ru-RU"/>
        </w:rPr>
        <w:t xml:space="preserve"> </w:t>
      </w:r>
      <w:r w:rsidRPr="00361C8C">
        <w:rPr>
          <w:rFonts w:ascii="Arial" w:eastAsia="Times New Roman" w:hAnsi="Arial" w:cs="Arial"/>
          <w:spacing w:val="-1"/>
          <w:sz w:val="24"/>
          <w:szCs w:val="24"/>
          <w:lang w:val="ru-RU"/>
        </w:rPr>
        <w:t>указаний</w:t>
      </w:r>
      <w:r w:rsidRPr="00361C8C">
        <w:rPr>
          <w:rFonts w:ascii="Arial" w:eastAsia="Times New Roman" w:hAnsi="Arial" w:cs="Arial"/>
          <w:spacing w:val="2"/>
          <w:sz w:val="24"/>
          <w:szCs w:val="24"/>
          <w:lang w:val="ru-RU"/>
        </w:rPr>
        <w:t xml:space="preserve"> </w:t>
      </w:r>
      <w:r w:rsidRPr="00361C8C">
        <w:rPr>
          <w:rFonts w:ascii="Arial" w:eastAsia="Times New Roman" w:hAnsi="Arial" w:cs="Arial"/>
          <w:sz w:val="24"/>
          <w:szCs w:val="24"/>
          <w:lang w:val="ru-RU"/>
        </w:rPr>
        <w:t>по</w:t>
      </w:r>
      <w:r w:rsidRPr="00361C8C">
        <w:rPr>
          <w:rFonts w:ascii="Arial" w:eastAsia="Times New Roman" w:hAnsi="Arial" w:cs="Arial"/>
          <w:spacing w:val="1"/>
          <w:sz w:val="24"/>
          <w:szCs w:val="24"/>
          <w:lang w:val="ru-RU"/>
        </w:rPr>
        <w:t xml:space="preserve"> </w:t>
      </w:r>
      <w:r w:rsidRPr="00361C8C">
        <w:rPr>
          <w:rFonts w:ascii="Arial" w:eastAsia="Times New Roman" w:hAnsi="Arial" w:cs="Arial"/>
          <w:sz w:val="24"/>
          <w:szCs w:val="24"/>
          <w:lang w:val="ru-RU"/>
        </w:rPr>
        <w:t>расчету</w:t>
      </w:r>
      <w:r w:rsidRPr="00361C8C">
        <w:rPr>
          <w:rFonts w:ascii="Arial" w:eastAsia="Times New Roman" w:hAnsi="Arial" w:cs="Arial"/>
          <w:spacing w:val="2"/>
          <w:sz w:val="24"/>
          <w:szCs w:val="24"/>
          <w:lang w:val="ru-RU"/>
        </w:rPr>
        <w:t xml:space="preserve"> </w:t>
      </w:r>
      <w:r w:rsidRPr="00361C8C">
        <w:rPr>
          <w:rFonts w:ascii="Arial" w:eastAsia="Times New Roman" w:hAnsi="Arial" w:cs="Arial"/>
          <w:spacing w:val="-1"/>
          <w:sz w:val="24"/>
          <w:szCs w:val="24"/>
          <w:lang w:val="ru-RU"/>
        </w:rPr>
        <w:t>уровня</w:t>
      </w:r>
      <w:r w:rsidRPr="00361C8C">
        <w:rPr>
          <w:rFonts w:ascii="Arial" w:eastAsia="Times New Roman" w:hAnsi="Arial" w:cs="Arial"/>
          <w:spacing w:val="2"/>
          <w:sz w:val="24"/>
          <w:szCs w:val="24"/>
          <w:lang w:val="ru-RU"/>
        </w:rPr>
        <w:t xml:space="preserve"> </w:t>
      </w:r>
      <w:r w:rsidRPr="00361C8C">
        <w:rPr>
          <w:rFonts w:ascii="Arial" w:eastAsia="Times New Roman" w:hAnsi="Arial" w:cs="Arial"/>
          <w:sz w:val="24"/>
          <w:szCs w:val="24"/>
          <w:lang w:val="ru-RU"/>
        </w:rPr>
        <w:t>надёжности</w:t>
      </w:r>
      <w:r w:rsidRPr="00361C8C">
        <w:rPr>
          <w:rFonts w:ascii="Arial" w:eastAsia="Times New Roman" w:hAnsi="Arial" w:cs="Arial"/>
          <w:spacing w:val="2"/>
          <w:sz w:val="24"/>
          <w:szCs w:val="24"/>
          <w:lang w:val="ru-RU"/>
        </w:rPr>
        <w:t xml:space="preserve"> </w:t>
      </w:r>
      <w:r w:rsidRPr="00361C8C">
        <w:rPr>
          <w:rFonts w:ascii="Arial" w:eastAsia="Times New Roman" w:hAnsi="Arial" w:cs="Arial"/>
          <w:sz w:val="24"/>
          <w:szCs w:val="24"/>
          <w:lang w:val="ru-RU"/>
        </w:rPr>
        <w:t>и</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качества</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поставляемых</w:t>
      </w:r>
      <w:r w:rsidRPr="00361C8C">
        <w:rPr>
          <w:rFonts w:ascii="Arial" w:eastAsia="Times New Roman" w:hAnsi="Arial" w:cs="Arial"/>
          <w:spacing w:val="64"/>
          <w:w w:val="99"/>
          <w:sz w:val="24"/>
          <w:szCs w:val="24"/>
          <w:lang w:val="ru-RU"/>
        </w:rPr>
        <w:t xml:space="preserve"> </w:t>
      </w:r>
      <w:r w:rsidRPr="00361C8C">
        <w:rPr>
          <w:rFonts w:ascii="Arial" w:eastAsia="Times New Roman" w:hAnsi="Arial" w:cs="Arial"/>
          <w:sz w:val="24"/>
          <w:szCs w:val="24"/>
          <w:lang w:val="ru-RU"/>
        </w:rPr>
        <w:t>товаров,</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оказываемых</w:t>
      </w:r>
      <w:r w:rsidRPr="00361C8C">
        <w:rPr>
          <w:rFonts w:ascii="Arial" w:eastAsia="Times New Roman" w:hAnsi="Arial" w:cs="Arial"/>
          <w:spacing w:val="19"/>
          <w:sz w:val="24"/>
          <w:szCs w:val="24"/>
          <w:lang w:val="ru-RU"/>
        </w:rPr>
        <w:t xml:space="preserve"> </w:t>
      </w:r>
      <w:r w:rsidRPr="00361C8C">
        <w:rPr>
          <w:rFonts w:ascii="Arial" w:eastAsia="Times New Roman" w:hAnsi="Arial" w:cs="Arial"/>
          <w:spacing w:val="-2"/>
          <w:sz w:val="24"/>
          <w:szCs w:val="24"/>
          <w:lang w:val="ru-RU"/>
        </w:rPr>
        <w:t>услуг</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для</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организаций,</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осуществляющих</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деятельность</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по</w:t>
      </w:r>
      <w:r w:rsidRPr="00361C8C">
        <w:rPr>
          <w:rFonts w:ascii="Arial" w:eastAsia="Times New Roman" w:hAnsi="Arial" w:cs="Arial"/>
          <w:spacing w:val="30"/>
          <w:w w:val="99"/>
          <w:sz w:val="24"/>
          <w:szCs w:val="24"/>
          <w:lang w:val="ru-RU"/>
        </w:rPr>
        <w:t xml:space="preserve"> </w:t>
      </w:r>
      <w:r w:rsidRPr="00361C8C">
        <w:rPr>
          <w:rFonts w:ascii="Arial" w:eastAsia="Times New Roman" w:hAnsi="Arial" w:cs="Arial"/>
          <w:sz w:val="24"/>
          <w:szCs w:val="24"/>
          <w:lang w:val="ru-RU"/>
        </w:rPr>
        <w:t>производству</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и</w:t>
      </w:r>
      <w:r w:rsidRPr="00361C8C">
        <w:rPr>
          <w:rFonts w:ascii="Arial" w:eastAsia="Times New Roman" w:hAnsi="Arial" w:cs="Arial"/>
          <w:spacing w:val="-10"/>
          <w:sz w:val="24"/>
          <w:szCs w:val="24"/>
          <w:lang w:val="ru-RU"/>
        </w:rPr>
        <w:t xml:space="preserve"> </w:t>
      </w:r>
      <w:r w:rsidRPr="00361C8C">
        <w:rPr>
          <w:rFonts w:ascii="Arial" w:eastAsia="Times New Roman" w:hAnsi="Arial" w:cs="Arial"/>
          <w:sz w:val="24"/>
          <w:szCs w:val="24"/>
          <w:lang w:val="ru-RU"/>
        </w:rPr>
        <w:t>(или)</w:t>
      </w:r>
      <w:r w:rsidRPr="00361C8C">
        <w:rPr>
          <w:rFonts w:ascii="Arial" w:eastAsia="Times New Roman" w:hAnsi="Arial" w:cs="Arial"/>
          <w:spacing w:val="-9"/>
          <w:sz w:val="24"/>
          <w:szCs w:val="24"/>
          <w:lang w:val="ru-RU"/>
        </w:rPr>
        <w:t xml:space="preserve"> </w:t>
      </w:r>
      <w:r w:rsidRPr="00361C8C">
        <w:rPr>
          <w:rFonts w:ascii="Arial" w:eastAsia="Times New Roman" w:hAnsi="Arial" w:cs="Arial"/>
          <w:sz w:val="24"/>
          <w:szCs w:val="24"/>
          <w:lang w:val="ru-RU"/>
        </w:rPr>
        <w:t>передаче</w:t>
      </w:r>
      <w:r w:rsidRPr="00361C8C">
        <w:rPr>
          <w:rFonts w:ascii="Arial" w:eastAsia="Times New Roman" w:hAnsi="Arial" w:cs="Arial"/>
          <w:spacing w:val="-10"/>
          <w:sz w:val="24"/>
          <w:szCs w:val="24"/>
          <w:lang w:val="ru-RU"/>
        </w:rPr>
        <w:t xml:space="preserve"> </w:t>
      </w:r>
      <w:r w:rsidRPr="00361C8C">
        <w:rPr>
          <w:rFonts w:ascii="Arial" w:eastAsia="Times New Roman" w:hAnsi="Arial" w:cs="Arial"/>
          <w:sz w:val="24"/>
          <w:szCs w:val="24"/>
          <w:lang w:val="ru-RU"/>
        </w:rPr>
        <w:t>тепловой</w:t>
      </w:r>
      <w:r w:rsidRPr="00361C8C">
        <w:rPr>
          <w:rFonts w:ascii="Arial" w:eastAsia="Times New Roman" w:hAnsi="Arial" w:cs="Arial"/>
          <w:spacing w:val="-9"/>
          <w:sz w:val="24"/>
          <w:szCs w:val="24"/>
          <w:lang w:val="ru-RU"/>
        </w:rPr>
        <w:t xml:space="preserve"> </w:t>
      </w:r>
      <w:r w:rsidRPr="00361C8C">
        <w:rPr>
          <w:rFonts w:ascii="Arial" w:eastAsia="Times New Roman" w:hAnsi="Arial" w:cs="Arial"/>
          <w:sz w:val="24"/>
          <w:szCs w:val="24"/>
          <w:lang w:val="ru-RU"/>
        </w:rPr>
        <w:t>энергии»</w:t>
      </w:r>
      <w:r w:rsidRPr="00361C8C">
        <w:rPr>
          <w:rFonts w:ascii="Arial" w:eastAsia="Times New Roman" w:hAnsi="Arial" w:cs="Arial"/>
          <w:spacing w:val="-11"/>
          <w:sz w:val="24"/>
          <w:szCs w:val="24"/>
          <w:lang w:val="ru-RU"/>
        </w:rPr>
        <w:t xml:space="preserve"> </w:t>
      </w:r>
      <w:r w:rsidRPr="00361C8C">
        <w:rPr>
          <w:rFonts w:ascii="Arial" w:eastAsia="Times New Roman" w:hAnsi="Arial" w:cs="Arial"/>
          <w:sz w:val="24"/>
          <w:szCs w:val="24"/>
          <w:lang w:val="ru-RU"/>
        </w:rPr>
        <w:t>(далее</w:t>
      </w:r>
      <w:r w:rsidRPr="00361C8C">
        <w:rPr>
          <w:rFonts w:ascii="Arial" w:eastAsia="Times New Roman" w:hAnsi="Arial" w:cs="Arial"/>
          <w:spacing w:val="-7"/>
          <w:sz w:val="24"/>
          <w:szCs w:val="24"/>
          <w:lang w:val="ru-RU"/>
        </w:rPr>
        <w:t xml:space="preserve"> </w:t>
      </w:r>
      <w:r w:rsidRPr="00361C8C">
        <w:rPr>
          <w:rFonts w:ascii="Arial" w:eastAsia="Times New Roman" w:hAnsi="Arial" w:cs="Arial"/>
          <w:spacing w:val="-1"/>
          <w:sz w:val="24"/>
          <w:szCs w:val="24"/>
          <w:lang w:val="ru-RU"/>
        </w:rPr>
        <w:t>«Методические</w:t>
      </w:r>
      <w:r w:rsidRPr="00361C8C">
        <w:rPr>
          <w:rFonts w:ascii="Arial" w:eastAsia="Times New Roman" w:hAnsi="Arial" w:cs="Arial"/>
          <w:spacing w:val="-7"/>
          <w:sz w:val="24"/>
          <w:szCs w:val="24"/>
          <w:lang w:val="ru-RU"/>
        </w:rPr>
        <w:t xml:space="preserve"> </w:t>
      </w:r>
      <w:r w:rsidRPr="00361C8C">
        <w:rPr>
          <w:rFonts w:ascii="Arial" w:eastAsia="Times New Roman" w:hAnsi="Arial" w:cs="Arial"/>
          <w:sz w:val="24"/>
          <w:szCs w:val="24"/>
          <w:lang w:val="ru-RU"/>
        </w:rPr>
        <w:t>указания»).</w:t>
      </w:r>
    </w:p>
    <w:p w:rsidR="00656562" w:rsidRPr="00361C8C" w:rsidRDefault="00656562" w:rsidP="008350DB">
      <w:pPr>
        <w:ind w:firstLine="709"/>
        <w:jc w:val="both"/>
        <w:rPr>
          <w:rFonts w:ascii="Arial" w:eastAsia="Times New Roman" w:hAnsi="Arial" w:cs="Arial"/>
          <w:sz w:val="24"/>
          <w:szCs w:val="24"/>
          <w:lang w:val="ru-RU"/>
        </w:rPr>
      </w:pPr>
      <w:r w:rsidRPr="00361C8C">
        <w:rPr>
          <w:rFonts w:ascii="Arial" w:eastAsia="Times New Roman" w:hAnsi="Arial" w:cs="Arial"/>
          <w:spacing w:val="-1"/>
          <w:sz w:val="24"/>
          <w:szCs w:val="24"/>
          <w:lang w:val="ru-RU"/>
        </w:rPr>
        <w:t>Учет</w:t>
      </w:r>
      <w:r w:rsidRPr="00361C8C">
        <w:rPr>
          <w:rFonts w:ascii="Arial" w:eastAsia="Times New Roman" w:hAnsi="Arial" w:cs="Arial"/>
          <w:spacing w:val="3"/>
          <w:sz w:val="24"/>
          <w:szCs w:val="24"/>
          <w:lang w:val="ru-RU"/>
        </w:rPr>
        <w:t xml:space="preserve"> </w:t>
      </w:r>
      <w:r w:rsidRPr="00361C8C">
        <w:rPr>
          <w:rFonts w:ascii="Arial" w:eastAsia="Times New Roman" w:hAnsi="Arial" w:cs="Arial"/>
          <w:sz w:val="24"/>
          <w:szCs w:val="24"/>
          <w:lang w:val="ru-RU"/>
        </w:rPr>
        <w:t>данных</w:t>
      </w:r>
      <w:r w:rsidRPr="00361C8C">
        <w:rPr>
          <w:rFonts w:ascii="Arial" w:eastAsia="Times New Roman" w:hAnsi="Arial" w:cs="Arial"/>
          <w:spacing w:val="3"/>
          <w:sz w:val="24"/>
          <w:szCs w:val="24"/>
          <w:lang w:val="ru-RU"/>
        </w:rPr>
        <w:t xml:space="preserve"> </w:t>
      </w:r>
      <w:r w:rsidRPr="00361C8C">
        <w:rPr>
          <w:rFonts w:ascii="Arial" w:eastAsia="Times New Roman" w:hAnsi="Arial" w:cs="Arial"/>
          <w:sz w:val="24"/>
          <w:szCs w:val="24"/>
          <w:lang w:val="ru-RU"/>
        </w:rPr>
        <w:t>первичной</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информации,</w:t>
      </w:r>
      <w:r w:rsidRPr="00361C8C">
        <w:rPr>
          <w:rFonts w:ascii="Arial" w:eastAsia="Times New Roman" w:hAnsi="Arial" w:cs="Arial"/>
          <w:spacing w:val="6"/>
          <w:sz w:val="24"/>
          <w:szCs w:val="24"/>
          <w:lang w:val="ru-RU"/>
        </w:rPr>
        <w:t xml:space="preserve"> </w:t>
      </w:r>
      <w:r w:rsidRPr="00361C8C">
        <w:rPr>
          <w:rFonts w:ascii="Arial" w:eastAsia="Times New Roman" w:hAnsi="Arial" w:cs="Arial"/>
          <w:sz w:val="24"/>
          <w:szCs w:val="24"/>
          <w:lang w:val="ru-RU"/>
        </w:rPr>
        <w:t>используемой</w:t>
      </w:r>
      <w:r w:rsidRPr="00361C8C">
        <w:rPr>
          <w:rFonts w:ascii="Arial" w:eastAsia="Times New Roman" w:hAnsi="Arial" w:cs="Arial"/>
          <w:spacing w:val="3"/>
          <w:sz w:val="24"/>
          <w:szCs w:val="24"/>
          <w:lang w:val="ru-RU"/>
        </w:rPr>
        <w:t xml:space="preserve"> </w:t>
      </w:r>
      <w:r w:rsidRPr="00361C8C">
        <w:rPr>
          <w:rFonts w:ascii="Arial" w:eastAsia="Times New Roman" w:hAnsi="Arial" w:cs="Arial"/>
          <w:sz w:val="24"/>
          <w:szCs w:val="24"/>
          <w:lang w:val="ru-RU"/>
        </w:rPr>
        <w:t>при</w:t>
      </w:r>
      <w:r w:rsidRPr="00361C8C">
        <w:rPr>
          <w:rFonts w:ascii="Arial" w:eastAsia="Times New Roman" w:hAnsi="Arial" w:cs="Arial"/>
          <w:spacing w:val="5"/>
          <w:sz w:val="24"/>
          <w:szCs w:val="24"/>
          <w:lang w:val="ru-RU"/>
        </w:rPr>
        <w:t xml:space="preserve"> </w:t>
      </w:r>
      <w:r w:rsidRPr="00361C8C">
        <w:rPr>
          <w:rFonts w:ascii="Arial" w:eastAsia="Times New Roman" w:hAnsi="Arial" w:cs="Arial"/>
          <w:sz w:val="24"/>
          <w:szCs w:val="24"/>
          <w:lang w:val="ru-RU"/>
        </w:rPr>
        <w:t>определении</w:t>
      </w:r>
      <w:r w:rsidRPr="00361C8C">
        <w:rPr>
          <w:rFonts w:ascii="Arial" w:eastAsia="Times New Roman" w:hAnsi="Arial" w:cs="Arial"/>
          <w:spacing w:val="30"/>
          <w:w w:val="99"/>
          <w:sz w:val="24"/>
          <w:szCs w:val="24"/>
          <w:lang w:val="ru-RU"/>
        </w:rPr>
        <w:t xml:space="preserve"> </w:t>
      </w:r>
      <w:r w:rsidRPr="00361C8C">
        <w:rPr>
          <w:rFonts w:ascii="Arial" w:eastAsia="Times New Roman" w:hAnsi="Arial" w:cs="Arial"/>
          <w:spacing w:val="-1"/>
          <w:sz w:val="24"/>
          <w:szCs w:val="24"/>
          <w:lang w:val="ru-RU"/>
        </w:rPr>
        <w:t>фактических</w:t>
      </w:r>
      <w:r w:rsidRPr="00361C8C">
        <w:rPr>
          <w:rFonts w:ascii="Arial" w:eastAsia="Times New Roman" w:hAnsi="Arial" w:cs="Arial"/>
          <w:spacing w:val="26"/>
          <w:sz w:val="24"/>
          <w:szCs w:val="24"/>
          <w:lang w:val="ru-RU"/>
        </w:rPr>
        <w:t xml:space="preserve"> </w:t>
      </w:r>
      <w:r w:rsidRPr="00361C8C">
        <w:rPr>
          <w:rFonts w:ascii="Arial" w:eastAsia="Times New Roman" w:hAnsi="Arial" w:cs="Arial"/>
          <w:sz w:val="24"/>
          <w:szCs w:val="24"/>
          <w:lang w:val="ru-RU"/>
        </w:rPr>
        <w:t>значений</w:t>
      </w:r>
      <w:r w:rsidRPr="00361C8C">
        <w:rPr>
          <w:rFonts w:ascii="Arial" w:eastAsia="Times New Roman" w:hAnsi="Arial" w:cs="Arial"/>
          <w:spacing w:val="27"/>
          <w:sz w:val="24"/>
          <w:szCs w:val="24"/>
          <w:lang w:val="ru-RU"/>
        </w:rPr>
        <w:t xml:space="preserve"> </w:t>
      </w:r>
      <w:r w:rsidRPr="00361C8C">
        <w:rPr>
          <w:rFonts w:ascii="Arial" w:eastAsia="Times New Roman" w:hAnsi="Arial" w:cs="Arial"/>
          <w:sz w:val="24"/>
          <w:szCs w:val="24"/>
          <w:lang w:val="ru-RU"/>
        </w:rPr>
        <w:t>показателей</w:t>
      </w:r>
      <w:r w:rsidRPr="00361C8C">
        <w:rPr>
          <w:rFonts w:ascii="Arial" w:eastAsia="Times New Roman" w:hAnsi="Arial" w:cs="Arial"/>
          <w:spacing w:val="30"/>
          <w:sz w:val="24"/>
          <w:szCs w:val="24"/>
          <w:lang w:val="ru-RU"/>
        </w:rPr>
        <w:t xml:space="preserve"> </w:t>
      </w:r>
      <w:r w:rsidRPr="00361C8C">
        <w:rPr>
          <w:rFonts w:ascii="Arial" w:eastAsia="Times New Roman" w:hAnsi="Arial" w:cs="Arial"/>
          <w:sz w:val="24"/>
          <w:szCs w:val="24"/>
          <w:lang w:val="ru-RU"/>
        </w:rPr>
        <w:t>надежности,</w:t>
      </w:r>
      <w:r w:rsidRPr="00361C8C">
        <w:rPr>
          <w:rFonts w:ascii="Arial" w:eastAsia="Times New Roman" w:hAnsi="Arial" w:cs="Arial"/>
          <w:spacing w:val="27"/>
          <w:sz w:val="24"/>
          <w:szCs w:val="24"/>
          <w:lang w:val="ru-RU"/>
        </w:rPr>
        <w:t xml:space="preserve"> </w:t>
      </w:r>
      <w:r w:rsidRPr="00361C8C">
        <w:rPr>
          <w:rFonts w:ascii="Arial" w:eastAsia="Times New Roman" w:hAnsi="Arial" w:cs="Arial"/>
          <w:sz w:val="24"/>
          <w:szCs w:val="24"/>
          <w:lang w:val="ru-RU"/>
        </w:rPr>
        <w:t>производится</w:t>
      </w:r>
      <w:r w:rsidRPr="00361C8C">
        <w:rPr>
          <w:rFonts w:ascii="Arial" w:eastAsia="Times New Roman" w:hAnsi="Arial" w:cs="Arial"/>
          <w:spacing w:val="27"/>
          <w:sz w:val="24"/>
          <w:szCs w:val="24"/>
          <w:lang w:val="ru-RU"/>
        </w:rPr>
        <w:t xml:space="preserve"> </w:t>
      </w:r>
      <w:r w:rsidRPr="00361C8C">
        <w:rPr>
          <w:rFonts w:ascii="Arial" w:eastAsia="Times New Roman" w:hAnsi="Arial" w:cs="Arial"/>
          <w:spacing w:val="-1"/>
          <w:sz w:val="24"/>
          <w:szCs w:val="24"/>
          <w:lang w:val="ru-RU"/>
        </w:rPr>
        <w:t>путем</w:t>
      </w:r>
      <w:r w:rsidRPr="00361C8C">
        <w:rPr>
          <w:rFonts w:ascii="Arial" w:eastAsia="Times New Roman" w:hAnsi="Arial" w:cs="Arial"/>
          <w:spacing w:val="26"/>
          <w:sz w:val="24"/>
          <w:szCs w:val="24"/>
          <w:lang w:val="ru-RU"/>
        </w:rPr>
        <w:t xml:space="preserve"> </w:t>
      </w:r>
      <w:r w:rsidRPr="00361C8C">
        <w:rPr>
          <w:rFonts w:ascii="Arial" w:eastAsia="Times New Roman" w:hAnsi="Arial" w:cs="Arial"/>
          <w:sz w:val="24"/>
          <w:szCs w:val="24"/>
          <w:lang w:val="ru-RU"/>
        </w:rPr>
        <w:t>заполнения</w:t>
      </w:r>
      <w:r w:rsidRPr="00361C8C">
        <w:rPr>
          <w:rFonts w:ascii="Arial" w:eastAsia="Times New Roman" w:hAnsi="Arial" w:cs="Arial"/>
          <w:spacing w:val="50"/>
          <w:w w:val="99"/>
          <w:sz w:val="24"/>
          <w:szCs w:val="24"/>
          <w:lang w:val="ru-RU"/>
        </w:rPr>
        <w:t xml:space="preserve"> </w:t>
      </w:r>
      <w:r w:rsidRPr="00361C8C">
        <w:rPr>
          <w:rFonts w:ascii="Arial" w:eastAsia="Times New Roman" w:hAnsi="Arial" w:cs="Arial"/>
          <w:spacing w:val="-1"/>
          <w:sz w:val="24"/>
          <w:szCs w:val="24"/>
          <w:lang w:val="ru-RU"/>
        </w:rPr>
        <w:t>регулируемой</w:t>
      </w:r>
      <w:r w:rsidRPr="00361C8C">
        <w:rPr>
          <w:rFonts w:ascii="Arial" w:eastAsia="Times New Roman" w:hAnsi="Arial" w:cs="Arial"/>
          <w:sz w:val="24"/>
          <w:szCs w:val="24"/>
          <w:lang w:val="ru-RU"/>
        </w:rPr>
        <w:t xml:space="preserve"> организацией </w:t>
      </w:r>
      <w:r w:rsidRPr="00361C8C">
        <w:rPr>
          <w:rFonts w:ascii="Arial" w:eastAsia="Times New Roman" w:hAnsi="Arial" w:cs="Arial"/>
          <w:spacing w:val="-1"/>
          <w:sz w:val="24"/>
          <w:szCs w:val="24"/>
          <w:lang w:val="ru-RU"/>
        </w:rPr>
        <w:t>форм,</w:t>
      </w:r>
      <w:r w:rsidRPr="00361C8C">
        <w:rPr>
          <w:rFonts w:ascii="Arial" w:eastAsia="Times New Roman" w:hAnsi="Arial" w:cs="Arial"/>
          <w:sz w:val="24"/>
          <w:szCs w:val="24"/>
          <w:lang w:val="ru-RU"/>
        </w:rPr>
        <w:t xml:space="preserve"> приведенных в Приложениях № 3,</w:t>
      </w:r>
      <w:r w:rsidRPr="00361C8C">
        <w:rPr>
          <w:rFonts w:ascii="Arial" w:eastAsia="Times New Roman" w:hAnsi="Arial" w:cs="Arial"/>
          <w:spacing w:val="19"/>
          <w:sz w:val="24"/>
          <w:szCs w:val="24"/>
          <w:lang w:val="ru-RU"/>
        </w:rPr>
        <w:t xml:space="preserve"> </w:t>
      </w:r>
      <w:r w:rsidRPr="00361C8C">
        <w:rPr>
          <w:rFonts w:ascii="Arial" w:eastAsia="Times New Roman" w:hAnsi="Arial" w:cs="Arial"/>
          <w:sz w:val="24"/>
          <w:szCs w:val="24"/>
          <w:lang w:val="ru-RU"/>
        </w:rPr>
        <w:t>4.</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5 «Методических</w:t>
      </w:r>
      <w:r w:rsidRPr="00361C8C">
        <w:rPr>
          <w:rFonts w:ascii="Arial" w:eastAsia="Times New Roman" w:hAnsi="Arial" w:cs="Arial"/>
          <w:spacing w:val="-25"/>
          <w:sz w:val="24"/>
          <w:szCs w:val="24"/>
          <w:lang w:val="ru-RU"/>
        </w:rPr>
        <w:t xml:space="preserve"> </w:t>
      </w:r>
      <w:r w:rsidRPr="00361C8C">
        <w:rPr>
          <w:rFonts w:ascii="Arial" w:eastAsia="Times New Roman" w:hAnsi="Arial" w:cs="Arial"/>
          <w:spacing w:val="-1"/>
          <w:sz w:val="24"/>
          <w:szCs w:val="24"/>
          <w:lang w:val="ru-RU"/>
        </w:rPr>
        <w:t>указаний».</w:t>
      </w:r>
    </w:p>
    <w:p w:rsidR="00656562" w:rsidRPr="00361C8C" w:rsidRDefault="00656562" w:rsidP="008350DB">
      <w:pPr>
        <w:ind w:firstLine="709"/>
        <w:jc w:val="both"/>
        <w:rPr>
          <w:rFonts w:ascii="Arial" w:eastAsia="Times New Roman" w:hAnsi="Arial" w:cs="Arial"/>
          <w:sz w:val="24"/>
          <w:szCs w:val="24"/>
          <w:lang w:val="ru-RU"/>
        </w:rPr>
      </w:pPr>
      <w:r w:rsidRPr="00361C8C">
        <w:rPr>
          <w:rFonts w:ascii="Arial" w:eastAsia="Times New Roman" w:hAnsi="Arial" w:cs="Arial"/>
          <w:sz w:val="24"/>
          <w:szCs w:val="24"/>
          <w:lang w:val="ru-RU"/>
        </w:rPr>
        <w:t>Плановые</w:t>
      </w:r>
      <w:r w:rsidRPr="00361C8C">
        <w:rPr>
          <w:rFonts w:ascii="Arial" w:eastAsia="Times New Roman" w:hAnsi="Arial" w:cs="Arial"/>
          <w:spacing w:val="18"/>
          <w:sz w:val="24"/>
          <w:szCs w:val="24"/>
          <w:lang w:val="ru-RU"/>
        </w:rPr>
        <w:t xml:space="preserve"> </w:t>
      </w:r>
      <w:r w:rsidRPr="00361C8C">
        <w:rPr>
          <w:rFonts w:ascii="Arial" w:eastAsia="Times New Roman" w:hAnsi="Arial" w:cs="Arial"/>
          <w:sz w:val="24"/>
          <w:szCs w:val="24"/>
          <w:lang w:val="ru-RU"/>
        </w:rPr>
        <w:t>значения</w:t>
      </w:r>
      <w:r w:rsidRPr="00361C8C">
        <w:rPr>
          <w:rFonts w:ascii="Arial" w:eastAsia="Times New Roman" w:hAnsi="Arial" w:cs="Arial"/>
          <w:spacing w:val="17"/>
          <w:sz w:val="24"/>
          <w:szCs w:val="24"/>
          <w:lang w:val="ru-RU"/>
        </w:rPr>
        <w:t xml:space="preserve"> </w:t>
      </w:r>
      <w:r w:rsidRPr="00361C8C">
        <w:rPr>
          <w:rFonts w:ascii="Arial" w:eastAsia="Times New Roman" w:hAnsi="Arial" w:cs="Arial"/>
          <w:sz w:val="24"/>
          <w:szCs w:val="24"/>
          <w:lang w:val="ru-RU"/>
        </w:rPr>
        <w:t>для</w:t>
      </w:r>
      <w:r w:rsidRPr="00361C8C">
        <w:rPr>
          <w:rFonts w:ascii="Arial" w:eastAsia="Times New Roman" w:hAnsi="Arial" w:cs="Arial"/>
          <w:spacing w:val="18"/>
          <w:sz w:val="24"/>
          <w:szCs w:val="24"/>
          <w:lang w:val="ru-RU"/>
        </w:rPr>
        <w:t xml:space="preserve"> </w:t>
      </w:r>
      <w:r w:rsidRPr="00361C8C">
        <w:rPr>
          <w:rFonts w:ascii="Arial" w:eastAsia="Times New Roman" w:hAnsi="Arial" w:cs="Arial"/>
          <w:sz w:val="24"/>
          <w:szCs w:val="24"/>
          <w:lang w:val="ru-RU"/>
        </w:rPr>
        <w:t>показателей:</w:t>
      </w:r>
      <w:r w:rsidRPr="00361C8C">
        <w:rPr>
          <w:rFonts w:ascii="Arial" w:eastAsia="Times New Roman" w:hAnsi="Arial" w:cs="Arial"/>
          <w:spacing w:val="17"/>
          <w:sz w:val="24"/>
          <w:szCs w:val="24"/>
          <w:lang w:val="ru-RU"/>
        </w:rPr>
        <w:t xml:space="preserve"> </w:t>
      </w:r>
      <w:r w:rsidRPr="00361C8C">
        <w:rPr>
          <w:rFonts w:ascii="Arial" w:eastAsia="Times New Roman" w:hAnsi="Arial" w:cs="Arial"/>
          <w:sz w:val="24"/>
          <w:szCs w:val="24"/>
          <w:lang w:val="ru-RU"/>
        </w:rPr>
        <w:t>число</w:t>
      </w:r>
      <w:r w:rsidRPr="00361C8C">
        <w:rPr>
          <w:rFonts w:ascii="Arial" w:eastAsia="Times New Roman" w:hAnsi="Arial" w:cs="Arial"/>
          <w:spacing w:val="18"/>
          <w:sz w:val="24"/>
          <w:szCs w:val="24"/>
          <w:lang w:val="ru-RU"/>
        </w:rPr>
        <w:t xml:space="preserve"> </w:t>
      </w:r>
      <w:r w:rsidRPr="00361C8C">
        <w:rPr>
          <w:rFonts w:ascii="Arial" w:eastAsia="Times New Roman" w:hAnsi="Arial" w:cs="Arial"/>
          <w:spacing w:val="-1"/>
          <w:sz w:val="24"/>
          <w:szCs w:val="24"/>
          <w:lang w:val="ru-RU"/>
        </w:rPr>
        <w:t>нарушений</w:t>
      </w:r>
      <w:r w:rsidRPr="00361C8C">
        <w:rPr>
          <w:rFonts w:ascii="Arial" w:eastAsia="Times New Roman" w:hAnsi="Arial" w:cs="Arial"/>
          <w:spacing w:val="17"/>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17"/>
          <w:sz w:val="24"/>
          <w:szCs w:val="24"/>
          <w:lang w:val="ru-RU"/>
        </w:rPr>
        <w:t xml:space="preserve"> </w:t>
      </w:r>
      <w:r w:rsidRPr="00361C8C">
        <w:rPr>
          <w:rFonts w:ascii="Arial" w:eastAsia="Times New Roman" w:hAnsi="Arial" w:cs="Arial"/>
          <w:sz w:val="24"/>
          <w:szCs w:val="24"/>
          <w:lang w:val="ru-RU"/>
        </w:rPr>
        <w:t>межотопительный</w:t>
      </w:r>
      <w:r w:rsidRPr="00361C8C">
        <w:rPr>
          <w:rFonts w:ascii="Arial" w:eastAsia="Times New Roman" w:hAnsi="Arial" w:cs="Arial"/>
          <w:spacing w:val="22"/>
          <w:w w:val="99"/>
          <w:sz w:val="24"/>
          <w:szCs w:val="24"/>
          <w:lang w:val="ru-RU"/>
        </w:rPr>
        <w:t xml:space="preserve"> </w:t>
      </w:r>
      <w:r w:rsidRPr="00361C8C">
        <w:rPr>
          <w:rFonts w:ascii="Arial" w:eastAsia="Times New Roman" w:hAnsi="Arial" w:cs="Arial"/>
          <w:sz w:val="24"/>
          <w:szCs w:val="24"/>
          <w:lang w:val="ru-RU"/>
        </w:rPr>
        <w:t>период</w:t>
      </w:r>
      <w:r w:rsidRPr="00361C8C">
        <w:rPr>
          <w:rFonts w:ascii="Arial" w:eastAsia="Times New Roman" w:hAnsi="Arial" w:cs="Arial"/>
          <w:spacing w:val="27"/>
          <w:sz w:val="24"/>
          <w:szCs w:val="24"/>
          <w:lang w:val="ru-RU"/>
        </w:rPr>
        <w:t xml:space="preserve"> </w:t>
      </w:r>
      <w:r w:rsidRPr="00361C8C">
        <w:rPr>
          <w:rFonts w:ascii="Arial" w:eastAsia="Times New Roman" w:hAnsi="Arial" w:cs="Arial"/>
          <w:sz w:val="24"/>
          <w:szCs w:val="24"/>
          <w:lang w:val="ru-RU"/>
        </w:rPr>
        <w:t>(Р</w:t>
      </w:r>
      <w:r w:rsidRPr="00361C8C">
        <w:rPr>
          <w:rFonts w:ascii="Arial" w:eastAsia="Times New Roman" w:hAnsi="Arial" w:cs="Arial"/>
          <w:sz w:val="24"/>
          <w:szCs w:val="24"/>
          <w:vertAlign w:val="subscript"/>
          <w:lang w:val="ru-RU"/>
        </w:rPr>
        <w:t>чм</w:t>
      </w:r>
      <w:r w:rsidRPr="00361C8C">
        <w:rPr>
          <w:rFonts w:ascii="Arial" w:eastAsia="Times New Roman" w:hAnsi="Arial" w:cs="Arial"/>
          <w:sz w:val="24"/>
          <w:szCs w:val="24"/>
          <w:lang w:val="ru-RU"/>
        </w:rPr>
        <w:t>),</w:t>
      </w:r>
      <w:r w:rsidRPr="00361C8C">
        <w:rPr>
          <w:rFonts w:ascii="Arial" w:eastAsia="Times New Roman" w:hAnsi="Arial" w:cs="Arial"/>
          <w:spacing w:val="27"/>
          <w:sz w:val="24"/>
          <w:szCs w:val="24"/>
          <w:lang w:val="ru-RU"/>
        </w:rPr>
        <w:t xml:space="preserve"> </w:t>
      </w:r>
      <w:r w:rsidRPr="00361C8C">
        <w:rPr>
          <w:rFonts w:ascii="Arial" w:eastAsia="Times New Roman" w:hAnsi="Arial" w:cs="Arial"/>
          <w:sz w:val="24"/>
          <w:szCs w:val="24"/>
          <w:lang w:val="ru-RU"/>
        </w:rPr>
        <w:t>продолжительность</w:t>
      </w:r>
      <w:r w:rsidRPr="00361C8C">
        <w:rPr>
          <w:rFonts w:ascii="Arial" w:eastAsia="Times New Roman" w:hAnsi="Arial" w:cs="Arial"/>
          <w:spacing w:val="27"/>
          <w:sz w:val="24"/>
          <w:szCs w:val="24"/>
          <w:lang w:val="ru-RU"/>
        </w:rPr>
        <w:t xml:space="preserve"> </w:t>
      </w:r>
      <w:r w:rsidRPr="00361C8C">
        <w:rPr>
          <w:rFonts w:ascii="Arial" w:eastAsia="Times New Roman" w:hAnsi="Arial" w:cs="Arial"/>
          <w:sz w:val="24"/>
          <w:szCs w:val="24"/>
          <w:lang w:val="ru-RU"/>
        </w:rPr>
        <w:t>и</w:t>
      </w:r>
      <w:r w:rsidRPr="00361C8C">
        <w:rPr>
          <w:rFonts w:ascii="Arial" w:eastAsia="Times New Roman" w:hAnsi="Arial" w:cs="Arial"/>
          <w:spacing w:val="28"/>
          <w:sz w:val="24"/>
          <w:szCs w:val="24"/>
          <w:lang w:val="ru-RU"/>
        </w:rPr>
        <w:t xml:space="preserve"> </w:t>
      </w:r>
      <w:r w:rsidRPr="00361C8C">
        <w:rPr>
          <w:rFonts w:ascii="Arial" w:eastAsia="Times New Roman" w:hAnsi="Arial" w:cs="Arial"/>
          <w:sz w:val="24"/>
          <w:szCs w:val="24"/>
          <w:lang w:val="ru-RU"/>
        </w:rPr>
        <w:t>объем</w:t>
      </w:r>
      <w:r w:rsidRPr="00361C8C">
        <w:rPr>
          <w:rFonts w:ascii="Arial" w:eastAsia="Times New Roman" w:hAnsi="Arial" w:cs="Arial"/>
          <w:spacing w:val="29"/>
          <w:sz w:val="24"/>
          <w:szCs w:val="24"/>
          <w:lang w:val="ru-RU"/>
        </w:rPr>
        <w:t xml:space="preserve"> </w:t>
      </w:r>
      <w:r w:rsidRPr="00361C8C">
        <w:rPr>
          <w:rFonts w:ascii="Arial" w:eastAsia="Times New Roman" w:hAnsi="Arial" w:cs="Arial"/>
          <w:spacing w:val="-1"/>
          <w:sz w:val="24"/>
          <w:szCs w:val="24"/>
          <w:lang w:val="ru-RU"/>
        </w:rPr>
        <w:t>нарушений</w:t>
      </w:r>
      <w:r w:rsidRPr="00361C8C">
        <w:rPr>
          <w:rFonts w:ascii="Arial" w:eastAsia="Times New Roman" w:hAnsi="Arial" w:cs="Arial"/>
          <w:spacing w:val="28"/>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27"/>
          <w:sz w:val="24"/>
          <w:szCs w:val="24"/>
          <w:lang w:val="ru-RU"/>
        </w:rPr>
        <w:t xml:space="preserve"> </w:t>
      </w:r>
      <w:r w:rsidRPr="00361C8C">
        <w:rPr>
          <w:rFonts w:ascii="Arial" w:eastAsia="Times New Roman" w:hAnsi="Arial" w:cs="Arial"/>
          <w:sz w:val="24"/>
          <w:szCs w:val="24"/>
          <w:lang w:val="ru-RU"/>
        </w:rPr>
        <w:t>подаче</w:t>
      </w:r>
      <w:r w:rsidRPr="00361C8C">
        <w:rPr>
          <w:rFonts w:ascii="Arial" w:eastAsia="Times New Roman" w:hAnsi="Arial" w:cs="Arial"/>
          <w:spacing w:val="29"/>
          <w:sz w:val="24"/>
          <w:szCs w:val="24"/>
          <w:lang w:val="ru-RU"/>
        </w:rPr>
        <w:t xml:space="preserve"> </w:t>
      </w:r>
      <w:r w:rsidRPr="00361C8C">
        <w:rPr>
          <w:rFonts w:ascii="Arial" w:eastAsia="Times New Roman" w:hAnsi="Arial" w:cs="Arial"/>
          <w:sz w:val="24"/>
          <w:szCs w:val="24"/>
          <w:lang w:val="ru-RU"/>
        </w:rPr>
        <w:t>тепловой</w:t>
      </w:r>
      <w:r w:rsidRPr="00361C8C">
        <w:rPr>
          <w:rFonts w:ascii="Arial" w:eastAsia="Times New Roman" w:hAnsi="Arial" w:cs="Arial"/>
          <w:spacing w:val="28"/>
          <w:sz w:val="24"/>
          <w:szCs w:val="24"/>
          <w:lang w:val="ru-RU"/>
        </w:rPr>
        <w:t xml:space="preserve"> </w:t>
      </w:r>
      <w:r w:rsidRPr="00361C8C">
        <w:rPr>
          <w:rFonts w:ascii="Arial" w:eastAsia="Times New Roman" w:hAnsi="Arial" w:cs="Arial"/>
          <w:spacing w:val="-1"/>
          <w:sz w:val="24"/>
          <w:szCs w:val="24"/>
          <w:lang w:val="ru-RU"/>
        </w:rPr>
        <w:t>энергии</w:t>
      </w:r>
      <w:r w:rsidRPr="00361C8C">
        <w:rPr>
          <w:rFonts w:ascii="Arial" w:eastAsia="Times New Roman" w:hAnsi="Arial" w:cs="Arial"/>
          <w:spacing w:val="28"/>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38"/>
          <w:w w:val="99"/>
          <w:sz w:val="24"/>
          <w:szCs w:val="24"/>
          <w:lang w:val="ru-RU"/>
        </w:rPr>
        <w:t xml:space="preserve"> </w:t>
      </w:r>
      <w:r w:rsidRPr="00361C8C">
        <w:rPr>
          <w:rFonts w:ascii="Arial" w:eastAsia="Times New Roman" w:hAnsi="Arial" w:cs="Arial"/>
          <w:sz w:val="24"/>
          <w:szCs w:val="24"/>
          <w:lang w:val="ru-RU"/>
        </w:rPr>
        <w:t>отопительный</w:t>
      </w:r>
      <w:r w:rsidRPr="00361C8C">
        <w:rPr>
          <w:rFonts w:ascii="Arial" w:eastAsia="Times New Roman" w:hAnsi="Arial" w:cs="Arial"/>
          <w:spacing w:val="56"/>
          <w:sz w:val="24"/>
          <w:szCs w:val="24"/>
          <w:lang w:val="ru-RU"/>
        </w:rPr>
        <w:t xml:space="preserve"> </w:t>
      </w:r>
      <w:r w:rsidRPr="00361C8C">
        <w:rPr>
          <w:rFonts w:ascii="Arial" w:eastAsia="Times New Roman" w:hAnsi="Arial" w:cs="Arial"/>
          <w:sz w:val="24"/>
          <w:szCs w:val="24"/>
          <w:lang w:val="ru-RU"/>
        </w:rPr>
        <w:t>период</w:t>
      </w:r>
      <w:r w:rsidRPr="00361C8C">
        <w:rPr>
          <w:rFonts w:ascii="Arial" w:eastAsia="Times New Roman" w:hAnsi="Arial" w:cs="Arial"/>
          <w:spacing w:val="56"/>
          <w:sz w:val="24"/>
          <w:szCs w:val="24"/>
          <w:lang w:val="ru-RU"/>
        </w:rPr>
        <w:t xml:space="preserve"> </w:t>
      </w:r>
      <w:r w:rsidRPr="00361C8C">
        <w:rPr>
          <w:rFonts w:ascii="Arial" w:eastAsia="Times New Roman" w:hAnsi="Arial" w:cs="Arial"/>
          <w:sz w:val="24"/>
          <w:szCs w:val="24"/>
          <w:lang w:val="ru-RU"/>
        </w:rPr>
        <w:t>(Р</w:t>
      </w:r>
      <w:r w:rsidRPr="00361C8C">
        <w:rPr>
          <w:rFonts w:ascii="Arial" w:eastAsia="Times New Roman" w:hAnsi="Arial" w:cs="Arial"/>
          <w:sz w:val="24"/>
          <w:szCs w:val="24"/>
          <w:vertAlign w:val="subscript"/>
          <w:lang w:val="ru-RU"/>
        </w:rPr>
        <w:t>п</w:t>
      </w:r>
      <w:r w:rsidRPr="00361C8C">
        <w:rPr>
          <w:rFonts w:ascii="Arial" w:eastAsia="Times New Roman" w:hAnsi="Arial" w:cs="Arial"/>
          <w:sz w:val="24"/>
          <w:szCs w:val="24"/>
          <w:lang w:val="ru-RU"/>
        </w:rPr>
        <w:t>,</w:t>
      </w:r>
      <w:r w:rsidRPr="00361C8C">
        <w:rPr>
          <w:rFonts w:ascii="Arial" w:eastAsia="Times New Roman" w:hAnsi="Arial" w:cs="Arial"/>
          <w:spacing w:val="59"/>
          <w:sz w:val="24"/>
          <w:szCs w:val="24"/>
          <w:lang w:val="ru-RU"/>
        </w:rPr>
        <w:t xml:space="preserve"> </w:t>
      </w:r>
      <w:r w:rsidRPr="00361C8C">
        <w:rPr>
          <w:rFonts w:ascii="Arial" w:eastAsia="Times New Roman" w:hAnsi="Arial" w:cs="Arial"/>
          <w:sz w:val="24"/>
          <w:szCs w:val="24"/>
          <w:lang w:val="ru-RU"/>
        </w:rPr>
        <w:t>Р</w:t>
      </w:r>
      <w:r w:rsidRPr="00361C8C">
        <w:rPr>
          <w:rFonts w:ascii="Arial" w:eastAsia="Times New Roman" w:hAnsi="Arial" w:cs="Arial"/>
          <w:sz w:val="24"/>
          <w:szCs w:val="24"/>
          <w:vertAlign w:val="subscript"/>
          <w:lang w:val="ru-RU"/>
        </w:rPr>
        <w:t>о</w:t>
      </w:r>
      <w:r w:rsidRPr="00361C8C">
        <w:rPr>
          <w:rFonts w:ascii="Arial" w:eastAsia="Times New Roman" w:hAnsi="Arial" w:cs="Arial"/>
          <w:sz w:val="24"/>
          <w:szCs w:val="24"/>
          <w:lang w:val="ru-RU"/>
        </w:rPr>
        <w:t>)</w:t>
      </w:r>
      <w:r w:rsidRPr="00361C8C">
        <w:rPr>
          <w:rFonts w:ascii="Arial" w:eastAsia="Times New Roman" w:hAnsi="Arial" w:cs="Arial"/>
          <w:spacing w:val="56"/>
          <w:sz w:val="24"/>
          <w:szCs w:val="24"/>
          <w:lang w:val="ru-RU"/>
        </w:rPr>
        <w:t xml:space="preserve"> </w:t>
      </w:r>
      <w:r w:rsidRPr="00361C8C">
        <w:rPr>
          <w:rFonts w:ascii="Arial" w:eastAsia="Times New Roman" w:hAnsi="Arial" w:cs="Arial"/>
          <w:sz w:val="24"/>
          <w:szCs w:val="24"/>
          <w:lang w:val="ru-RU"/>
        </w:rPr>
        <w:t>задаются</w:t>
      </w:r>
      <w:r w:rsidRPr="00361C8C">
        <w:rPr>
          <w:rFonts w:ascii="Arial" w:eastAsia="Times New Roman" w:hAnsi="Arial" w:cs="Arial"/>
          <w:spacing w:val="59"/>
          <w:sz w:val="24"/>
          <w:szCs w:val="24"/>
          <w:lang w:val="ru-RU"/>
        </w:rPr>
        <w:t xml:space="preserve"> </w:t>
      </w:r>
      <w:r w:rsidRPr="00361C8C">
        <w:rPr>
          <w:rFonts w:ascii="Arial" w:eastAsia="Times New Roman" w:hAnsi="Arial" w:cs="Arial"/>
          <w:sz w:val="24"/>
          <w:szCs w:val="24"/>
          <w:lang w:val="ru-RU"/>
        </w:rPr>
        <w:t>начиная</w:t>
      </w:r>
      <w:r w:rsidRPr="00361C8C">
        <w:rPr>
          <w:rFonts w:ascii="Arial" w:eastAsia="Times New Roman" w:hAnsi="Arial" w:cs="Arial"/>
          <w:spacing w:val="56"/>
          <w:sz w:val="24"/>
          <w:szCs w:val="24"/>
          <w:lang w:val="ru-RU"/>
        </w:rPr>
        <w:t xml:space="preserve"> </w:t>
      </w:r>
      <w:r w:rsidRPr="00361C8C">
        <w:rPr>
          <w:rFonts w:ascii="Arial" w:eastAsia="Times New Roman" w:hAnsi="Arial" w:cs="Arial"/>
          <w:sz w:val="24"/>
          <w:szCs w:val="24"/>
          <w:lang w:val="ru-RU"/>
        </w:rPr>
        <w:t>с</w:t>
      </w:r>
      <w:r w:rsidRPr="00361C8C">
        <w:rPr>
          <w:rFonts w:ascii="Arial" w:eastAsia="Times New Roman" w:hAnsi="Arial" w:cs="Arial"/>
          <w:spacing w:val="58"/>
          <w:sz w:val="24"/>
          <w:szCs w:val="24"/>
          <w:lang w:val="ru-RU"/>
        </w:rPr>
        <w:t xml:space="preserve"> </w:t>
      </w:r>
      <w:r w:rsidRPr="00361C8C">
        <w:rPr>
          <w:rFonts w:ascii="Arial" w:eastAsia="Times New Roman" w:hAnsi="Arial" w:cs="Arial"/>
          <w:sz w:val="24"/>
          <w:szCs w:val="24"/>
          <w:lang w:val="ru-RU"/>
        </w:rPr>
        <w:t>2013</w:t>
      </w:r>
      <w:r w:rsidRPr="00361C8C">
        <w:rPr>
          <w:rFonts w:ascii="Arial" w:eastAsia="Times New Roman" w:hAnsi="Arial" w:cs="Arial"/>
          <w:spacing w:val="58"/>
          <w:sz w:val="24"/>
          <w:szCs w:val="24"/>
          <w:lang w:val="ru-RU"/>
        </w:rPr>
        <w:t xml:space="preserve"> </w:t>
      </w:r>
      <w:r w:rsidRPr="00361C8C">
        <w:rPr>
          <w:rFonts w:ascii="Arial" w:eastAsia="Times New Roman" w:hAnsi="Arial" w:cs="Arial"/>
          <w:sz w:val="24"/>
          <w:szCs w:val="24"/>
          <w:lang w:val="ru-RU"/>
        </w:rPr>
        <w:t>года.</w:t>
      </w:r>
      <w:r w:rsidRPr="00361C8C">
        <w:rPr>
          <w:rFonts w:ascii="Arial" w:eastAsia="Times New Roman" w:hAnsi="Arial" w:cs="Arial"/>
          <w:spacing w:val="56"/>
          <w:sz w:val="24"/>
          <w:szCs w:val="24"/>
          <w:lang w:val="ru-RU"/>
        </w:rPr>
        <w:t xml:space="preserve"> </w:t>
      </w:r>
      <w:r w:rsidRPr="00361C8C">
        <w:rPr>
          <w:rFonts w:ascii="Arial" w:eastAsia="Times New Roman" w:hAnsi="Arial" w:cs="Arial"/>
          <w:sz w:val="24"/>
          <w:szCs w:val="24"/>
          <w:lang w:val="ru-RU"/>
        </w:rPr>
        <w:t>Корректировка</w:t>
      </w:r>
      <w:r w:rsidRPr="00361C8C">
        <w:rPr>
          <w:rFonts w:ascii="Arial" w:eastAsia="Times New Roman" w:hAnsi="Arial" w:cs="Arial"/>
          <w:spacing w:val="57"/>
          <w:sz w:val="24"/>
          <w:szCs w:val="24"/>
          <w:lang w:val="ru-RU"/>
        </w:rPr>
        <w:t xml:space="preserve"> </w:t>
      </w:r>
      <w:r w:rsidRPr="00361C8C">
        <w:rPr>
          <w:rFonts w:ascii="Arial" w:eastAsia="Times New Roman" w:hAnsi="Arial" w:cs="Arial"/>
          <w:sz w:val="24"/>
          <w:szCs w:val="24"/>
          <w:lang w:val="ru-RU"/>
        </w:rPr>
        <w:t>цен</w:t>
      </w:r>
      <w:r w:rsidRPr="00361C8C">
        <w:rPr>
          <w:rFonts w:ascii="Arial" w:eastAsia="Times New Roman" w:hAnsi="Arial" w:cs="Arial"/>
          <w:spacing w:val="30"/>
          <w:w w:val="99"/>
          <w:sz w:val="24"/>
          <w:szCs w:val="24"/>
          <w:lang w:val="ru-RU"/>
        </w:rPr>
        <w:t xml:space="preserve"> </w:t>
      </w:r>
      <w:r w:rsidRPr="00361C8C">
        <w:rPr>
          <w:rFonts w:ascii="Arial" w:eastAsia="Times New Roman" w:hAnsi="Arial" w:cs="Arial"/>
          <w:sz w:val="24"/>
          <w:szCs w:val="24"/>
          <w:lang w:val="ru-RU"/>
        </w:rPr>
        <w:t>(тарифов),</w:t>
      </w:r>
      <w:r w:rsidRPr="00361C8C">
        <w:rPr>
          <w:rFonts w:ascii="Arial" w:eastAsia="Times New Roman" w:hAnsi="Arial" w:cs="Arial"/>
          <w:spacing w:val="40"/>
          <w:sz w:val="24"/>
          <w:szCs w:val="24"/>
          <w:lang w:val="ru-RU"/>
        </w:rPr>
        <w:t xml:space="preserve"> </w:t>
      </w:r>
      <w:r w:rsidRPr="00361C8C">
        <w:rPr>
          <w:rFonts w:ascii="Arial" w:eastAsia="Times New Roman" w:hAnsi="Arial" w:cs="Arial"/>
          <w:spacing w:val="-1"/>
          <w:sz w:val="24"/>
          <w:szCs w:val="24"/>
          <w:lang w:val="ru-RU"/>
        </w:rPr>
        <w:t>установленных</w:t>
      </w:r>
      <w:r w:rsidRPr="00361C8C">
        <w:rPr>
          <w:rFonts w:ascii="Arial" w:eastAsia="Times New Roman" w:hAnsi="Arial" w:cs="Arial"/>
          <w:spacing w:val="36"/>
          <w:sz w:val="24"/>
          <w:szCs w:val="24"/>
          <w:lang w:val="ru-RU"/>
        </w:rPr>
        <w:t xml:space="preserve"> </w:t>
      </w:r>
      <w:r w:rsidRPr="00361C8C">
        <w:rPr>
          <w:rFonts w:ascii="Arial" w:eastAsia="Times New Roman" w:hAnsi="Arial" w:cs="Arial"/>
          <w:sz w:val="24"/>
          <w:szCs w:val="24"/>
          <w:lang w:val="ru-RU"/>
        </w:rPr>
        <w:t>на</w:t>
      </w:r>
      <w:r w:rsidRPr="00361C8C">
        <w:rPr>
          <w:rFonts w:ascii="Arial" w:eastAsia="Times New Roman" w:hAnsi="Arial" w:cs="Arial"/>
          <w:spacing w:val="37"/>
          <w:sz w:val="24"/>
          <w:szCs w:val="24"/>
          <w:lang w:val="ru-RU"/>
        </w:rPr>
        <w:t xml:space="preserve"> </w:t>
      </w:r>
      <w:r w:rsidRPr="00361C8C">
        <w:rPr>
          <w:rFonts w:ascii="Arial" w:eastAsia="Times New Roman" w:hAnsi="Arial" w:cs="Arial"/>
          <w:sz w:val="24"/>
          <w:szCs w:val="24"/>
          <w:lang w:val="ru-RU"/>
        </w:rPr>
        <w:t>долгосрочный</w:t>
      </w:r>
      <w:r w:rsidRPr="00361C8C">
        <w:rPr>
          <w:rFonts w:ascii="Arial" w:eastAsia="Times New Roman" w:hAnsi="Arial" w:cs="Arial"/>
          <w:spacing w:val="36"/>
          <w:sz w:val="24"/>
          <w:szCs w:val="24"/>
          <w:lang w:val="ru-RU"/>
        </w:rPr>
        <w:t xml:space="preserve"> </w:t>
      </w:r>
      <w:r w:rsidRPr="00361C8C">
        <w:rPr>
          <w:rFonts w:ascii="Arial" w:eastAsia="Times New Roman" w:hAnsi="Arial" w:cs="Arial"/>
          <w:sz w:val="24"/>
          <w:szCs w:val="24"/>
          <w:lang w:val="ru-RU"/>
        </w:rPr>
        <w:t>период</w:t>
      </w:r>
      <w:r w:rsidRPr="00361C8C">
        <w:rPr>
          <w:rFonts w:ascii="Arial" w:eastAsia="Times New Roman" w:hAnsi="Arial" w:cs="Arial"/>
          <w:spacing w:val="36"/>
          <w:sz w:val="24"/>
          <w:szCs w:val="24"/>
          <w:lang w:val="ru-RU"/>
        </w:rPr>
        <w:t xml:space="preserve"> </w:t>
      </w:r>
      <w:r w:rsidRPr="00361C8C">
        <w:rPr>
          <w:rFonts w:ascii="Arial" w:eastAsia="Times New Roman" w:hAnsi="Arial" w:cs="Arial"/>
          <w:sz w:val="24"/>
          <w:szCs w:val="24"/>
          <w:lang w:val="ru-RU"/>
        </w:rPr>
        <w:t>регулирования,</w:t>
      </w:r>
      <w:r w:rsidRPr="00361C8C">
        <w:rPr>
          <w:rFonts w:ascii="Arial" w:eastAsia="Times New Roman" w:hAnsi="Arial" w:cs="Arial"/>
          <w:spacing w:val="36"/>
          <w:sz w:val="24"/>
          <w:szCs w:val="24"/>
          <w:lang w:val="ru-RU"/>
        </w:rPr>
        <w:t xml:space="preserve"> </w:t>
      </w:r>
      <w:r w:rsidRPr="00361C8C">
        <w:rPr>
          <w:rFonts w:ascii="Arial" w:eastAsia="Times New Roman" w:hAnsi="Arial" w:cs="Arial"/>
          <w:sz w:val="24"/>
          <w:szCs w:val="24"/>
          <w:lang w:val="ru-RU"/>
        </w:rPr>
        <w:t>связанная</w:t>
      </w:r>
      <w:r w:rsidRPr="00361C8C">
        <w:rPr>
          <w:rFonts w:ascii="Arial" w:eastAsia="Times New Roman" w:hAnsi="Arial" w:cs="Arial"/>
          <w:spacing w:val="36"/>
          <w:sz w:val="24"/>
          <w:szCs w:val="24"/>
          <w:lang w:val="ru-RU"/>
        </w:rPr>
        <w:t xml:space="preserve"> </w:t>
      </w:r>
      <w:r w:rsidRPr="00361C8C">
        <w:rPr>
          <w:rFonts w:ascii="Arial" w:eastAsia="Times New Roman" w:hAnsi="Arial" w:cs="Arial"/>
          <w:sz w:val="24"/>
          <w:szCs w:val="24"/>
          <w:lang w:val="ru-RU"/>
        </w:rPr>
        <w:t>с</w:t>
      </w:r>
      <w:r w:rsidRPr="00361C8C">
        <w:rPr>
          <w:rFonts w:ascii="Arial" w:eastAsia="Times New Roman" w:hAnsi="Arial" w:cs="Arial"/>
          <w:spacing w:val="48"/>
          <w:w w:val="99"/>
          <w:sz w:val="24"/>
          <w:szCs w:val="24"/>
          <w:lang w:val="ru-RU"/>
        </w:rPr>
        <w:t xml:space="preserve"> </w:t>
      </w:r>
      <w:r w:rsidRPr="00361C8C">
        <w:rPr>
          <w:rFonts w:ascii="Arial" w:eastAsia="Times New Roman" w:hAnsi="Arial" w:cs="Arial"/>
          <w:sz w:val="24"/>
          <w:szCs w:val="24"/>
          <w:lang w:val="ru-RU"/>
        </w:rPr>
        <w:t>отклонением</w:t>
      </w:r>
      <w:r w:rsidRPr="00361C8C">
        <w:rPr>
          <w:rFonts w:ascii="Arial" w:eastAsia="Times New Roman" w:hAnsi="Arial" w:cs="Arial"/>
          <w:spacing w:val="11"/>
          <w:sz w:val="24"/>
          <w:szCs w:val="24"/>
          <w:lang w:val="ru-RU"/>
        </w:rPr>
        <w:t xml:space="preserve"> </w:t>
      </w:r>
      <w:r w:rsidRPr="00361C8C">
        <w:rPr>
          <w:rFonts w:ascii="Arial" w:eastAsia="Times New Roman" w:hAnsi="Arial" w:cs="Arial"/>
          <w:sz w:val="24"/>
          <w:szCs w:val="24"/>
          <w:lang w:val="ru-RU"/>
        </w:rPr>
        <w:t>фактических</w:t>
      </w:r>
      <w:r w:rsidRPr="00361C8C">
        <w:rPr>
          <w:rFonts w:ascii="Arial" w:eastAsia="Times New Roman" w:hAnsi="Arial" w:cs="Arial"/>
          <w:spacing w:val="12"/>
          <w:sz w:val="24"/>
          <w:szCs w:val="24"/>
          <w:lang w:val="ru-RU"/>
        </w:rPr>
        <w:t xml:space="preserve"> </w:t>
      </w:r>
      <w:r w:rsidRPr="00361C8C">
        <w:rPr>
          <w:rFonts w:ascii="Arial" w:eastAsia="Times New Roman" w:hAnsi="Arial" w:cs="Arial"/>
          <w:sz w:val="24"/>
          <w:szCs w:val="24"/>
          <w:lang w:val="ru-RU"/>
        </w:rPr>
        <w:t>значений</w:t>
      </w:r>
      <w:r w:rsidRPr="00361C8C">
        <w:rPr>
          <w:rFonts w:ascii="Arial" w:eastAsia="Times New Roman" w:hAnsi="Arial" w:cs="Arial"/>
          <w:spacing w:val="11"/>
          <w:sz w:val="24"/>
          <w:szCs w:val="24"/>
          <w:lang w:val="ru-RU"/>
        </w:rPr>
        <w:t xml:space="preserve"> </w:t>
      </w:r>
      <w:r w:rsidRPr="00361C8C">
        <w:rPr>
          <w:rFonts w:ascii="Arial" w:eastAsia="Times New Roman" w:hAnsi="Arial" w:cs="Arial"/>
          <w:sz w:val="24"/>
          <w:szCs w:val="24"/>
          <w:lang w:val="ru-RU"/>
        </w:rPr>
        <w:t>от</w:t>
      </w:r>
      <w:r w:rsidRPr="00361C8C">
        <w:rPr>
          <w:rFonts w:ascii="Arial" w:eastAsia="Times New Roman" w:hAnsi="Arial" w:cs="Arial"/>
          <w:spacing w:val="11"/>
          <w:sz w:val="24"/>
          <w:szCs w:val="24"/>
          <w:lang w:val="ru-RU"/>
        </w:rPr>
        <w:t xml:space="preserve"> </w:t>
      </w:r>
      <w:r w:rsidRPr="00361C8C">
        <w:rPr>
          <w:rFonts w:ascii="Arial" w:eastAsia="Times New Roman" w:hAnsi="Arial" w:cs="Arial"/>
          <w:sz w:val="24"/>
          <w:szCs w:val="24"/>
          <w:lang w:val="ru-RU"/>
        </w:rPr>
        <w:t>плановых</w:t>
      </w:r>
      <w:r w:rsidRPr="00361C8C">
        <w:rPr>
          <w:rFonts w:ascii="Arial" w:eastAsia="Times New Roman" w:hAnsi="Arial" w:cs="Arial"/>
          <w:spacing w:val="10"/>
          <w:sz w:val="24"/>
          <w:szCs w:val="24"/>
          <w:lang w:val="ru-RU"/>
        </w:rPr>
        <w:t xml:space="preserve"> </w:t>
      </w:r>
      <w:r w:rsidRPr="00361C8C">
        <w:rPr>
          <w:rFonts w:ascii="Arial" w:eastAsia="Times New Roman" w:hAnsi="Arial" w:cs="Arial"/>
          <w:sz w:val="24"/>
          <w:szCs w:val="24"/>
          <w:lang w:val="ru-RU"/>
        </w:rPr>
        <w:t>по</w:t>
      </w:r>
      <w:r w:rsidRPr="00361C8C">
        <w:rPr>
          <w:rFonts w:ascii="Arial" w:eastAsia="Times New Roman" w:hAnsi="Arial" w:cs="Arial"/>
          <w:spacing w:val="15"/>
          <w:sz w:val="24"/>
          <w:szCs w:val="24"/>
          <w:lang w:val="ru-RU"/>
        </w:rPr>
        <w:t xml:space="preserve"> </w:t>
      </w:r>
      <w:r w:rsidRPr="00361C8C">
        <w:rPr>
          <w:rFonts w:ascii="Arial" w:eastAsia="Times New Roman" w:hAnsi="Arial" w:cs="Arial"/>
          <w:spacing w:val="-1"/>
          <w:sz w:val="24"/>
          <w:szCs w:val="24"/>
          <w:lang w:val="ru-RU"/>
        </w:rPr>
        <w:t>указанным</w:t>
      </w:r>
      <w:r w:rsidRPr="00361C8C">
        <w:rPr>
          <w:rFonts w:ascii="Arial" w:eastAsia="Times New Roman" w:hAnsi="Arial" w:cs="Arial"/>
          <w:spacing w:val="10"/>
          <w:sz w:val="24"/>
          <w:szCs w:val="24"/>
          <w:lang w:val="ru-RU"/>
        </w:rPr>
        <w:t xml:space="preserve"> </w:t>
      </w:r>
      <w:r w:rsidRPr="00361C8C">
        <w:rPr>
          <w:rFonts w:ascii="Arial" w:eastAsia="Times New Roman" w:hAnsi="Arial" w:cs="Arial"/>
          <w:sz w:val="24"/>
          <w:szCs w:val="24"/>
          <w:lang w:val="ru-RU"/>
        </w:rPr>
        <w:t>показателям,</w:t>
      </w:r>
      <w:r w:rsidRPr="00361C8C">
        <w:rPr>
          <w:rFonts w:ascii="Arial" w:eastAsia="Times New Roman" w:hAnsi="Arial" w:cs="Arial"/>
          <w:spacing w:val="30"/>
          <w:w w:val="99"/>
          <w:sz w:val="24"/>
          <w:szCs w:val="24"/>
          <w:lang w:val="ru-RU"/>
        </w:rPr>
        <w:t xml:space="preserve"> </w:t>
      </w:r>
      <w:r w:rsidRPr="00361C8C">
        <w:rPr>
          <w:rFonts w:ascii="Arial" w:eastAsia="Times New Roman" w:hAnsi="Arial" w:cs="Arial"/>
          <w:sz w:val="24"/>
          <w:szCs w:val="24"/>
          <w:lang w:val="ru-RU"/>
        </w:rPr>
        <w:t>первоначально</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осуществляется</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по</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результатам</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2013</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года.</w:t>
      </w:r>
    </w:p>
    <w:p w:rsidR="00656562" w:rsidRPr="00361C8C" w:rsidRDefault="00656562" w:rsidP="008350DB">
      <w:pPr>
        <w:ind w:firstLine="709"/>
        <w:jc w:val="both"/>
        <w:rPr>
          <w:rFonts w:ascii="Arial" w:eastAsia="Times New Roman" w:hAnsi="Arial" w:cs="Arial"/>
          <w:sz w:val="24"/>
          <w:szCs w:val="24"/>
          <w:lang w:val="ru-RU"/>
        </w:rPr>
      </w:pPr>
      <w:r w:rsidRPr="00361C8C">
        <w:rPr>
          <w:rFonts w:ascii="Arial" w:eastAsia="Times New Roman" w:hAnsi="Arial" w:cs="Arial"/>
          <w:sz w:val="24"/>
          <w:szCs w:val="24"/>
          <w:lang w:val="ru-RU"/>
        </w:rPr>
        <w:t>Плановые</w:t>
      </w:r>
      <w:r w:rsidRPr="00361C8C">
        <w:rPr>
          <w:rFonts w:ascii="Arial" w:eastAsia="Times New Roman" w:hAnsi="Arial" w:cs="Arial"/>
          <w:spacing w:val="20"/>
          <w:sz w:val="24"/>
          <w:szCs w:val="24"/>
          <w:lang w:val="ru-RU"/>
        </w:rPr>
        <w:t xml:space="preserve"> </w:t>
      </w:r>
      <w:r w:rsidRPr="00361C8C">
        <w:rPr>
          <w:rFonts w:ascii="Arial" w:eastAsia="Times New Roman" w:hAnsi="Arial" w:cs="Arial"/>
          <w:sz w:val="24"/>
          <w:szCs w:val="24"/>
          <w:lang w:val="ru-RU"/>
        </w:rPr>
        <w:t>значения</w:t>
      </w:r>
      <w:r w:rsidRPr="00361C8C">
        <w:rPr>
          <w:rFonts w:ascii="Arial" w:eastAsia="Times New Roman" w:hAnsi="Arial" w:cs="Arial"/>
          <w:spacing w:val="22"/>
          <w:sz w:val="24"/>
          <w:szCs w:val="24"/>
          <w:lang w:val="ru-RU"/>
        </w:rPr>
        <w:t xml:space="preserve"> </w:t>
      </w:r>
      <w:r w:rsidRPr="00361C8C">
        <w:rPr>
          <w:rFonts w:ascii="Arial" w:eastAsia="Times New Roman" w:hAnsi="Arial" w:cs="Arial"/>
          <w:sz w:val="24"/>
          <w:szCs w:val="24"/>
          <w:lang w:val="ru-RU"/>
        </w:rPr>
        <w:t>для</w:t>
      </w:r>
      <w:r w:rsidRPr="00361C8C">
        <w:rPr>
          <w:rFonts w:ascii="Arial" w:eastAsia="Times New Roman" w:hAnsi="Arial" w:cs="Arial"/>
          <w:spacing w:val="22"/>
          <w:sz w:val="24"/>
          <w:szCs w:val="24"/>
          <w:lang w:val="ru-RU"/>
        </w:rPr>
        <w:t xml:space="preserve"> </w:t>
      </w:r>
      <w:r w:rsidRPr="00361C8C">
        <w:rPr>
          <w:rFonts w:ascii="Arial" w:eastAsia="Times New Roman" w:hAnsi="Arial" w:cs="Arial"/>
          <w:sz w:val="24"/>
          <w:szCs w:val="24"/>
          <w:lang w:val="ru-RU"/>
        </w:rPr>
        <w:t>показателей:</w:t>
      </w:r>
      <w:r w:rsidRPr="00361C8C">
        <w:rPr>
          <w:rFonts w:ascii="Arial" w:eastAsia="Times New Roman" w:hAnsi="Arial" w:cs="Arial"/>
          <w:spacing w:val="20"/>
          <w:sz w:val="24"/>
          <w:szCs w:val="24"/>
          <w:lang w:val="ru-RU"/>
        </w:rPr>
        <w:t xml:space="preserve"> </w:t>
      </w:r>
      <w:r w:rsidRPr="00361C8C">
        <w:rPr>
          <w:rFonts w:ascii="Arial" w:eastAsia="Times New Roman" w:hAnsi="Arial" w:cs="Arial"/>
          <w:sz w:val="24"/>
          <w:szCs w:val="24"/>
          <w:lang w:val="ru-RU"/>
        </w:rPr>
        <w:t>продолжительность</w:t>
      </w:r>
      <w:r w:rsidRPr="00361C8C">
        <w:rPr>
          <w:rFonts w:ascii="Arial" w:eastAsia="Times New Roman" w:hAnsi="Arial" w:cs="Arial"/>
          <w:spacing w:val="20"/>
          <w:sz w:val="24"/>
          <w:szCs w:val="24"/>
          <w:lang w:val="ru-RU"/>
        </w:rPr>
        <w:t xml:space="preserve"> </w:t>
      </w:r>
      <w:r w:rsidRPr="00361C8C">
        <w:rPr>
          <w:rFonts w:ascii="Arial" w:eastAsia="Times New Roman" w:hAnsi="Arial" w:cs="Arial"/>
          <w:sz w:val="24"/>
          <w:szCs w:val="24"/>
          <w:lang w:val="ru-RU"/>
        </w:rPr>
        <w:t>и</w:t>
      </w:r>
      <w:r w:rsidRPr="00361C8C">
        <w:rPr>
          <w:rFonts w:ascii="Arial" w:eastAsia="Times New Roman" w:hAnsi="Arial" w:cs="Arial"/>
          <w:spacing w:val="22"/>
          <w:sz w:val="24"/>
          <w:szCs w:val="24"/>
          <w:lang w:val="ru-RU"/>
        </w:rPr>
        <w:t xml:space="preserve"> </w:t>
      </w:r>
      <w:r w:rsidRPr="00361C8C">
        <w:rPr>
          <w:rFonts w:ascii="Arial" w:eastAsia="Times New Roman" w:hAnsi="Arial" w:cs="Arial"/>
          <w:sz w:val="24"/>
          <w:szCs w:val="24"/>
          <w:lang w:val="ru-RU"/>
        </w:rPr>
        <w:t>объем</w:t>
      </w:r>
      <w:r w:rsidRPr="00361C8C">
        <w:rPr>
          <w:rFonts w:ascii="Arial" w:eastAsia="Times New Roman" w:hAnsi="Arial" w:cs="Arial"/>
          <w:spacing w:val="20"/>
          <w:sz w:val="24"/>
          <w:szCs w:val="24"/>
          <w:lang w:val="ru-RU"/>
        </w:rPr>
        <w:t xml:space="preserve"> </w:t>
      </w:r>
      <w:r w:rsidRPr="00361C8C">
        <w:rPr>
          <w:rFonts w:ascii="Arial" w:eastAsia="Times New Roman" w:hAnsi="Arial" w:cs="Arial"/>
          <w:sz w:val="24"/>
          <w:szCs w:val="24"/>
          <w:lang w:val="ru-RU"/>
        </w:rPr>
        <w:t>нарушений</w:t>
      </w:r>
      <w:r w:rsidRPr="00361C8C">
        <w:rPr>
          <w:rFonts w:ascii="Arial" w:eastAsia="Times New Roman" w:hAnsi="Arial" w:cs="Arial"/>
          <w:spacing w:val="21"/>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24"/>
          <w:w w:val="99"/>
          <w:sz w:val="24"/>
          <w:szCs w:val="24"/>
          <w:lang w:val="ru-RU"/>
        </w:rPr>
        <w:t xml:space="preserve"> </w:t>
      </w:r>
      <w:r w:rsidRPr="00361C8C">
        <w:rPr>
          <w:rFonts w:ascii="Arial" w:eastAsia="Times New Roman" w:hAnsi="Arial" w:cs="Arial"/>
          <w:sz w:val="24"/>
          <w:szCs w:val="24"/>
          <w:lang w:val="ru-RU"/>
        </w:rPr>
        <w:t>подаче</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тепловой</w:t>
      </w:r>
      <w:r w:rsidRPr="00361C8C">
        <w:rPr>
          <w:rFonts w:ascii="Arial" w:eastAsia="Times New Roman" w:hAnsi="Arial" w:cs="Arial"/>
          <w:spacing w:val="5"/>
          <w:sz w:val="24"/>
          <w:szCs w:val="24"/>
          <w:lang w:val="ru-RU"/>
        </w:rPr>
        <w:t xml:space="preserve"> </w:t>
      </w:r>
      <w:r w:rsidRPr="00361C8C">
        <w:rPr>
          <w:rFonts w:ascii="Arial" w:eastAsia="Times New Roman" w:hAnsi="Arial" w:cs="Arial"/>
          <w:sz w:val="24"/>
          <w:szCs w:val="24"/>
          <w:lang w:val="ru-RU"/>
        </w:rPr>
        <w:t>энергии</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межотопительный</w:t>
      </w:r>
      <w:r w:rsidRPr="00361C8C">
        <w:rPr>
          <w:rFonts w:ascii="Arial" w:eastAsia="Times New Roman" w:hAnsi="Arial" w:cs="Arial"/>
          <w:spacing w:val="5"/>
          <w:sz w:val="24"/>
          <w:szCs w:val="24"/>
          <w:lang w:val="ru-RU"/>
        </w:rPr>
        <w:t xml:space="preserve"> </w:t>
      </w:r>
      <w:r w:rsidRPr="00361C8C">
        <w:rPr>
          <w:rFonts w:ascii="Arial" w:eastAsia="Times New Roman" w:hAnsi="Arial" w:cs="Arial"/>
          <w:sz w:val="24"/>
          <w:szCs w:val="24"/>
          <w:lang w:val="ru-RU"/>
        </w:rPr>
        <w:t>период</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(Р</w:t>
      </w:r>
      <w:r w:rsidRPr="00361C8C">
        <w:rPr>
          <w:rFonts w:ascii="Arial" w:eastAsia="Times New Roman" w:hAnsi="Arial" w:cs="Arial"/>
          <w:sz w:val="24"/>
          <w:szCs w:val="24"/>
          <w:vertAlign w:val="subscript"/>
          <w:lang w:val="ru-RU"/>
        </w:rPr>
        <w:t>пм</w:t>
      </w:r>
      <w:r w:rsidRPr="00361C8C">
        <w:rPr>
          <w:rFonts w:ascii="Arial" w:eastAsia="Times New Roman" w:hAnsi="Arial" w:cs="Arial"/>
          <w:sz w:val="24"/>
          <w:szCs w:val="24"/>
          <w:lang w:val="ru-RU"/>
        </w:rPr>
        <w:t>,</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Р</w:t>
      </w:r>
      <w:r w:rsidRPr="00361C8C">
        <w:rPr>
          <w:rFonts w:ascii="Arial" w:eastAsia="Times New Roman" w:hAnsi="Arial" w:cs="Arial"/>
          <w:sz w:val="24"/>
          <w:szCs w:val="24"/>
          <w:vertAlign w:val="subscript"/>
          <w:lang w:val="ru-RU"/>
        </w:rPr>
        <w:t>ом</w:t>
      </w:r>
      <w:r w:rsidRPr="00361C8C">
        <w:rPr>
          <w:rFonts w:ascii="Arial" w:eastAsia="Times New Roman" w:hAnsi="Arial" w:cs="Arial"/>
          <w:sz w:val="24"/>
          <w:szCs w:val="24"/>
          <w:lang w:val="ru-RU"/>
        </w:rPr>
        <w:t>),</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продолжительность</w:t>
      </w:r>
      <w:r w:rsidRPr="00361C8C">
        <w:rPr>
          <w:rFonts w:ascii="Arial" w:eastAsia="Times New Roman" w:hAnsi="Arial" w:cs="Arial"/>
          <w:spacing w:val="24"/>
          <w:w w:val="99"/>
          <w:sz w:val="24"/>
          <w:szCs w:val="24"/>
          <w:lang w:val="ru-RU"/>
        </w:rPr>
        <w:t xml:space="preserve"> </w:t>
      </w:r>
      <w:r w:rsidRPr="00361C8C">
        <w:rPr>
          <w:rFonts w:ascii="Arial" w:eastAsia="Times New Roman" w:hAnsi="Arial" w:cs="Arial"/>
          <w:spacing w:val="-1"/>
          <w:sz w:val="24"/>
          <w:szCs w:val="24"/>
          <w:lang w:val="ru-RU"/>
        </w:rPr>
        <w:t>нарушений</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подаче</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тепловой</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энергии</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для</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потребителей</w:t>
      </w:r>
      <w:r w:rsidRPr="00361C8C">
        <w:rPr>
          <w:rFonts w:ascii="Arial" w:eastAsia="Times New Roman" w:hAnsi="Arial" w:cs="Arial"/>
          <w:spacing w:val="15"/>
          <w:sz w:val="24"/>
          <w:szCs w:val="24"/>
          <w:lang w:val="ru-RU"/>
        </w:rPr>
        <w:t xml:space="preserve"> </w:t>
      </w:r>
      <w:r w:rsidRPr="00361C8C">
        <w:rPr>
          <w:rFonts w:ascii="Arial" w:eastAsia="Times New Roman" w:hAnsi="Arial" w:cs="Arial"/>
          <w:spacing w:val="1"/>
          <w:sz w:val="24"/>
          <w:szCs w:val="24"/>
          <w:lang w:val="ru-RU"/>
        </w:rPr>
        <w:t>1-ой</w:t>
      </w:r>
      <w:r w:rsidRPr="00361C8C">
        <w:rPr>
          <w:rFonts w:ascii="Arial" w:eastAsia="Times New Roman" w:hAnsi="Arial" w:cs="Arial"/>
          <w:spacing w:val="14"/>
          <w:sz w:val="24"/>
          <w:szCs w:val="24"/>
          <w:lang w:val="ru-RU"/>
        </w:rPr>
        <w:t xml:space="preserve"> </w:t>
      </w:r>
      <w:r w:rsidRPr="00361C8C">
        <w:rPr>
          <w:rFonts w:ascii="Arial" w:eastAsia="Times New Roman" w:hAnsi="Arial" w:cs="Arial"/>
          <w:spacing w:val="-1"/>
          <w:sz w:val="24"/>
          <w:szCs w:val="24"/>
          <w:lang w:val="ru-RU"/>
        </w:rPr>
        <w:t>категории</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надежности (Р</w:t>
      </w:r>
      <w:r w:rsidRPr="00361C8C">
        <w:rPr>
          <w:rFonts w:ascii="Arial" w:eastAsia="Times New Roman" w:hAnsi="Arial" w:cs="Arial"/>
          <w:sz w:val="24"/>
          <w:szCs w:val="24"/>
          <w:vertAlign w:val="subscript"/>
          <w:lang w:val="ru-RU"/>
        </w:rPr>
        <w:t>п(1)</w:t>
      </w:r>
      <w:r w:rsidRPr="00361C8C">
        <w:rPr>
          <w:rFonts w:ascii="Arial" w:eastAsia="Times New Roman" w:hAnsi="Arial" w:cs="Arial"/>
          <w:sz w:val="24"/>
          <w:szCs w:val="24"/>
          <w:lang w:val="ru-RU"/>
        </w:rPr>
        <w:t>),</w:t>
      </w:r>
      <w:r w:rsidRPr="00361C8C">
        <w:rPr>
          <w:rFonts w:ascii="Arial" w:eastAsia="Times New Roman" w:hAnsi="Arial" w:cs="Arial"/>
          <w:spacing w:val="2"/>
          <w:sz w:val="24"/>
          <w:szCs w:val="24"/>
          <w:lang w:val="ru-RU"/>
        </w:rPr>
        <w:t xml:space="preserve"> </w:t>
      </w:r>
      <w:r w:rsidRPr="00361C8C">
        <w:rPr>
          <w:rFonts w:ascii="Arial" w:eastAsia="Times New Roman" w:hAnsi="Arial" w:cs="Arial"/>
          <w:spacing w:val="-1"/>
          <w:sz w:val="24"/>
          <w:szCs w:val="24"/>
          <w:lang w:val="ru-RU"/>
        </w:rPr>
        <w:t>уровень</w:t>
      </w:r>
      <w:r w:rsidRPr="00361C8C">
        <w:rPr>
          <w:rFonts w:ascii="Arial" w:eastAsia="Times New Roman" w:hAnsi="Arial" w:cs="Arial"/>
          <w:spacing w:val="62"/>
          <w:sz w:val="24"/>
          <w:szCs w:val="24"/>
          <w:lang w:val="ru-RU"/>
        </w:rPr>
        <w:t xml:space="preserve"> </w:t>
      </w:r>
      <w:r w:rsidRPr="00361C8C">
        <w:rPr>
          <w:rFonts w:ascii="Arial" w:eastAsia="Times New Roman" w:hAnsi="Arial" w:cs="Arial"/>
          <w:sz w:val="24"/>
          <w:szCs w:val="24"/>
          <w:lang w:val="ru-RU"/>
        </w:rPr>
        <w:t>отклонений</w:t>
      </w:r>
      <w:r w:rsidRPr="00361C8C">
        <w:rPr>
          <w:rFonts w:ascii="Arial" w:eastAsia="Times New Roman" w:hAnsi="Arial" w:cs="Arial"/>
          <w:spacing w:val="63"/>
          <w:sz w:val="24"/>
          <w:szCs w:val="24"/>
          <w:lang w:val="ru-RU"/>
        </w:rPr>
        <w:t xml:space="preserve"> </w:t>
      </w:r>
      <w:r w:rsidRPr="00361C8C">
        <w:rPr>
          <w:rFonts w:ascii="Arial" w:eastAsia="Times New Roman" w:hAnsi="Arial" w:cs="Arial"/>
          <w:sz w:val="24"/>
          <w:szCs w:val="24"/>
          <w:lang w:val="ru-RU"/>
        </w:rPr>
        <w:t>термодинамических</w:t>
      </w:r>
      <w:r w:rsidRPr="00361C8C">
        <w:rPr>
          <w:rFonts w:ascii="Arial" w:eastAsia="Times New Roman" w:hAnsi="Arial" w:cs="Arial"/>
          <w:spacing w:val="63"/>
          <w:sz w:val="24"/>
          <w:szCs w:val="24"/>
          <w:lang w:val="ru-RU"/>
        </w:rPr>
        <w:t xml:space="preserve"> </w:t>
      </w:r>
      <w:r w:rsidRPr="00361C8C">
        <w:rPr>
          <w:rFonts w:ascii="Arial" w:eastAsia="Times New Roman" w:hAnsi="Arial" w:cs="Arial"/>
          <w:sz w:val="24"/>
          <w:szCs w:val="24"/>
          <w:lang w:val="ru-RU"/>
        </w:rPr>
        <w:t>параметров</w:t>
      </w:r>
      <w:r w:rsidRPr="00361C8C">
        <w:rPr>
          <w:rFonts w:ascii="Arial" w:eastAsia="Times New Roman" w:hAnsi="Arial" w:cs="Arial"/>
          <w:spacing w:val="63"/>
          <w:sz w:val="24"/>
          <w:szCs w:val="24"/>
          <w:lang w:val="ru-RU"/>
        </w:rPr>
        <w:t xml:space="preserve"> </w:t>
      </w:r>
      <w:r w:rsidRPr="00361C8C">
        <w:rPr>
          <w:rFonts w:ascii="Arial" w:eastAsia="Times New Roman" w:hAnsi="Arial" w:cs="Arial"/>
          <w:sz w:val="24"/>
          <w:szCs w:val="24"/>
          <w:lang w:val="ru-RU"/>
        </w:rPr>
        <w:t>теплоносителя</w:t>
      </w:r>
      <w:r w:rsidRPr="00361C8C">
        <w:rPr>
          <w:rFonts w:ascii="Arial" w:eastAsia="Times New Roman" w:hAnsi="Arial" w:cs="Arial"/>
          <w:spacing w:val="64"/>
          <w:sz w:val="24"/>
          <w:szCs w:val="24"/>
          <w:lang w:val="ru-RU"/>
        </w:rPr>
        <w:t xml:space="preserve"> </w:t>
      </w:r>
      <w:r w:rsidRPr="00361C8C">
        <w:rPr>
          <w:rFonts w:ascii="Arial" w:eastAsia="Times New Roman" w:hAnsi="Arial" w:cs="Arial"/>
          <w:sz w:val="24"/>
          <w:szCs w:val="24"/>
          <w:lang w:val="ru-RU"/>
        </w:rPr>
        <w:t>от</w:t>
      </w:r>
      <w:r w:rsidRPr="00361C8C">
        <w:rPr>
          <w:rFonts w:ascii="Arial" w:eastAsia="Times New Roman" w:hAnsi="Arial" w:cs="Arial"/>
          <w:spacing w:val="27"/>
          <w:w w:val="99"/>
          <w:sz w:val="24"/>
          <w:szCs w:val="24"/>
          <w:lang w:val="ru-RU"/>
        </w:rPr>
        <w:t xml:space="preserve"> </w:t>
      </w:r>
      <w:r w:rsidRPr="00361C8C">
        <w:rPr>
          <w:rFonts w:ascii="Arial" w:eastAsia="Times New Roman" w:hAnsi="Arial" w:cs="Arial"/>
          <w:sz w:val="24"/>
          <w:szCs w:val="24"/>
          <w:lang w:val="ru-RU"/>
        </w:rPr>
        <w:t>договорных</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значений</w:t>
      </w:r>
      <w:r w:rsidRPr="00361C8C">
        <w:rPr>
          <w:rFonts w:ascii="Arial" w:eastAsia="Times New Roman" w:hAnsi="Arial" w:cs="Arial"/>
          <w:spacing w:val="6"/>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4"/>
          <w:sz w:val="24"/>
          <w:szCs w:val="24"/>
          <w:lang w:val="ru-RU"/>
        </w:rPr>
        <w:t xml:space="preserve"> </w:t>
      </w:r>
      <w:r w:rsidRPr="00361C8C">
        <w:rPr>
          <w:rFonts w:ascii="Arial" w:eastAsia="Times New Roman" w:hAnsi="Arial" w:cs="Arial"/>
          <w:spacing w:val="-1"/>
          <w:sz w:val="24"/>
          <w:szCs w:val="24"/>
          <w:lang w:val="ru-RU"/>
        </w:rPr>
        <w:t>части</w:t>
      </w:r>
      <w:r w:rsidRPr="00361C8C">
        <w:rPr>
          <w:rFonts w:ascii="Arial" w:eastAsia="Times New Roman" w:hAnsi="Arial" w:cs="Arial"/>
          <w:spacing w:val="4"/>
          <w:sz w:val="24"/>
          <w:szCs w:val="24"/>
          <w:lang w:val="ru-RU"/>
        </w:rPr>
        <w:t xml:space="preserve"> </w:t>
      </w:r>
      <w:r w:rsidRPr="00361C8C">
        <w:rPr>
          <w:rFonts w:ascii="Arial" w:eastAsia="Times New Roman" w:hAnsi="Arial" w:cs="Arial"/>
          <w:sz w:val="24"/>
          <w:szCs w:val="24"/>
          <w:lang w:val="ru-RU"/>
        </w:rPr>
        <w:t>температуры</w:t>
      </w:r>
      <w:r w:rsidRPr="00361C8C">
        <w:rPr>
          <w:rFonts w:ascii="Arial" w:eastAsia="Times New Roman" w:hAnsi="Arial" w:cs="Arial"/>
          <w:spacing w:val="7"/>
          <w:sz w:val="24"/>
          <w:szCs w:val="24"/>
          <w:lang w:val="ru-RU"/>
        </w:rPr>
        <w:t xml:space="preserve"> </w:t>
      </w:r>
      <w:r w:rsidRPr="00361C8C">
        <w:rPr>
          <w:rFonts w:ascii="Arial" w:eastAsia="Times New Roman" w:hAnsi="Arial" w:cs="Arial"/>
          <w:sz w:val="24"/>
          <w:szCs w:val="24"/>
          <w:lang w:val="ru-RU"/>
        </w:rPr>
        <w:t>теплоносителя</w:t>
      </w:r>
      <w:r w:rsidRPr="00361C8C">
        <w:rPr>
          <w:rFonts w:ascii="Arial" w:eastAsia="Times New Roman" w:hAnsi="Arial" w:cs="Arial"/>
          <w:spacing w:val="5"/>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9"/>
          <w:sz w:val="24"/>
          <w:szCs w:val="24"/>
          <w:lang w:val="ru-RU"/>
        </w:rPr>
        <w:t xml:space="preserve"> </w:t>
      </w:r>
      <w:r w:rsidRPr="00361C8C">
        <w:rPr>
          <w:rFonts w:ascii="Arial" w:eastAsia="Times New Roman" w:hAnsi="Arial" w:cs="Arial"/>
          <w:sz w:val="24"/>
          <w:szCs w:val="24"/>
          <w:lang w:val="ru-RU"/>
        </w:rPr>
        <w:t>подающем</w:t>
      </w:r>
      <w:r w:rsidRPr="00361C8C">
        <w:rPr>
          <w:rFonts w:ascii="Arial" w:eastAsia="Times New Roman" w:hAnsi="Arial" w:cs="Arial"/>
          <w:spacing w:val="3"/>
          <w:sz w:val="24"/>
          <w:szCs w:val="24"/>
          <w:lang w:val="ru-RU"/>
        </w:rPr>
        <w:t xml:space="preserve"> </w:t>
      </w:r>
      <w:r w:rsidRPr="00361C8C">
        <w:rPr>
          <w:rFonts w:ascii="Arial" w:eastAsia="Times New Roman" w:hAnsi="Arial" w:cs="Arial"/>
          <w:sz w:val="24"/>
          <w:szCs w:val="24"/>
          <w:lang w:val="ru-RU"/>
        </w:rPr>
        <w:t>трубопроводе</w:t>
      </w:r>
      <w:r w:rsidRPr="00361C8C">
        <w:rPr>
          <w:rFonts w:ascii="Arial" w:eastAsia="Times New Roman" w:hAnsi="Arial" w:cs="Arial"/>
          <w:spacing w:val="28"/>
          <w:w w:val="99"/>
          <w:sz w:val="24"/>
          <w:szCs w:val="24"/>
          <w:lang w:val="ru-RU"/>
        </w:rPr>
        <w:t xml:space="preserve"> </w:t>
      </w:r>
      <w:r w:rsidRPr="00361C8C">
        <w:rPr>
          <w:rFonts w:ascii="Arial" w:eastAsia="Times New Roman" w:hAnsi="Arial" w:cs="Arial"/>
          <w:sz w:val="24"/>
          <w:szCs w:val="24"/>
          <w:lang w:val="ru-RU"/>
        </w:rPr>
        <w:t>(</w:t>
      </w:r>
      <w:r w:rsidRPr="00361C8C">
        <w:rPr>
          <w:rFonts w:ascii="Arial" w:eastAsia="Times New Roman" w:hAnsi="Arial" w:cs="Arial"/>
          <w:sz w:val="24"/>
          <w:szCs w:val="24"/>
        </w:rPr>
        <w:t>R</w:t>
      </w:r>
      <w:r w:rsidRPr="00361C8C">
        <w:rPr>
          <w:rFonts w:ascii="Arial" w:eastAsia="Times New Roman" w:hAnsi="Arial" w:cs="Arial"/>
          <w:sz w:val="24"/>
          <w:szCs w:val="24"/>
          <w:vertAlign w:val="subscript"/>
          <w:lang w:val="ru-RU"/>
        </w:rPr>
        <w:t>п</w:t>
      </w:r>
      <w:r w:rsidRPr="00361C8C">
        <w:rPr>
          <w:rFonts w:ascii="Arial" w:eastAsia="Times New Roman" w:hAnsi="Arial" w:cs="Arial"/>
          <w:sz w:val="24"/>
          <w:szCs w:val="24"/>
          <w:lang w:val="ru-RU"/>
        </w:rPr>
        <w:t>,</w:t>
      </w:r>
      <w:r w:rsidRPr="00361C8C">
        <w:rPr>
          <w:rFonts w:ascii="Arial" w:eastAsia="Times New Roman" w:hAnsi="Arial" w:cs="Arial"/>
          <w:spacing w:val="56"/>
          <w:sz w:val="24"/>
          <w:szCs w:val="24"/>
          <w:lang w:val="ru-RU"/>
        </w:rPr>
        <w:t xml:space="preserve"> </w:t>
      </w:r>
      <w:r w:rsidRPr="00361C8C">
        <w:rPr>
          <w:rFonts w:ascii="Arial" w:eastAsia="Times New Roman" w:hAnsi="Arial" w:cs="Arial"/>
          <w:sz w:val="24"/>
          <w:szCs w:val="24"/>
        </w:rPr>
        <w:t>R</w:t>
      </w:r>
      <w:r w:rsidRPr="00361C8C">
        <w:rPr>
          <w:rFonts w:ascii="Arial" w:eastAsia="Times New Roman" w:hAnsi="Arial" w:cs="Arial"/>
          <w:sz w:val="24"/>
          <w:szCs w:val="24"/>
          <w:vertAlign w:val="subscript"/>
          <w:lang w:val="ru-RU"/>
        </w:rPr>
        <w:t>в</w:t>
      </w:r>
      <w:r w:rsidRPr="00361C8C">
        <w:rPr>
          <w:rFonts w:ascii="Arial" w:eastAsia="Times New Roman" w:hAnsi="Arial" w:cs="Arial"/>
          <w:sz w:val="24"/>
          <w:szCs w:val="24"/>
          <w:lang w:val="ru-RU"/>
        </w:rPr>
        <w:t>,</w:t>
      </w:r>
      <w:r w:rsidRPr="00361C8C">
        <w:rPr>
          <w:rFonts w:ascii="Arial" w:eastAsia="Times New Roman" w:hAnsi="Arial" w:cs="Arial"/>
          <w:spacing w:val="57"/>
          <w:sz w:val="24"/>
          <w:szCs w:val="24"/>
          <w:lang w:val="ru-RU"/>
        </w:rPr>
        <w:t xml:space="preserve"> </w:t>
      </w:r>
      <w:r w:rsidRPr="00361C8C">
        <w:rPr>
          <w:rFonts w:ascii="Arial" w:eastAsia="Times New Roman" w:hAnsi="Arial" w:cs="Arial"/>
          <w:sz w:val="24"/>
          <w:szCs w:val="24"/>
        </w:rPr>
        <w:t>R</w:t>
      </w:r>
      <w:r w:rsidRPr="00361C8C">
        <w:rPr>
          <w:rFonts w:ascii="Arial" w:eastAsia="Times New Roman" w:hAnsi="Arial" w:cs="Arial"/>
          <w:sz w:val="24"/>
          <w:szCs w:val="24"/>
          <w:lang w:val="ru-RU"/>
        </w:rPr>
        <w:t>вм)</w:t>
      </w:r>
      <w:r w:rsidRPr="00361C8C">
        <w:rPr>
          <w:rFonts w:ascii="Arial" w:eastAsia="Times New Roman" w:hAnsi="Arial" w:cs="Arial"/>
          <w:spacing w:val="56"/>
          <w:sz w:val="24"/>
          <w:szCs w:val="24"/>
          <w:lang w:val="ru-RU"/>
        </w:rPr>
        <w:t xml:space="preserve"> </w:t>
      </w:r>
      <w:r w:rsidRPr="00361C8C">
        <w:rPr>
          <w:rFonts w:ascii="Arial" w:eastAsia="Times New Roman" w:hAnsi="Arial" w:cs="Arial"/>
          <w:sz w:val="24"/>
          <w:szCs w:val="24"/>
          <w:lang w:val="ru-RU"/>
        </w:rPr>
        <w:t>задаются</w:t>
      </w:r>
      <w:r w:rsidRPr="00361C8C">
        <w:rPr>
          <w:rFonts w:ascii="Arial" w:eastAsia="Times New Roman" w:hAnsi="Arial" w:cs="Arial"/>
          <w:spacing w:val="57"/>
          <w:sz w:val="24"/>
          <w:szCs w:val="24"/>
          <w:lang w:val="ru-RU"/>
        </w:rPr>
        <w:t xml:space="preserve"> </w:t>
      </w:r>
      <w:r w:rsidRPr="00361C8C">
        <w:rPr>
          <w:rFonts w:ascii="Arial" w:eastAsia="Times New Roman" w:hAnsi="Arial" w:cs="Arial"/>
          <w:sz w:val="24"/>
          <w:szCs w:val="24"/>
          <w:lang w:val="ru-RU"/>
        </w:rPr>
        <w:t>начиная</w:t>
      </w:r>
      <w:r w:rsidRPr="00361C8C">
        <w:rPr>
          <w:rFonts w:ascii="Arial" w:eastAsia="Times New Roman" w:hAnsi="Arial" w:cs="Arial"/>
          <w:spacing w:val="57"/>
          <w:sz w:val="24"/>
          <w:szCs w:val="24"/>
          <w:lang w:val="ru-RU"/>
        </w:rPr>
        <w:t xml:space="preserve"> </w:t>
      </w:r>
      <w:r w:rsidRPr="00361C8C">
        <w:rPr>
          <w:rFonts w:ascii="Arial" w:eastAsia="Times New Roman" w:hAnsi="Arial" w:cs="Arial"/>
          <w:sz w:val="24"/>
          <w:szCs w:val="24"/>
          <w:lang w:val="ru-RU"/>
        </w:rPr>
        <w:t>с</w:t>
      </w:r>
      <w:r w:rsidRPr="00361C8C">
        <w:rPr>
          <w:rFonts w:ascii="Arial" w:eastAsia="Times New Roman" w:hAnsi="Arial" w:cs="Arial"/>
          <w:spacing w:val="56"/>
          <w:sz w:val="24"/>
          <w:szCs w:val="24"/>
          <w:lang w:val="ru-RU"/>
        </w:rPr>
        <w:t xml:space="preserve"> </w:t>
      </w:r>
      <w:r w:rsidRPr="00361C8C">
        <w:rPr>
          <w:rFonts w:ascii="Arial" w:eastAsia="Times New Roman" w:hAnsi="Arial" w:cs="Arial"/>
          <w:sz w:val="24"/>
          <w:szCs w:val="24"/>
          <w:lang w:val="ru-RU"/>
        </w:rPr>
        <w:t>2016</w:t>
      </w:r>
      <w:r w:rsidRPr="00361C8C">
        <w:rPr>
          <w:rFonts w:ascii="Arial" w:eastAsia="Times New Roman" w:hAnsi="Arial" w:cs="Arial"/>
          <w:spacing w:val="57"/>
          <w:sz w:val="24"/>
          <w:szCs w:val="24"/>
          <w:lang w:val="ru-RU"/>
        </w:rPr>
        <w:t xml:space="preserve"> </w:t>
      </w:r>
      <w:r w:rsidRPr="00361C8C">
        <w:rPr>
          <w:rFonts w:ascii="Arial" w:eastAsia="Times New Roman" w:hAnsi="Arial" w:cs="Arial"/>
          <w:sz w:val="24"/>
          <w:szCs w:val="24"/>
          <w:lang w:val="ru-RU"/>
        </w:rPr>
        <w:t>года.</w:t>
      </w:r>
      <w:r w:rsidRPr="00361C8C">
        <w:rPr>
          <w:rFonts w:ascii="Arial" w:eastAsia="Times New Roman" w:hAnsi="Arial" w:cs="Arial"/>
          <w:spacing w:val="55"/>
          <w:sz w:val="24"/>
          <w:szCs w:val="24"/>
          <w:lang w:val="ru-RU"/>
        </w:rPr>
        <w:t xml:space="preserve"> </w:t>
      </w:r>
      <w:r w:rsidRPr="00361C8C">
        <w:rPr>
          <w:rFonts w:ascii="Arial" w:eastAsia="Times New Roman" w:hAnsi="Arial" w:cs="Arial"/>
          <w:sz w:val="24"/>
          <w:szCs w:val="24"/>
          <w:lang w:val="ru-RU"/>
        </w:rPr>
        <w:t>Корректировка</w:t>
      </w:r>
      <w:r w:rsidRPr="00361C8C">
        <w:rPr>
          <w:rFonts w:ascii="Arial" w:eastAsia="Times New Roman" w:hAnsi="Arial" w:cs="Arial"/>
          <w:spacing w:val="57"/>
          <w:sz w:val="24"/>
          <w:szCs w:val="24"/>
          <w:lang w:val="ru-RU"/>
        </w:rPr>
        <w:t xml:space="preserve"> </w:t>
      </w:r>
      <w:r w:rsidRPr="00361C8C">
        <w:rPr>
          <w:rFonts w:ascii="Arial" w:eastAsia="Times New Roman" w:hAnsi="Arial" w:cs="Arial"/>
          <w:sz w:val="24"/>
          <w:szCs w:val="24"/>
          <w:lang w:val="ru-RU"/>
        </w:rPr>
        <w:t>цен</w:t>
      </w:r>
      <w:r w:rsidRPr="00361C8C">
        <w:rPr>
          <w:rFonts w:ascii="Arial" w:eastAsia="Times New Roman" w:hAnsi="Arial" w:cs="Arial"/>
          <w:spacing w:val="57"/>
          <w:sz w:val="24"/>
          <w:szCs w:val="24"/>
          <w:lang w:val="ru-RU"/>
        </w:rPr>
        <w:t xml:space="preserve"> </w:t>
      </w:r>
      <w:r w:rsidRPr="00361C8C">
        <w:rPr>
          <w:rFonts w:ascii="Arial" w:eastAsia="Times New Roman" w:hAnsi="Arial" w:cs="Arial"/>
          <w:sz w:val="24"/>
          <w:szCs w:val="24"/>
          <w:lang w:val="ru-RU"/>
        </w:rPr>
        <w:t>(тарифов),</w:t>
      </w:r>
      <w:r w:rsidRPr="00361C8C">
        <w:rPr>
          <w:rFonts w:ascii="Arial" w:eastAsia="Times New Roman" w:hAnsi="Arial" w:cs="Arial"/>
          <w:spacing w:val="30"/>
          <w:w w:val="99"/>
          <w:sz w:val="24"/>
          <w:szCs w:val="24"/>
          <w:lang w:val="ru-RU"/>
        </w:rPr>
        <w:t xml:space="preserve"> </w:t>
      </w:r>
      <w:r w:rsidRPr="00361C8C">
        <w:rPr>
          <w:rFonts w:ascii="Arial" w:eastAsia="Times New Roman" w:hAnsi="Arial" w:cs="Arial"/>
          <w:spacing w:val="-1"/>
          <w:sz w:val="24"/>
          <w:szCs w:val="24"/>
          <w:lang w:val="ru-RU"/>
        </w:rPr>
        <w:t>установленных</w:t>
      </w:r>
      <w:r w:rsidRPr="00361C8C">
        <w:rPr>
          <w:rFonts w:ascii="Arial" w:eastAsia="Times New Roman" w:hAnsi="Arial" w:cs="Arial"/>
          <w:spacing w:val="59"/>
          <w:sz w:val="24"/>
          <w:szCs w:val="24"/>
          <w:lang w:val="ru-RU"/>
        </w:rPr>
        <w:t xml:space="preserve"> </w:t>
      </w:r>
      <w:r w:rsidRPr="00361C8C">
        <w:rPr>
          <w:rFonts w:ascii="Arial" w:eastAsia="Times New Roman" w:hAnsi="Arial" w:cs="Arial"/>
          <w:sz w:val="24"/>
          <w:szCs w:val="24"/>
          <w:lang w:val="ru-RU"/>
        </w:rPr>
        <w:t>на</w:t>
      </w:r>
      <w:r w:rsidRPr="00361C8C">
        <w:rPr>
          <w:rFonts w:ascii="Arial" w:eastAsia="Times New Roman" w:hAnsi="Arial" w:cs="Arial"/>
          <w:spacing w:val="61"/>
          <w:sz w:val="24"/>
          <w:szCs w:val="24"/>
          <w:lang w:val="ru-RU"/>
        </w:rPr>
        <w:t xml:space="preserve"> </w:t>
      </w:r>
      <w:r w:rsidRPr="00361C8C">
        <w:rPr>
          <w:rFonts w:ascii="Arial" w:eastAsia="Times New Roman" w:hAnsi="Arial" w:cs="Arial"/>
          <w:sz w:val="24"/>
          <w:szCs w:val="24"/>
          <w:lang w:val="ru-RU"/>
        </w:rPr>
        <w:t>долгосрочный</w:t>
      </w:r>
      <w:r w:rsidRPr="00361C8C">
        <w:rPr>
          <w:rFonts w:ascii="Arial" w:eastAsia="Times New Roman" w:hAnsi="Arial" w:cs="Arial"/>
          <w:spacing w:val="61"/>
          <w:sz w:val="24"/>
          <w:szCs w:val="24"/>
          <w:lang w:val="ru-RU"/>
        </w:rPr>
        <w:t xml:space="preserve"> </w:t>
      </w:r>
      <w:r w:rsidRPr="00361C8C">
        <w:rPr>
          <w:rFonts w:ascii="Arial" w:eastAsia="Times New Roman" w:hAnsi="Arial" w:cs="Arial"/>
          <w:sz w:val="24"/>
          <w:szCs w:val="24"/>
          <w:lang w:val="ru-RU"/>
        </w:rPr>
        <w:t>период</w:t>
      </w:r>
      <w:r w:rsidRPr="00361C8C">
        <w:rPr>
          <w:rFonts w:ascii="Arial" w:eastAsia="Times New Roman" w:hAnsi="Arial" w:cs="Arial"/>
          <w:spacing w:val="62"/>
          <w:sz w:val="24"/>
          <w:szCs w:val="24"/>
          <w:lang w:val="ru-RU"/>
        </w:rPr>
        <w:t xml:space="preserve"> </w:t>
      </w:r>
      <w:r w:rsidRPr="00361C8C">
        <w:rPr>
          <w:rFonts w:ascii="Arial" w:eastAsia="Times New Roman" w:hAnsi="Arial" w:cs="Arial"/>
          <w:spacing w:val="-1"/>
          <w:sz w:val="24"/>
          <w:szCs w:val="24"/>
          <w:lang w:val="ru-RU"/>
        </w:rPr>
        <w:t>регулирования,</w:t>
      </w:r>
      <w:r w:rsidRPr="00361C8C">
        <w:rPr>
          <w:rFonts w:ascii="Arial" w:eastAsia="Times New Roman" w:hAnsi="Arial" w:cs="Arial"/>
          <w:spacing w:val="2"/>
          <w:sz w:val="24"/>
          <w:szCs w:val="24"/>
          <w:lang w:val="ru-RU"/>
        </w:rPr>
        <w:t xml:space="preserve"> </w:t>
      </w:r>
      <w:r w:rsidRPr="00361C8C">
        <w:rPr>
          <w:rFonts w:ascii="Arial" w:eastAsia="Times New Roman" w:hAnsi="Arial" w:cs="Arial"/>
          <w:sz w:val="24"/>
          <w:szCs w:val="24"/>
          <w:lang w:val="ru-RU"/>
        </w:rPr>
        <w:t>связанная</w:t>
      </w:r>
      <w:r w:rsidRPr="00361C8C">
        <w:rPr>
          <w:rFonts w:ascii="Arial" w:eastAsia="Times New Roman" w:hAnsi="Arial" w:cs="Arial"/>
          <w:spacing w:val="61"/>
          <w:sz w:val="24"/>
          <w:szCs w:val="24"/>
          <w:lang w:val="ru-RU"/>
        </w:rPr>
        <w:t xml:space="preserve"> </w:t>
      </w:r>
      <w:r w:rsidRPr="00361C8C">
        <w:rPr>
          <w:rFonts w:ascii="Arial" w:eastAsia="Times New Roman" w:hAnsi="Arial" w:cs="Arial"/>
          <w:sz w:val="24"/>
          <w:szCs w:val="24"/>
          <w:lang w:val="ru-RU"/>
        </w:rPr>
        <w:t>с</w:t>
      </w:r>
      <w:r w:rsidRPr="00361C8C">
        <w:rPr>
          <w:rFonts w:ascii="Arial" w:eastAsia="Times New Roman" w:hAnsi="Arial" w:cs="Arial"/>
          <w:spacing w:val="60"/>
          <w:sz w:val="24"/>
          <w:szCs w:val="24"/>
          <w:lang w:val="ru-RU"/>
        </w:rPr>
        <w:t xml:space="preserve"> </w:t>
      </w:r>
      <w:r w:rsidRPr="00361C8C">
        <w:rPr>
          <w:rFonts w:ascii="Arial" w:eastAsia="Times New Roman" w:hAnsi="Arial" w:cs="Arial"/>
          <w:sz w:val="24"/>
          <w:szCs w:val="24"/>
          <w:lang w:val="ru-RU"/>
        </w:rPr>
        <w:t>отклонением</w:t>
      </w:r>
      <w:r w:rsidRPr="00361C8C">
        <w:rPr>
          <w:rFonts w:ascii="Arial" w:eastAsia="Times New Roman" w:hAnsi="Arial" w:cs="Arial"/>
          <w:spacing w:val="66"/>
          <w:w w:val="99"/>
          <w:sz w:val="24"/>
          <w:szCs w:val="24"/>
          <w:lang w:val="ru-RU"/>
        </w:rPr>
        <w:t xml:space="preserve"> </w:t>
      </w:r>
      <w:r w:rsidRPr="00361C8C">
        <w:rPr>
          <w:rFonts w:ascii="Arial" w:eastAsia="Times New Roman" w:hAnsi="Arial" w:cs="Arial"/>
          <w:spacing w:val="-1"/>
          <w:sz w:val="24"/>
          <w:szCs w:val="24"/>
          <w:lang w:val="ru-RU"/>
        </w:rPr>
        <w:t>фактических</w:t>
      </w:r>
      <w:r w:rsidRPr="00361C8C">
        <w:rPr>
          <w:rFonts w:ascii="Arial" w:eastAsia="Times New Roman" w:hAnsi="Arial" w:cs="Arial"/>
          <w:spacing w:val="45"/>
          <w:sz w:val="24"/>
          <w:szCs w:val="24"/>
          <w:lang w:val="ru-RU"/>
        </w:rPr>
        <w:t xml:space="preserve"> </w:t>
      </w:r>
      <w:r w:rsidRPr="00361C8C">
        <w:rPr>
          <w:rFonts w:ascii="Arial" w:eastAsia="Times New Roman" w:hAnsi="Arial" w:cs="Arial"/>
          <w:sz w:val="24"/>
          <w:szCs w:val="24"/>
          <w:lang w:val="ru-RU"/>
        </w:rPr>
        <w:t>значений</w:t>
      </w:r>
      <w:r w:rsidRPr="00361C8C">
        <w:rPr>
          <w:rFonts w:ascii="Arial" w:eastAsia="Times New Roman" w:hAnsi="Arial" w:cs="Arial"/>
          <w:spacing w:val="46"/>
          <w:sz w:val="24"/>
          <w:szCs w:val="24"/>
          <w:lang w:val="ru-RU"/>
        </w:rPr>
        <w:t xml:space="preserve"> </w:t>
      </w:r>
      <w:r w:rsidRPr="00361C8C">
        <w:rPr>
          <w:rFonts w:ascii="Arial" w:eastAsia="Times New Roman" w:hAnsi="Arial" w:cs="Arial"/>
          <w:sz w:val="24"/>
          <w:szCs w:val="24"/>
          <w:lang w:val="ru-RU"/>
        </w:rPr>
        <w:t>от</w:t>
      </w:r>
      <w:r w:rsidRPr="00361C8C">
        <w:rPr>
          <w:rFonts w:ascii="Arial" w:eastAsia="Times New Roman" w:hAnsi="Arial" w:cs="Arial"/>
          <w:spacing w:val="45"/>
          <w:sz w:val="24"/>
          <w:szCs w:val="24"/>
          <w:lang w:val="ru-RU"/>
        </w:rPr>
        <w:t xml:space="preserve"> </w:t>
      </w:r>
      <w:r w:rsidRPr="00361C8C">
        <w:rPr>
          <w:rFonts w:ascii="Arial" w:eastAsia="Times New Roman" w:hAnsi="Arial" w:cs="Arial"/>
          <w:sz w:val="24"/>
          <w:szCs w:val="24"/>
          <w:lang w:val="ru-RU"/>
        </w:rPr>
        <w:t>плановых</w:t>
      </w:r>
      <w:r w:rsidRPr="00361C8C">
        <w:rPr>
          <w:rFonts w:ascii="Arial" w:eastAsia="Times New Roman" w:hAnsi="Arial" w:cs="Arial"/>
          <w:spacing w:val="45"/>
          <w:sz w:val="24"/>
          <w:szCs w:val="24"/>
          <w:lang w:val="ru-RU"/>
        </w:rPr>
        <w:t xml:space="preserve"> </w:t>
      </w:r>
      <w:r w:rsidRPr="00361C8C">
        <w:rPr>
          <w:rFonts w:ascii="Arial" w:eastAsia="Times New Roman" w:hAnsi="Arial" w:cs="Arial"/>
          <w:sz w:val="24"/>
          <w:szCs w:val="24"/>
          <w:lang w:val="ru-RU"/>
        </w:rPr>
        <w:t>по</w:t>
      </w:r>
      <w:r w:rsidRPr="00361C8C">
        <w:rPr>
          <w:rFonts w:ascii="Arial" w:eastAsia="Times New Roman" w:hAnsi="Arial" w:cs="Arial"/>
          <w:spacing w:val="49"/>
          <w:sz w:val="24"/>
          <w:szCs w:val="24"/>
          <w:lang w:val="ru-RU"/>
        </w:rPr>
        <w:t xml:space="preserve"> </w:t>
      </w:r>
      <w:r w:rsidRPr="00361C8C">
        <w:rPr>
          <w:rFonts w:ascii="Arial" w:eastAsia="Times New Roman" w:hAnsi="Arial" w:cs="Arial"/>
          <w:spacing w:val="-1"/>
          <w:sz w:val="24"/>
          <w:szCs w:val="24"/>
          <w:lang w:val="ru-RU"/>
        </w:rPr>
        <w:t>указанным</w:t>
      </w:r>
      <w:r w:rsidRPr="00361C8C">
        <w:rPr>
          <w:rFonts w:ascii="Arial" w:eastAsia="Times New Roman" w:hAnsi="Arial" w:cs="Arial"/>
          <w:spacing w:val="45"/>
          <w:sz w:val="24"/>
          <w:szCs w:val="24"/>
          <w:lang w:val="ru-RU"/>
        </w:rPr>
        <w:t xml:space="preserve"> </w:t>
      </w:r>
      <w:r w:rsidRPr="00361C8C">
        <w:rPr>
          <w:rFonts w:ascii="Arial" w:eastAsia="Times New Roman" w:hAnsi="Arial" w:cs="Arial"/>
          <w:sz w:val="24"/>
          <w:szCs w:val="24"/>
          <w:lang w:val="ru-RU"/>
        </w:rPr>
        <w:t>показателям,</w:t>
      </w:r>
      <w:r w:rsidRPr="00361C8C">
        <w:rPr>
          <w:rFonts w:ascii="Arial" w:eastAsia="Times New Roman" w:hAnsi="Arial" w:cs="Arial"/>
          <w:spacing w:val="45"/>
          <w:sz w:val="24"/>
          <w:szCs w:val="24"/>
          <w:lang w:val="ru-RU"/>
        </w:rPr>
        <w:t xml:space="preserve"> </w:t>
      </w:r>
      <w:r w:rsidRPr="00361C8C">
        <w:rPr>
          <w:rFonts w:ascii="Arial" w:eastAsia="Times New Roman" w:hAnsi="Arial" w:cs="Arial"/>
          <w:sz w:val="24"/>
          <w:szCs w:val="24"/>
          <w:lang w:val="ru-RU"/>
        </w:rPr>
        <w:t>первоначально</w:t>
      </w:r>
      <w:r w:rsidRPr="00361C8C">
        <w:rPr>
          <w:rFonts w:ascii="Arial" w:eastAsia="Times New Roman" w:hAnsi="Arial" w:cs="Arial"/>
          <w:spacing w:val="44"/>
          <w:w w:val="99"/>
          <w:sz w:val="24"/>
          <w:szCs w:val="24"/>
          <w:lang w:val="ru-RU"/>
        </w:rPr>
        <w:t xml:space="preserve"> </w:t>
      </w:r>
      <w:r w:rsidRPr="00361C8C">
        <w:rPr>
          <w:rFonts w:ascii="Arial" w:eastAsia="Times New Roman" w:hAnsi="Arial" w:cs="Arial"/>
          <w:spacing w:val="-1"/>
          <w:sz w:val="24"/>
          <w:szCs w:val="24"/>
          <w:lang w:val="ru-RU"/>
        </w:rPr>
        <w:t>осуществляется</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по</w:t>
      </w:r>
      <w:r w:rsidRPr="00361C8C">
        <w:rPr>
          <w:rFonts w:ascii="Arial" w:eastAsia="Times New Roman" w:hAnsi="Arial" w:cs="Arial"/>
          <w:spacing w:val="-12"/>
          <w:sz w:val="24"/>
          <w:szCs w:val="24"/>
          <w:lang w:val="ru-RU"/>
        </w:rPr>
        <w:t xml:space="preserve"> </w:t>
      </w:r>
      <w:r w:rsidRPr="00361C8C">
        <w:rPr>
          <w:rFonts w:ascii="Arial" w:eastAsia="Times New Roman" w:hAnsi="Arial" w:cs="Arial"/>
          <w:sz w:val="24"/>
          <w:szCs w:val="24"/>
          <w:lang w:val="ru-RU"/>
        </w:rPr>
        <w:t>результатам</w:t>
      </w:r>
      <w:r w:rsidRPr="00361C8C">
        <w:rPr>
          <w:rFonts w:ascii="Arial" w:eastAsia="Times New Roman" w:hAnsi="Arial" w:cs="Arial"/>
          <w:spacing w:val="-12"/>
          <w:sz w:val="24"/>
          <w:szCs w:val="24"/>
          <w:lang w:val="ru-RU"/>
        </w:rPr>
        <w:t xml:space="preserve"> </w:t>
      </w:r>
      <w:r w:rsidRPr="00361C8C">
        <w:rPr>
          <w:rFonts w:ascii="Arial" w:eastAsia="Times New Roman" w:hAnsi="Arial" w:cs="Arial"/>
          <w:sz w:val="24"/>
          <w:szCs w:val="24"/>
          <w:lang w:val="ru-RU"/>
        </w:rPr>
        <w:t>2015</w:t>
      </w:r>
      <w:r w:rsidRPr="00361C8C">
        <w:rPr>
          <w:rFonts w:ascii="Arial" w:eastAsia="Times New Roman" w:hAnsi="Arial" w:cs="Arial"/>
          <w:spacing w:val="-12"/>
          <w:sz w:val="24"/>
          <w:szCs w:val="24"/>
          <w:lang w:val="ru-RU"/>
        </w:rPr>
        <w:t xml:space="preserve"> </w:t>
      </w:r>
      <w:r w:rsidRPr="00361C8C">
        <w:rPr>
          <w:rFonts w:ascii="Arial" w:eastAsia="Times New Roman" w:hAnsi="Arial" w:cs="Arial"/>
          <w:sz w:val="24"/>
          <w:szCs w:val="24"/>
          <w:lang w:val="ru-RU"/>
        </w:rPr>
        <w:t>года.</w:t>
      </w:r>
    </w:p>
    <w:p w:rsidR="00656562" w:rsidRPr="00361C8C" w:rsidRDefault="00656562" w:rsidP="008350DB">
      <w:pPr>
        <w:jc w:val="both"/>
        <w:rPr>
          <w:rFonts w:ascii="Arial" w:eastAsia="Times New Roman" w:hAnsi="Arial" w:cs="Arial"/>
          <w:sz w:val="24"/>
          <w:szCs w:val="24"/>
          <w:lang w:val="ru-RU"/>
        </w:rPr>
      </w:pPr>
    </w:p>
    <w:p w:rsidR="00656562" w:rsidRPr="00361C8C" w:rsidRDefault="00194983" w:rsidP="008350DB">
      <w:pPr>
        <w:pStyle w:val="2"/>
        <w:spacing w:before="0"/>
        <w:jc w:val="center"/>
        <w:rPr>
          <w:rFonts w:ascii="Arial" w:eastAsia="Times New Roman" w:hAnsi="Arial" w:cs="Arial"/>
          <w:color w:val="auto"/>
          <w:sz w:val="24"/>
          <w:szCs w:val="24"/>
          <w:lang w:val="ru-RU"/>
        </w:rPr>
      </w:pPr>
      <w:bookmarkStart w:id="394" w:name="_bookmark116"/>
      <w:bookmarkStart w:id="395" w:name="_Toc404783172"/>
      <w:bookmarkStart w:id="396" w:name="_Toc404785755"/>
      <w:bookmarkStart w:id="397" w:name="_Toc404786442"/>
      <w:bookmarkStart w:id="398" w:name="_Toc436074280"/>
      <w:bookmarkStart w:id="399" w:name="_Toc438808138"/>
      <w:bookmarkStart w:id="400" w:name="_Toc466555984"/>
      <w:bookmarkStart w:id="401" w:name="_Toc486331225"/>
      <w:bookmarkEnd w:id="394"/>
      <w:r>
        <w:rPr>
          <w:rFonts w:ascii="Arial" w:hAnsi="Arial" w:cs="Arial"/>
          <w:color w:val="auto"/>
          <w:sz w:val="24"/>
          <w:szCs w:val="24"/>
          <w:lang w:val="ru-RU"/>
        </w:rPr>
        <w:t>7</w:t>
      </w:r>
      <w:r w:rsidR="00656562" w:rsidRPr="00361C8C">
        <w:rPr>
          <w:rFonts w:ascii="Arial" w:hAnsi="Arial" w:cs="Arial"/>
          <w:color w:val="auto"/>
          <w:sz w:val="24"/>
          <w:szCs w:val="24"/>
          <w:lang w:val="ru-RU"/>
        </w:rPr>
        <w:t>.1. Обоснование</w:t>
      </w:r>
      <w:r w:rsidR="00656562" w:rsidRPr="00361C8C">
        <w:rPr>
          <w:rFonts w:ascii="Arial" w:hAnsi="Arial" w:cs="Arial"/>
          <w:color w:val="auto"/>
          <w:spacing w:val="-22"/>
          <w:sz w:val="24"/>
          <w:szCs w:val="24"/>
          <w:lang w:val="ru-RU"/>
        </w:rPr>
        <w:t xml:space="preserve"> </w:t>
      </w:r>
      <w:r w:rsidR="00656562" w:rsidRPr="00361C8C">
        <w:rPr>
          <w:rFonts w:ascii="Arial" w:hAnsi="Arial" w:cs="Arial"/>
          <w:color w:val="auto"/>
          <w:sz w:val="24"/>
          <w:szCs w:val="24"/>
          <w:lang w:val="ru-RU"/>
        </w:rPr>
        <w:t>перспективных</w:t>
      </w:r>
      <w:r w:rsidR="00656562" w:rsidRPr="00361C8C">
        <w:rPr>
          <w:rFonts w:ascii="Arial" w:hAnsi="Arial" w:cs="Arial"/>
          <w:color w:val="auto"/>
          <w:spacing w:val="-20"/>
          <w:sz w:val="24"/>
          <w:szCs w:val="24"/>
          <w:lang w:val="ru-RU"/>
        </w:rPr>
        <w:t xml:space="preserve"> </w:t>
      </w:r>
      <w:r w:rsidR="00656562" w:rsidRPr="00361C8C">
        <w:rPr>
          <w:rFonts w:ascii="Arial" w:hAnsi="Arial" w:cs="Arial"/>
          <w:color w:val="auto"/>
          <w:sz w:val="24"/>
          <w:szCs w:val="24"/>
          <w:lang w:val="ru-RU"/>
        </w:rPr>
        <w:t>показателей</w:t>
      </w:r>
      <w:r w:rsidR="00656562" w:rsidRPr="00361C8C">
        <w:rPr>
          <w:rFonts w:ascii="Arial" w:hAnsi="Arial" w:cs="Arial"/>
          <w:color w:val="auto"/>
          <w:spacing w:val="-22"/>
          <w:sz w:val="24"/>
          <w:szCs w:val="24"/>
          <w:lang w:val="ru-RU"/>
        </w:rPr>
        <w:t xml:space="preserve"> </w:t>
      </w:r>
      <w:r w:rsidR="00656562" w:rsidRPr="00361C8C">
        <w:rPr>
          <w:rFonts w:ascii="Arial" w:hAnsi="Arial" w:cs="Arial"/>
          <w:color w:val="auto"/>
          <w:sz w:val="24"/>
          <w:szCs w:val="24"/>
          <w:lang w:val="ru-RU"/>
        </w:rPr>
        <w:t>надежности</w:t>
      </w:r>
      <w:bookmarkEnd w:id="395"/>
      <w:bookmarkEnd w:id="396"/>
      <w:bookmarkEnd w:id="397"/>
      <w:bookmarkEnd w:id="398"/>
      <w:bookmarkEnd w:id="399"/>
      <w:bookmarkEnd w:id="400"/>
      <w:bookmarkEnd w:id="401"/>
    </w:p>
    <w:p w:rsidR="00656562" w:rsidRPr="00361C8C" w:rsidRDefault="00656562" w:rsidP="008350DB">
      <w:pPr>
        <w:ind w:firstLine="709"/>
        <w:jc w:val="both"/>
        <w:rPr>
          <w:rFonts w:ascii="Arial" w:eastAsia="Times New Roman" w:hAnsi="Arial" w:cs="Arial"/>
          <w:sz w:val="24"/>
          <w:szCs w:val="24"/>
          <w:lang w:val="ru-RU"/>
        </w:rPr>
      </w:pPr>
    </w:p>
    <w:p w:rsidR="00656562" w:rsidRPr="00361C8C" w:rsidRDefault="00656562" w:rsidP="008350DB">
      <w:pPr>
        <w:ind w:firstLine="709"/>
        <w:jc w:val="both"/>
        <w:rPr>
          <w:rFonts w:ascii="Arial" w:eastAsia="Times New Roman" w:hAnsi="Arial" w:cs="Arial"/>
          <w:sz w:val="24"/>
          <w:szCs w:val="24"/>
          <w:lang w:val="ru-RU"/>
        </w:rPr>
      </w:pPr>
      <w:r w:rsidRPr="00361C8C">
        <w:rPr>
          <w:rFonts w:ascii="Arial" w:eastAsia="Times New Roman" w:hAnsi="Arial" w:cs="Arial"/>
          <w:sz w:val="24"/>
          <w:szCs w:val="24"/>
          <w:lang w:val="ru-RU"/>
        </w:rPr>
        <w:t>Перспективные (плановые) значения, определенные в</w:t>
      </w:r>
      <w:r w:rsidRPr="00361C8C">
        <w:rPr>
          <w:rFonts w:ascii="Arial" w:eastAsia="Times New Roman" w:hAnsi="Arial" w:cs="Arial"/>
          <w:spacing w:val="64"/>
          <w:sz w:val="24"/>
          <w:szCs w:val="24"/>
          <w:lang w:val="ru-RU"/>
        </w:rPr>
        <w:t xml:space="preserve"> </w:t>
      </w:r>
      <w:r w:rsidRPr="00361C8C">
        <w:rPr>
          <w:rFonts w:ascii="Arial" w:eastAsia="Times New Roman" w:hAnsi="Arial" w:cs="Arial"/>
          <w:sz w:val="24"/>
          <w:szCs w:val="24"/>
          <w:lang w:val="ru-RU"/>
        </w:rPr>
        <w:t>пунктах 2.6,</w:t>
      </w:r>
      <w:r w:rsidRPr="00361C8C">
        <w:rPr>
          <w:rFonts w:ascii="Arial" w:eastAsia="Times New Roman" w:hAnsi="Arial" w:cs="Arial"/>
          <w:spacing w:val="2"/>
          <w:sz w:val="24"/>
          <w:szCs w:val="24"/>
          <w:lang w:val="ru-RU"/>
        </w:rPr>
        <w:t xml:space="preserve"> </w:t>
      </w:r>
      <w:r w:rsidRPr="00361C8C">
        <w:rPr>
          <w:rFonts w:ascii="Arial" w:eastAsia="Times New Roman" w:hAnsi="Arial" w:cs="Arial"/>
          <w:sz w:val="24"/>
          <w:szCs w:val="24"/>
          <w:lang w:val="ru-RU"/>
        </w:rPr>
        <w:t>3.3</w:t>
      </w:r>
      <w:r w:rsidRPr="00361C8C">
        <w:rPr>
          <w:rFonts w:ascii="Arial" w:eastAsia="Times New Roman" w:hAnsi="Arial" w:cs="Arial"/>
          <w:spacing w:val="64"/>
          <w:sz w:val="24"/>
          <w:szCs w:val="24"/>
          <w:lang w:val="ru-RU"/>
        </w:rPr>
        <w:t xml:space="preserve"> </w:t>
      </w:r>
      <w:r w:rsidRPr="00361C8C">
        <w:rPr>
          <w:rFonts w:ascii="Arial" w:eastAsia="Times New Roman" w:hAnsi="Arial" w:cs="Arial"/>
          <w:sz w:val="24"/>
          <w:szCs w:val="24"/>
          <w:lang w:val="ru-RU"/>
        </w:rPr>
        <w:t xml:space="preserve">и 3.4 «Методических указаний», показателей надежности устанавливаются </w:t>
      </w:r>
      <w:r w:rsidRPr="00361C8C">
        <w:rPr>
          <w:rFonts w:ascii="Arial" w:eastAsia="Times New Roman" w:hAnsi="Arial" w:cs="Arial"/>
          <w:spacing w:val="-1"/>
          <w:sz w:val="24"/>
          <w:szCs w:val="24"/>
          <w:lang w:val="ru-RU"/>
        </w:rPr>
        <w:t>регулирующими</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органами</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на</w:t>
      </w:r>
      <w:r w:rsidRPr="00361C8C">
        <w:rPr>
          <w:rFonts w:ascii="Arial" w:eastAsia="Times New Roman" w:hAnsi="Arial" w:cs="Arial"/>
          <w:spacing w:val="16"/>
          <w:sz w:val="24"/>
          <w:szCs w:val="24"/>
          <w:lang w:val="ru-RU"/>
        </w:rPr>
        <w:t xml:space="preserve"> </w:t>
      </w:r>
      <w:r w:rsidRPr="00361C8C">
        <w:rPr>
          <w:rFonts w:ascii="Arial" w:eastAsia="Times New Roman" w:hAnsi="Arial" w:cs="Arial"/>
          <w:spacing w:val="-1"/>
          <w:sz w:val="24"/>
          <w:szCs w:val="24"/>
          <w:lang w:val="ru-RU"/>
        </w:rPr>
        <w:t>каждый</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расчетный</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период</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lang w:val="ru-RU"/>
        </w:rPr>
        <w:t>регулирования</w:t>
      </w:r>
      <w:r w:rsidRPr="00361C8C">
        <w:rPr>
          <w:rFonts w:ascii="Arial" w:eastAsia="Times New Roman" w:hAnsi="Arial" w:cs="Arial"/>
          <w:spacing w:val="16"/>
          <w:sz w:val="24"/>
          <w:szCs w:val="24"/>
          <w:lang w:val="ru-RU"/>
        </w:rPr>
        <w:t xml:space="preserve"> </w:t>
      </w:r>
      <w:r w:rsidRPr="00361C8C">
        <w:rPr>
          <w:rFonts w:ascii="Arial" w:eastAsia="Times New Roman" w:hAnsi="Arial" w:cs="Arial"/>
          <w:sz w:val="24"/>
          <w:szCs w:val="24"/>
        </w:rPr>
        <w:t>t</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в</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пределах</w:t>
      </w:r>
      <w:r w:rsidRPr="00361C8C">
        <w:rPr>
          <w:rFonts w:ascii="Arial" w:eastAsia="Times New Roman" w:hAnsi="Arial" w:cs="Arial"/>
          <w:spacing w:val="54"/>
          <w:w w:val="99"/>
          <w:sz w:val="24"/>
          <w:szCs w:val="24"/>
          <w:lang w:val="ru-RU"/>
        </w:rPr>
        <w:t xml:space="preserve"> </w:t>
      </w:r>
      <w:r w:rsidRPr="00361C8C">
        <w:rPr>
          <w:rFonts w:ascii="Arial" w:eastAsia="Times New Roman" w:hAnsi="Arial" w:cs="Arial"/>
          <w:sz w:val="24"/>
          <w:szCs w:val="24"/>
          <w:lang w:val="ru-RU"/>
        </w:rPr>
        <w:t>долгосрочного</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периода</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регулирования</w:t>
      </w:r>
      <w:r w:rsidRPr="00361C8C">
        <w:rPr>
          <w:rFonts w:ascii="Arial" w:eastAsia="Times New Roman" w:hAnsi="Arial" w:cs="Arial"/>
          <w:spacing w:val="-14"/>
          <w:sz w:val="24"/>
          <w:szCs w:val="24"/>
          <w:lang w:val="ru-RU"/>
        </w:rPr>
        <w:t xml:space="preserve"> </w:t>
      </w:r>
      <w:r w:rsidRPr="00361C8C">
        <w:rPr>
          <w:rFonts w:ascii="Arial" w:eastAsia="Times New Roman" w:hAnsi="Arial" w:cs="Arial"/>
          <w:sz w:val="24"/>
          <w:szCs w:val="24"/>
          <w:lang w:val="ru-RU"/>
        </w:rPr>
        <w:t>начиная</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с:</w:t>
      </w:r>
    </w:p>
    <w:p w:rsidR="00656562" w:rsidRPr="00361C8C" w:rsidRDefault="00656562" w:rsidP="008350DB">
      <w:pPr>
        <w:pStyle w:val="af1"/>
        <w:numPr>
          <w:ilvl w:val="0"/>
          <w:numId w:val="7"/>
        </w:numPr>
        <w:spacing w:line="276" w:lineRule="auto"/>
        <w:rPr>
          <w:rFonts w:ascii="Arial" w:eastAsia="Times New Roman" w:hAnsi="Arial" w:cs="Arial"/>
          <w:szCs w:val="24"/>
        </w:rPr>
      </w:pPr>
      <w:r w:rsidRPr="00361C8C">
        <w:rPr>
          <w:rFonts w:ascii="Arial" w:eastAsia="Times New Roman" w:hAnsi="Arial" w:cs="Arial"/>
          <w:szCs w:val="24"/>
        </w:rPr>
        <w:t>первого</w:t>
      </w:r>
      <w:r w:rsidRPr="00361C8C">
        <w:rPr>
          <w:rFonts w:ascii="Arial" w:eastAsia="Times New Roman" w:hAnsi="Arial" w:cs="Arial"/>
          <w:spacing w:val="-9"/>
          <w:szCs w:val="24"/>
        </w:rPr>
        <w:t xml:space="preserve"> </w:t>
      </w:r>
      <w:r w:rsidRPr="00361C8C">
        <w:rPr>
          <w:rFonts w:ascii="Arial" w:eastAsia="Times New Roman" w:hAnsi="Arial" w:cs="Arial"/>
          <w:szCs w:val="24"/>
        </w:rPr>
        <w:t>периода</w:t>
      </w:r>
      <w:r w:rsidRPr="00361C8C">
        <w:rPr>
          <w:rFonts w:ascii="Arial" w:eastAsia="Times New Roman" w:hAnsi="Arial" w:cs="Arial"/>
          <w:spacing w:val="-8"/>
          <w:szCs w:val="24"/>
        </w:rPr>
        <w:t xml:space="preserve"> </w:t>
      </w:r>
      <w:r w:rsidRPr="00361C8C">
        <w:rPr>
          <w:rFonts w:ascii="Arial" w:eastAsia="Times New Roman" w:hAnsi="Arial" w:cs="Arial"/>
          <w:szCs w:val="24"/>
        </w:rPr>
        <w:t>–</w:t>
      </w:r>
      <w:r w:rsidRPr="00361C8C">
        <w:rPr>
          <w:rFonts w:ascii="Arial" w:eastAsia="Times New Roman" w:hAnsi="Arial" w:cs="Arial"/>
          <w:spacing w:val="-7"/>
          <w:szCs w:val="24"/>
        </w:rPr>
        <w:t xml:space="preserve"> </w:t>
      </w:r>
      <w:r w:rsidRPr="00361C8C">
        <w:rPr>
          <w:rFonts w:ascii="Arial" w:eastAsia="Times New Roman" w:hAnsi="Arial" w:cs="Arial"/>
          <w:szCs w:val="24"/>
        </w:rPr>
        <w:t>для</w:t>
      </w:r>
      <w:r w:rsidRPr="00361C8C">
        <w:rPr>
          <w:rFonts w:ascii="Arial" w:eastAsia="Times New Roman" w:hAnsi="Arial" w:cs="Arial"/>
          <w:spacing w:val="-9"/>
          <w:szCs w:val="24"/>
        </w:rPr>
        <w:t xml:space="preserve"> </w:t>
      </w:r>
      <w:r w:rsidRPr="00361C8C">
        <w:rPr>
          <w:rFonts w:ascii="Arial" w:eastAsia="Times New Roman" w:hAnsi="Arial" w:cs="Arial"/>
          <w:szCs w:val="24"/>
        </w:rPr>
        <w:t>показателей</w:t>
      </w:r>
      <w:r w:rsidRPr="00361C8C">
        <w:rPr>
          <w:rFonts w:ascii="Arial" w:eastAsia="Times New Roman" w:hAnsi="Arial" w:cs="Arial"/>
          <w:spacing w:val="-9"/>
          <w:szCs w:val="24"/>
        </w:rPr>
        <w:t xml:space="preserve"> </w:t>
      </w:r>
      <w:r w:rsidRPr="00361C8C">
        <w:rPr>
          <w:rFonts w:ascii="Arial" w:eastAsia="Times New Roman" w:hAnsi="Arial" w:cs="Arial"/>
          <w:szCs w:val="24"/>
        </w:rPr>
        <w:t>(П),</w:t>
      </w:r>
      <w:r w:rsidRPr="00361C8C">
        <w:rPr>
          <w:rFonts w:ascii="Arial" w:eastAsia="Times New Roman" w:hAnsi="Arial" w:cs="Arial"/>
          <w:spacing w:val="-10"/>
          <w:szCs w:val="24"/>
        </w:rPr>
        <w:t xml:space="preserve"> </w:t>
      </w:r>
      <w:r w:rsidRPr="00361C8C">
        <w:rPr>
          <w:rFonts w:ascii="Arial" w:eastAsia="Times New Roman" w:hAnsi="Arial" w:cs="Arial"/>
          <w:szCs w:val="24"/>
        </w:rPr>
        <w:t>соответствующих</w:t>
      </w:r>
      <w:r w:rsidRPr="00361C8C">
        <w:rPr>
          <w:rFonts w:ascii="Arial" w:eastAsia="Times New Roman" w:hAnsi="Arial" w:cs="Arial"/>
          <w:spacing w:val="-10"/>
          <w:szCs w:val="24"/>
        </w:rPr>
        <w:t xml:space="preserve"> </w:t>
      </w:r>
      <w:r w:rsidRPr="00361C8C">
        <w:rPr>
          <w:rFonts w:ascii="Arial" w:eastAsia="Times New Roman" w:hAnsi="Arial" w:cs="Arial"/>
          <w:spacing w:val="-1"/>
          <w:szCs w:val="24"/>
        </w:rPr>
        <w:t>Рч;</w:t>
      </w:r>
    </w:p>
    <w:p w:rsidR="00656562" w:rsidRPr="00361C8C" w:rsidRDefault="00656562" w:rsidP="008350DB">
      <w:pPr>
        <w:pStyle w:val="af1"/>
        <w:numPr>
          <w:ilvl w:val="0"/>
          <w:numId w:val="7"/>
        </w:numPr>
        <w:spacing w:line="276" w:lineRule="auto"/>
        <w:rPr>
          <w:rFonts w:ascii="Arial" w:eastAsia="Times New Roman" w:hAnsi="Arial" w:cs="Arial"/>
          <w:szCs w:val="24"/>
        </w:rPr>
      </w:pPr>
      <w:r w:rsidRPr="00361C8C">
        <w:rPr>
          <w:rFonts w:ascii="Arial" w:eastAsia="Times New Roman" w:hAnsi="Arial" w:cs="Arial"/>
          <w:szCs w:val="24"/>
        </w:rPr>
        <w:t>второго</w:t>
      </w:r>
      <w:r w:rsidRPr="00361C8C">
        <w:rPr>
          <w:rFonts w:ascii="Arial" w:eastAsia="Times New Roman" w:hAnsi="Arial" w:cs="Arial"/>
          <w:spacing w:val="39"/>
          <w:szCs w:val="24"/>
        </w:rPr>
        <w:t xml:space="preserve"> </w:t>
      </w:r>
      <w:r w:rsidRPr="00361C8C">
        <w:rPr>
          <w:rFonts w:ascii="Arial" w:eastAsia="Times New Roman" w:hAnsi="Arial" w:cs="Arial"/>
          <w:szCs w:val="24"/>
        </w:rPr>
        <w:t>периода,</w:t>
      </w:r>
      <w:r w:rsidRPr="00361C8C">
        <w:rPr>
          <w:rFonts w:ascii="Arial" w:eastAsia="Times New Roman" w:hAnsi="Arial" w:cs="Arial"/>
          <w:spacing w:val="41"/>
          <w:szCs w:val="24"/>
        </w:rPr>
        <w:t xml:space="preserve"> </w:t>
      </w:r>
      <w:r w:rsidRPr="00361C8C">
        <w:rPr>
          <w:rFonts w:ascii="Arial" w:eastAsia="Times New Roman" w:hAnsi="Arial" w:cs="Arial"/>
          <w:szCs w:val="24"/>
        </w:rPr>
        <w:t>но</w:t>
      </w:r>
      <w:r w:rsidRPr="00361C8C">
        <w:rPr>
          <w:rFonts w:ascii="Arial" w:eastAsia="Times New Roman" w:hAnsi="Arial" w:cs="Arial"/>
          <w:spacing w:val="41"/>
          <w:szCs w:val="24"/>
        </w:rPr>
        <w:t xml:space="preserve"> </w:t>
      </w:r>
      <w:r w:rsidRPr="00361C8C">
        <w:rPr>
          <w:rFonts w:ascii="Arial" w:eastAsia="Times New Roman" w:hAnsi="Arial" w:cs="Arial"/>
          <w:szCs w:val="24"/>
        </w:rPr>
        <w:t>не</w:t>
      </w:r>
      <w:r w:rsidRPr="00361C8C">
        <w:rPr>
          <w:rFonts w:ascii="Arial" w:eastAsia="Times New Roman" w:hAnsi="Arial" w:cs="Arial"/>
          <w:spacing w:val="41"/>
          <w:szCs w:val="24"/>
        </w:rPr>
        <w:t xml:space="preserve"> </w:t>
      </w:r>
      <w:r w:rsidRPr="00361C8C">
        <w:rPr>
          <w:rFonts w:ascii="Arial" w:eastAsia="Times New Roman" w:hAnsi="Arial" w:cs="Arial"/>
          <w:szCs w:val="24"/>
        </w:rPr>
        <w:t>ранее</w:t>
      </w:r>
      <w:r w:rsidRPr="00361C8C">
        <w:rPr>
          <w:rFonts w:ascii="Arial" w:eastAsia="Times New Roman" w:hAnsi="Arial" w:cs="Arial"/>
          <w:spacing w:val="41"/>
          <w:szCs w:val="24"/>
        </w:rPr>
        <w:t xml:space="preserve"> </w:t>
      </w:r>
      <w:r w:rsidRPr="00361C8C">
        <w:rPr>
          <w:rFonts w:ascii="Arial" w:eastAsia="Times New Roman" w:hAnsi="Arial" w:cs="Arial"/>
          <w:szCs w:val="24"/>
        </w:rPr>
        <w:t>2020</w:t>
      </w:r>
      <w:r w:rsidRPr="00361C8C">
        <w:rPr>
          <w:rFonts w:ascii="Arial" w:eastAsia="Times New Roman" w:hAnsi="Arial" w:cs="Arial"/>
          <w:spacing w:val="41"/>
          <w:szCs w:val="24"/>
        </w:rPr>
        <w:t xml:space="preserve"> </w:t>
      </w:r>
      <w:r w:rsidRPr="00361C8C">
        <w:rPr>
          <w:rFonts w:ascii="Arial" w:eastAsia="Times New Roman" w:hAnsi="Arial" w:cs="Arial"/>
          <w:szCs w:val="24"/>
        </w:rPr>
        <w:t>года</w:t>
      </w:r>
      <w:r w:rsidRPr="00361C8C">
        <w:rPr>
          <w:rFonts w:ascii="Arial" w:eastAsia="Times New Roman" w:hAnsi="Arial" w:cs="Arial"/>
          <w:spacing w:val="45"/>
          <w:szCs w:val="24"/>
        </w:rPr>
        <w:t xml:space="preserve"> </w:t>
      </w:r>
      <w:r w:rsidRPr="00361C8C">
        <w:rPr>
          <w:rFonts w:ascii="Arial" w:eastAsia="Times New Roman" w:hAnsi="Arial" w:cs="Arial"/>
          <w:szCs w:val="24"/>
        </w:rPr>
        <w:t>–</w:t>
      </w:r>
      <w:r w:rsidRPr="00361C8C">
        <w:rPr>
          <w:rFonts w:ascii="Arial" w:eastAsia="Times New Roman" w:hAnsi="Arial" w:cs="Arial"/>
          <w:spacing w:val="43"/>
          <w:szCs w:val="24"/>
        </w:rPr>
        <w:t xml:space="preserve"> </w:t>
      </w:r>
      <w:r w:rsidRPr="00361C8C">
        <w:rPr>
          <w:rFonts w:ascii="Arial" w:eastAsia="Times New Roman" w:hAnsi="Arial" w:cs="Arial"/>
          <w:szCs w:val="24"/>
        </w:rPr>
        <w:t>для</w:t>
      </w:r>
      <w:r w:rsidRPr="00361C8C">
        <w:rPr>
          <w:rFonts w:ascii="Arial" w:eastAsia="Times New Roman" w:hAnsi="Arial" w:cs="Arial"/>
          <w:spacing w:val="41"/>
          <w:szCs w:val="24"/>
        </w:rPr>
        <w:t xml:space="preserve"> </w:t>
      </w:r>
      <w:r w:rsidRPr="00361C8C">
        <w:rPr>
          <w:rFonts w:ascii="Arial" w:eastAsia="Times New Roman" w:hAnsi="Arial" w:cs="Arial"/>
          <w:szCs w:val="24"/>
        </w:rPr>
        <w:t>показателей</w:t>
      </w:r>
      <w:r w:rsidRPr="00361C8C">
        <w:rPr>
          <w:rFonts w:ascii="Arial" w:eastAsia="Times New Roman" w:hAnsi="Arial" w:cs="Arial"/>
          <w:spacing w:val="40"/>
          <w:szCs w:val="24"/>
        </w:rPr>
        <w:t xml:space="preserve"> </w:t>
      </w:r>
      <w:r w:rsidRPr="00361C8C">
        <w:rPr>
          <w:rFonts w:ascii="Arial" w:eastAsia="Times New Roman" w:hAnsi="Arial" w:cs="Arial"/>
          <w:spacing w:val="1"/>
          <w:szCs w:val="24"/>
        </w:rPr>
        <w:t>(П),</w:t>
      </w:r>
      <w:r w:rsidRPr="00361C8C">
        <w:rPr>
          <w:rFonts w:ascii="Arial" w:eastAsia="Times New Roman" w:hAnsi="Arial" w:cs="Arial"/>
          <w:spacing w:val="26"/>
          <w:w w:val="99"/>
          <w:szCs w:val="24"/>
        </w:rPr>
        <w:t xml:space="preserve"> </w:t>
      </w:r>
      <w:r w:rsidRPr="00361C8C">
        <w:rPr>
          <w:rFonts w:ascii="Arial" w:eastAsia="Times New Roman" w:hAnsi="Arial" w:cs="Arial"/>
          <w:szCs w:val="24"/>
        </w:rPr>
        <w:t>соответствующих</w:t>
      </w:r>
      <w:r w:rsidRPr="00361C8C">
        <w:rPr>
          <w:rFonts w:ascii="Arial" w:eastAsia="Times New Roman" w:hAnsi="Arial" w:cs="Arial"/>
          <w:spacing w:val="-10"/>
          <w:szCs w:val="24"/>
        </w:rPr>
        <w:t xml:space="preserve"> </w:t>
      </w:r>
      <w:r w:rsidRPr="00361C8C">
        <w:rPr>
          <w:rFonts w:ascii="Arial" w:eastAsia="Times New Roman" w:hAnsi="Arial" w:cs="Arial"/>
          <w:szCs w:val="24"/>
        </w:rPr>
        <w:t>Рчм,</w:t>
      </w:r>
      <w:r w:rsidRPr="00361C8C">
        <w:rPr>
          <w:rFonts w:ascii="Arial" w:eastAsia="Times New Roman" w:hAnsi="Arial" w:cs="Arial"/>
          <w:spacing w:val="-9"/>
          <w:szCs w:val="24"/>
        </w:rPr>
        <w:t xml:space="preserve"> </w:t>
      </w:r>
      <w:r w:rsidRPr="00361C8C">
        <w:rPr>
          <w:rFonts w:ascii="Arial" w:eastAsia="Times New Roman" w:hAnsi="Arial" w:cs="Arial"/>
          <w:szCs w:val="24"/>
        </w:rPr>
        <w:t>Рп</w:t>
      </w:r>
      <w:r w:rsidRPr="00361C8C">
        <w:rPr>
          <w:rFonts w:ascii="Arial" w:eastAsia="Times New Roman" w:hAnsi="Arial" w:cs="Arial"/>
          <w:spacing w:val="-6"/>
          <w:szCs w:val="24"/>
        </w:rPr>
        <w:t xml:space="preserve"> </w:t>
      </w:r>
      <w:r w:rsidRPr="00361C8C">
        <w:rPr>
          <w:rFonts w:ascii="Arial" w:eastAsia="Times New Roman" w:hAnsi="Arial" w:cs="Arial"/>
          <w:szCs w:val="24"/>
        </w:rPr>
        <w:t>и</w:t>
      </w:r>
      <w:r w:rsidRPr="00361C8C">
        <w:rPr>
          <w:rFonts w:ascii="Arial" w:eastAsia="Times New Roman" w:hAnsi="Arial" w:cs="Arial"/>
          <w:spacing w:val="-9"/>
          <w:szCs w:val="24"/>
        </w:rPr>
        <w:t xml:space="preserve"> </w:t>
      </w:r>
      <w:r w:rsidRPr="00361C8C">
        <w:rPr>
          <w:rFonts w:ascii="Arial" w:eastAsia="Times New Roman" w:hAnsi="Arial" w:cs="Arial"/>
          <w:szCs w:val="24"/>
        </w:rPr>
        <w:t>Ро;</w:t>
      </w:r>
    </w:p>
    <w:p w:rsidR="00656562" w:rsidRPr="00361C8C" w:rsidRDefault="00656562" w:rsidP="008350DB">
      <w:pPr>
        <w:pStyle w:val="af1"/>
        <w:numPr>
          <w:ilvl w:val="0"/>
          <w:numId w:val="7"/>
        </w:numPr>
        <w:spacing w:line="276" w:lineRule="auto"/>
        <w:rPr>
          <w:rFonts w:ascii="Arial" w:eastAsia="Times New Roman" w:hAnsi="Arial" w:cs="Arial"/>
          <w:szCs w:val="24"/>
        </w:rPr>
      </w:pPr>
      <w:r w:rsidRPr="00361C8C">
        <w:rPr>
          <w:rFonts w:ascii="Arial" w:eastAsia="Times New Roman" w:hAnsi="Arial" w:cs="Arial"/>
          <w:spacing w:val="-1"/>
          <w:szCs w:val="24"/>
        </w:rPr>
        <w:lastRenderedPageBreak/>
        <w:t>третьего</w:t>
      </w:r>
      <w:r w:rsidRPr="00361C8C">
        <w:rPr>
          <w:rFonts w:ascii="Arial" w:eastAsia="Times New Roman" w:hAnsi="Arial" w:cs="Arial"/>
          <w:spacing w:val="32"/>
          <w:szCs w:val="24"/>
        </w:rPr>
        <w:t xml:space="preserve"> </w:t>
      </w:r>
      <w:r w:rsidRPr="00361C8C">
        <w:rPr>
          <w:rFonts w:ascii="Arial" w:eastAsia="Times New Roman" w:hAnsi="Arial" w:cs="Arial"/>
          <w:szCs w:val="24"/>
        </w:rPr>
        <w:t>периода,</w:t>
      </w:r>
      <w:r w:rsidRPr="00361C8C">
        <w:rPr>
          <w:rFonts w:ascii="Arial" w:eastAsia="Times New Roman" w:hAnsi="Arial" w:cs="Arial"/>
          <w:spacing w:val="34"/>
          <w:szCs w:val="24"/>
        </w:rPr>
        <w:t xml:space="preserve"> </w:t>
      </w:r>
      <w:r w:rsidRPr="00361C8C">
        <w:rPr>
          <w:rFonts w:ascii="Arial" w:eastAsia="Times New Roman" w:hAnsi="Arial" w:cs="Arial"/>
          <w:szCs w:val="24"/>
        </w:rPr>
        <w:t>но</w:t>
      </w:r>
      <w:r w:rsidRPr="00361C8C">
        <w:rPr>
          <w:rFonts w:ascii="Arial" w:eastAsia="Times New Roman" w:hAnsi="Arial" w:cs="Arial"/>
          <w:spacing w:val="34"/>
          <w:szCs w:val="24"/>
        </w:rPr>
        <w:t xml:space="preserve"> </w:t>
      </w:r>
      <w:r w:rsidRPr="00361C8C">
        <w:rPr>
          <w:rFonts w:ascii="Arial" w:eastAsia="Times New Roman" w:hAnsi="Arial" w:cs="Arial"/>
          <w:szCs w:val="24"/>
        </w:rPr>
        <w:t>не</w:t>
      </w:r>
      <w:r w:rsidRPr="00361C8C">
        <w:rPr>
          <w:rFonts w:ascii="Arial" w:eastAsia="Times New Roman" w:hAnsi="Arial" w:cs="Arial"/>
          <w:spacing w:val="34"/>
          <w:szCs w:val="24"/>
        </w:rPr>
        <w:t xml:space="preserve"> </w:t>
      </w:r>
      <w:r w:rsidRPr="00361C8C">
        <w:rPr>
          <w:rFonts w:ascii="Arial" w:eastAsia="Times New Roman" w:hAnsi="Arial" w:cs="Arial"/>
          <w:szCs w:val="24"/>
        </w:rPr>
        <w:t>ранее</w:t>
      </w:r>
      <w:r w:rsidRPr="00361C8C">
        <w:rPr>
          <w:rFonts w:ascii="Arial" w:eastAsia="Times New Roman" w:hAnsi="Arial" w:cs="Arial"/>
          <w:spacing w:val="34"/>
          <w:szCs w:val="24"/>
        </w:rPr>
        <w:t xml:space="preserve"> </w:t>
      </w:r>
      <w:r w:rsidRPr="00361C8C">
        <w:rPr>
          <w:rFonts w:ascii="Arial" w:eastAsia="Times New Roman" w:hAnsi="Arial" w:cs="Arial"/>
          <w:szCs w:val="24"/>
        </w:rPr>
        <w:t>2025</w:t>
      </w:r>
      <w:r w:rsidRPr="00361C8C">
        <w:rPr>
          <w:rFonts w:ascii="Arial" w:eastAsia="Times New Roman" w:hAnsi="Arial" w:cs="Arial"/>
          <w:spacing w:val="33"/>
          <w:szCs w:val="24"/>
        </w:rPr>
        <w:t xml:space="preserve"> </w:t>
      </w:r>
      <w:r w:rsidRPr="00361C8C">
        <w:rPr>
          <w:rFonts w:ascii="Arial" w:eastAsia="Times New Roman" w:hAnsi="Arial" w:cs="Arial"/>
          <w:szCs w:val="24"/>
        </w:rPr>
        <w:t>года</w:t>
      </w:r>
      <w:r w:rsidRPr="00361C8C">
        <w:rPr>
          <w:rFonts w:ascii="Arial" w:eastAsia="Times New Roman" w:hAnsi="Arial" w:cs="Arial"/>
          <w:spacing w:val="37"/>
          <w:szCs w:val="24"/>
        </w:rPr>
        <w:t xml:space="preserve"> </w:t>
      </w:r>
      <w:r w:rsidRPr="00361C8C">
        <w:rPr>
          <w:rFonts w:ascii="Arial" w:eastAsia="Times New Roman" w:hAnsi="Arial" w:cs="Arial"/>
          <w:szCs w:val="24"/>
        </w:rPr>
        <w:t>–</w:t>
      </w:r>
      <w:r w:rsidRPr="00361C8C">
        <w:rPr>
          <w:rFonts w:ascii="Arial" w:eastAsia="Times New Roman" w:hAnsi="Arial" w:cs="Arial"/>
          <w:spacing w:val="36"/>
          <w:szCs w:val="24"/>
        </w:rPr>
        <w:t xml:space="preserve"> </w:t>
      </w:r>
      <w:r w:rsidRPr="00361C8C">
        <w:rPr>
          <w:rFonts w:ascii="Arial" w:eastAsia="Times New Roman" w:hAnsi="Arial" w:cs="Arial"/>
          <w:szCs w:val="24"/>
        </w:rPr>
        <w:t>для</w:t>
      </w:r>
      <w:r w:rsidRPr="00361C8C">
        <w:rPr>
          <w:rFonts w:ascii="Arial" w:eastAsia="Times New Roman" w:hAnsi="Arial" w:cs="Arial"/>
          <w:spacing w:val="34"/>
          <w:szCs w:val="24"/>
        </w:rPr>
        <w:t xml:space="preserve"> </w:t>
      </w:r>
      <w:r w:rsidRPr="00361C8C">
        <w:rPr>
          <w:rFonts w:ascii="Arial" w:eastAsia="Times New Roman" w:hAnsi="Arial" w:cs="Arial"/>
          <w:szCs w:val="24"/>
        </w:rPr>
        <w:t>показателей</w:t>
      </w:r>
      <w:r w:rsidRPr="00361C8C">
        <w:rPr>
          <w:rFonts w:ascii="Arial" w:eastAsia="Times New Roman" w:hAnsi="Arial" w:cs="Arial"/>
          <w:spacing w:val="34"/>
          <w:szCs w:val="24"/>
        </w:rPr>
        <w:t xml:space="preserve"> </w:t>
      </w:r>
      <w:r w:rsidRPr="00361C8C">
        <w:rPr>
          <w:rFonts w:ascii="Arial" w:eastAsia="Times New Roman" w:hAnsi="Arial" w:cs="Arial"/>
          <w:szCs w:val="24"/>
        </w:rPr>
        <w:t>(П),</w:t>
      </w:r>
      <w:r w:rsidRPr="00361C8C">
        <w:rPr>
          <w:rFonts w:ascii="Arial" w:eastAsia="Times New Roman" w:hAnsi="Arial" w:cs="Arial"/>
          <w:spacing w:val="32"/>
          <w:w w:val="99"/>
          <w:szCs w:val="24"/>
        </w:rPr>
        <w:t xml:space="preserve"> </w:t>
      </w:r>
      <w:r w:rsidRPr="00361C8C">
        <w:rPr>
          <w:rFonts w:ascii="Arial" w:eastAsia="Times New Roman" w:hAnsi="Arial" w:cs="Arial"/>
          <w:szCs w:val="24"/>
        </w:rPr>
        <w:t>соответствующих</w:t>
      </w:r>
      <w:r w:rsidRPr="00361C8C">
        <w:rPr>
          <w:rFonts w:ascii="Arial" w:eastAsia="Times New Roman" w:hAnsi="Arial" w:cs="Arial"/>
          <w:spacing w:val="15"/>
          <w:szCs w:val="24"/>
        </w:rPr>
        <w:t xml:space="preserve"> </w:t>
      </w:r>
      <w:r w:rsidRPr="00361C8C">
        <w:rPr>
          <w:rFonts w:ascii="Arial" w:eastAsia="Times New Roman" w:hAnsi="Arial" w:cs="Arial"/>
          <w:szCs w:val="24"/>
        </w:rPr>
        <w:t>Рпм,</w:t>
      </w:r>
      <w:r w:rsidRPr="00361C8C">
        <w:rPr>
          <w:rFonts w:ascii="Arial" w:eastAsia="Times New Roman" w:hAnsi="Arial" w:cs="Arial"/>
          <w:spacing w:val="15"/>
          <w:szCs w:val="24"/>
        </w:rPr>
        <w:t xml:space="preserve"> </w:t>
      </w:r>
      <w:r w:rsidRPr="00361C8C">
        <w:rPr>
          <w:rFonts w:ascii="Arial" w:eastAsia="Times New Roman" w:hAnsi="Arial" w:cs="Arial"/>
          <w:szCs w:val="24"/>
        </w:rPr>
        <w:t>Рп(1),</w:t>
      </w:r>
      <w:r w:rsidRPr="00361C8C">
        <w:rPr>
          <w:rFonts w:ascii="Arial" w:eastAsia="Times New Roman" w:hAnsi="Arial" w:cs="Arial"/>
          <w:spacing w:val="16"/>
          <w:szCs w:val="24"/>
        </w:rPr>
        <w:t xml:space="preserve"> </w:t>
      </w:r>
      <w:r w:rsidRPr="00361C8C">
        <w:rPr>
          <w:rFonts w:ascii="Arial" w:eastAsia="Times New Roman" w:hAnsi="Arial" w:cs="Arial"/>
          <w:szCs w:val="24"/>
        </w:rPr>
        <w:t>Ром,</w:t>
      </w:r>
      <w:r w:rsidRPr="00361C8C">
        <w:rPr>
          <w:rFonts w:ascii="Arial" w:eastAsia="Times New Roman" w:hAnsi="Arial" w:cs="Arial"/>
          <w:spacing w:val="17"/>
          <w:szCs w:val="24"/>
        </w:rPr>
        <w:t xml:space="preserve"> </w:t>
      </w:r>
      <w:r w:rsidRPr="00361C8C">
        <w:rPr>
          <w:rFonts w:ascii="Arial" w:eastAsia="Times New Roman" w:hAnsi="Arial" w:cs="Arial"/>
          <w:szCs w:val="24"/>
          <w:lang w:val="en-US"/>
        </w:rPr>
        <w:t>R</w:t>
      </w:r>
      <w:r w:rsidRPr="00361C8C">
        <w:rPr>
          <w:rFonts w:ascii="Arial" w:eastAsia="Times New Roman" w:hAnsi="Arial" w:cs="Arial"/>
          <w:szCs w:val="24"/>
        </w:rPr>
        <w:t>в,</w:t>
      </w:r>
      <w:r w:rsidRPr="00361C8C">
        <w:rPr>
          <w:rFonts w:ascii="Arial" w:eastAsia="Times New Roman" w:hAnsi="Arial" w:cs="Arial"/>
          <w:spacing w:val="18"/>
          <w:szCs w:val="24"/>
        </w:rPr>
        <w:t xml:space="preserve"> </w:t>
      </w:r>
      <w:r w:rsidRPr="00361C8C">
        <w:rPr>
          <w:rFonts w:ascii="Arial" w:eastAsia="Times New Roman" w:hAnsi="Arial" w:cs="Arial"/>
          <w:szCs w:val="24"/>
          <w:lang w:val="en-US"/>
        </w:rPr>
        <w:t>R</w:t>
      </w:r>
      <w:r w:rsidRPr="00361C8C">
        <w:rPr>
          <w:rFonts w:ascii="Arial" w:eastAsia="Times New Roman" w:hAnsi="Arial" w:cs="Arial"/>
          <w:szCs w:val="24"/>
        </w:rPr>
        <w:t>вм</w:t>
      </w:r>
      <w:r w:rsidRPr="00361C8C">
        <w:rPr>
          <w:rFonts w:ascii="Arial" w:eastAsia="Times New Roman" w:hAnsi="Arial" w:cs="Arial"/>
          <w:spacing w:val="14"/>
          <w:szCs w:val="24"/>
        </w:rPr>
        <w:t xml:space="preserve"> </w:t>
      </w:r>
      <w:r w:rsidRPr="00361C8C">
        <w:rPr>
          <w:rFonts w:ascii="Arial" w:eastAsia="Times New Roman" w:hAnsi="Arial" w:cs="Arial"/>
          <w:szCs w:val="24"/>
        </w:rPr>
        <w:t>и</w:t>
      </w:r>
      <w:r w:rsidRPr="00361C8C">
        <w:rPr>
          <w:rFonts w:ascii="Arial" w:eastAsia="Times New Roman" w:hAnsi="Arial" w:cs="Arial"/>
          <w:spacing w:val="18"/>
          <w:szCs w:val="24"/>
        </w:rPr>
        <w:t xml:space="preserve"> </w:t>
      </w:r>
      <w:r w:rsidRPr="00361C8C">
        <w:rPr>
          <w:rFonts w:ascii="Arial" w:eastAsia="Times New Roman" w:hAnsi="Arial" w:cs="Arial"/>
          <w:szCs w:val="24"/>
          <w:lang w:val="en-US"/>
        </w:rPr>
        <w:t>R</w:t>
      </w:r>
      <w:r w:rsidRPr="00361C8C">
        <w:rPr>
          <w:rFonts w:ascii="Arial" w:eastAsia="Times New Roman" w:hAnsi="Arial" w:cs="Arial"/>
          <w:szCs w:val="24"/>
        </w:rPr>
        <w:t>п</w:t>
      </w:r>
      <w:r w:rsidRPr="00361C8C">
        <w:rPr>
          <w:rFonts w:ascii="Arial" w:eastAsia="Times New Roman" w:hAnsi="Arial" w:cs="Arial"/>
          <w:spacing w:val="16"/>
          <w:szCs w:val="24"/>
        </w:rPr>
        <w:t xml:space="preserve"> </w:t>
      </w:r>
      <w:r w:rsidRPr="00361C8C">
        <w:rPr>
          <w:rFonts w:ascii="Arial" w:eastAsia="Times New Roman" w:hAnsi="Arial" w:cs="Arial"/>
          <w:szCs w:val="24"/>
        </w:rPr>
        <w:t>(здесь</w:t>
      </w:r>
      <w:r w:rsidRPr="00361C8C">
        <w:rPr>
          <w:rFonts w:ascii="Arial" w:eastAsia="Times New Roman" w:hAnsi="Arial" w:cs="Arial"/>
          <w:spacing w:val="14"/>
          <w:szCs w:val="24"/>
        </w:rPr>
        <w:t xml:space="preserve"> </w:t>
      </w:r>
      <w:r w:rsidRPr="00361C8C">
        <w:rPr>
          <w:rFonts w:ascii="Arial" w:eastAsia="Times New Roman" w:hAnsi="Arial" w:cs="Arial"/>
          <w:szCs w:val="24"/>
        </w:rPr>
        <w:t>и</w:t>
      </w:r>
      <w:r w:rsidRPr="00361C8C">
        <w:rPr>
          <w:rFonts w:ascii="Arial" w:eastAsia="Times New Roman" w:hAnsi="Arial" w:cs="Arial"/>
          <w:spacing w:val="18"/>
          <w:szCs w:val="24"/>
        </w:rPr>
        <w:t xml:space="preserve"> </w:t>
      </w:r>
      <w:r w:rsidRPr="00361C8C">
        <w:rPr>
          <w:rFonts w:ascii="Arial" w:eastAsia="Times New Roman" w:hAnsi="Arial" w:cs="Arial"/>
          <w:szCs w:val="24"/>
        </w:rPr>
        <w:t>далее</w:t>
      </w:r>
      <w:r w:rsidRPr="00361C8C">
        <w:rPr>
          <w:rFonts w:ascii="Arial" w:eastAsia="Times New Roman" w:hAnsi="Arial" w:cs="Arial"/>
          <w:spacing w:val="15"/>
          <w:szCs w:val="24"/>
        </w:rPr>
        <w:t xml:space="preserve"> </w:t>
      </w:r>
      <w:r w:rsidRPr="00361C8C">
        <w:rPr>
          <w:rFonts w:ascii="Arial" w:eastAsia="Times New Roman" w:hAnsi="Arial" w:cs="Arial"/>
          <w:szCs w:val="24"/>
        </w:rPr>
        <w:t>П</w:t>
      </w:r>
      <w:r w:rsidRPr="00361C8C">
        <w:rPr>
          <w:rFonts w:ascii="Arial" w:eastAsia="Times New Roman" w:hAnsi="Arial" w:cs="Arial"/>
          <w:spacing w:val="16"/>
          <w:szCs w:val="24"/>
        </w:rPr>
        <w:t xml:space="preserve"> </w:t>
      </w:r>
      <w:r w:rsidRPr="00361C8C">
        <w:rPr>
          <w:rFonts w:ascii="Arial" w:eastAsia="Times New Roman" w:hAnsi="Arial" w:cs="Arial"/>
          <w:szCs w:val="24"/>
        </w:rPr>
        <w:t>обозначает</w:t>
      </w:r>
      <w:r w:rsidRPr="00361C8C">
        <w:rPr>
          <w:rFonts w:ascii="Arial" w:eastAsia="Times New Roman" w:hAnsi="Arial" w:cs="Arial"/>
          <w:spacing w:val="14"/>
          <w:szCs w:val="24"/>
        </w:rPr>
        <w:t xml:space="preserve"> </w:t>
      </w:r>
      <w:r w:rsidRPr="00361C8C">
        <w:rPr>
          <w:rFonts w:ascii="Arial" w:eastAsia="Times New Roman" w:hAnsi="Arial" w:cs="Arial"/>
          <w:szCs w:val="24"/>
        </w:rPr>
        <w:t>Р</w:t>
      </w:r>
      <w:r w:rsidRPr="00361C8C">
        <w:rPr>
          <w:rFonts w:ascii="Arial" w:eastAsia="Times New Roman" w:hAnsi="Arial" w:cs="Arial"/>
          <w:szCs w:val="24"/>
          <w:lang w:val="en-US"/>
        </w:rPr>
        <w:t>s</w:t>
      </w:r>
      <w:r w:rsidRPr="00361C8C">
        <w:rPr>
          <w:rFonts w:ascii="Arial" w:eastAsia="Times New Roman" w:hAnsi="Arial" w:cs="Arial"/>
          <w:spacing w:val="18"/>
          <w:szCs w:val="24"/>
        </w:rPr>
        <w:t xml:space="preserve"> </w:t>
      </w:r>
      <w:r w:rsidRPr="00361C8C">
        <w:rPr>
          <w:rFonts w:ascii="Arial" w:eastAsia="Times New Roman" w:hAnsi="Arial" w:cs="Arial"/>
          <w:szCs w:val="24"/>
        </w:rPr>
        <w:t>или</w:t>
      </w:r>
      <w:r w:rsidRPr="00361C8C">
        <w:rPr>
          <w:rFonts w:ascii="Arial" w:eastAsia="Times New Roman" w:hAnsi="Arial" w:cs="Arial"/>
          <w:spacing w:val="36"/>
          <w:w w:val="99"/>
          <w:szCs w:val="24"/>
        </w:rPr>
        <w:t xml:space="preserve"> </w:t>
      </w:r>
      <w:r w:rsidRPr="00361C8C">
        <w:rPr>
          <w:rFonts w:ascii="Arial" w:eastAsia="Times New Roman" w:hAnsi="Arial" w:cs="Arial"/>
          <w:szCs w:val="24"/>
          <w:lang w:val="en-US"/>
        </w:rPr>
        <w:t>Rs</w:t>
      </w:r>
      <w:r w:rsidRPr="00361C8C">
        <w:rPr>
          <w:rFonts w:ascii="Arial" w:eastAsia="Times New Roman" w:hAnsi="Arial" w:cs="Arial"/>
          <w:spacing w:val="-12"/>
          <w:szCs w:val="24"/>
        </w:rPr>
        <w:t xml:space="preserve"> </w:t>
      </w:r>
      <w:r w:rsidRPr="00361C8C">
        <w:rPr>
          <w:rFonts w:ascii="Arial" w:eastAsia="Times New Roman" w:hAnsi="Arial" w:cs="Arial"/>
          <w:szCs w:val="24"/>
        </w:rPr>
        <w:t>с</w:t>
      </w:r>
      <w:r w:rsidRPr="00361C8C">
        <w:rPr>
          <w:rFonts w:ascii="Arial" w:eastAsia="Times New Roman" w:hAnsi="Arial" w:cs="Arial"/>
          <w:spacing w:val="-12"/>
          <w:szCs w:val="24"/>
        </w:rPr>
        <w:t xml:space="preserve"> </w:t>
      </w:r>
      <w:r w:rsidRPr="00361C8C">
        <w:rPr>
          <w:rFonts w:ascii="Arial" w:eastAsia="Times New Roman" w:hAnsi="Arial" w:cs="Arial"/>
          <w:szCs w:val="24"/>
        </w:rPr>
        <w:t>индексами</w:t>
      </w:r>
      <w:r w:rsidRPr="00361C8C">
        <w:rPr>
          <w:rFonts w:ascii="Arial" w:eastAsia="Times New Roman" w:hAnsi="Arial" w:cs="Arial"/>
          <w:spacing w:val="-12"/>
          <w:szCs w:val="24"/>
        </w:rPr>
        <w:t xml:space="preserve"> </w:t>
      </w:r>
      <w:r w:rsidRPr="00361C8C">
        <w:rPr>
          <w:rFonts w:ascii="Arial" w:eastAsia="Times New Roman" w:hAnsi="Arial" w:cs="Arial"/>
          <w:spacing w:val="1"/>
          <w:szCs w:val="24"/>
          <w:lang w:val="en-US"/>
        </w:rPr>
        <w:t>s</w:t>
      </w:r>
      <w:r w:rsidRPr="00361C8C">
        <w:rPr>
          <w:rFonts w:ascii="Arial" w:eastAsia="Times New Roman" w:hAnsi="Arial" w:cs="Arial"/>
          <w:spacing w:val="1"/>
          <w:szCs w:val="24"/>
        </w:rPr>
        <w:t>,</w:t>
      </w:r>
      <w:r w:rsidRPr="00361C8C">
        <w:rPr>
          <w:rFonts w:ascii="Arial" w:eastAsia="Times New Roman" w:hAnsi="Arial" w:cs="Arial"/>
          <w:spacing w:val="-12"/>
          <w:szCs w:val="24"/>
        </w:rPr>
        <w:t xml:space="preserve"> </w:t>
      </w:r>
      <w:r w:rsidRPr="00361C8C">
        <w:rPr>
          <w:rFonts w:ascii="Arial" w:eastAsia="Times New Roman" w:hAnsi="Arial" w:cs="Arial"/>
          <w:szCs w:val="24"/>
        </w:rPr>
        <w:t>соответствующими</w:t>
      </w:r>
      <w:r w:rsidRPr="00361C8C">
        <w:rPr>
          <w:rFonts w:ascii="Arial" w:eastAsia="Times New Roman" w:hAnsi="Arial" w:cs="Arial"/>
          <w:spacing w:val="-11"/>
          <w:szCs w:val="24"/>
        </w:rPr>
        <w:t xml:space="preserve"> </w:t>
      </w:r>
      <w:r w:rsidRPr="00361C8C">
        <w:rPr>
          <w:rFonts w:ascii="Arial" w:eastAsia="Times New Roman" w:hAnsi="Arial" w:cs="Arial"/>
          <w:szCs w:val="24"/>
        </w:rPr>
        <w:t>введенным</w:t>
      </w:r>
      <w:r w:rsidRPr="00361C8C">
        <w:rPr>
          <w:rFonts w:ascii="Arial" w:eastAsia="Times New Roman" w:hAnsi="Arial" w:cs="Arial"/>
          <w:spacing w:val="-12"/>
          <w:szCs w:val="24"/>
        </w:rPr>
        <w:t xml:space="preserve"> </w:t>
      </w:r>
      <w:r w:rsidRPr="00361C8C">
        <w:rPr>
          <w:rFonts w:ascii="Arial" w:eastAsia="Times New Roman" w:hAnsi="Arial" w:cs="Arial"/>
          <w:szCs w:val="24"/>
        </w:rPr>
        <w:t>показателям</w:t>
      </w:r>
      <w:r w:rsidRPr="00361C8C">
        <w:rPr>
          <w:rFonts w:ascii="Arial" w:eastAsia="Times New Roman" w:hAnsi="Arial" w:cs="Arial"/>
          <w:spacing w:val="-8"/>
          <w:szCs w:val="24"/>
        </w:rPr>
        <w:t xml:space="preserve"> </w:t>
      </w:r>
      <w:r w:rsidRPr="00361C8C">
        <w:rPr>
          <w:rFonts w:ascii="Arial" w:eastAsia="Times New Roman" w:hAnsi="Arial" w:cs="Arial"/>
          <w:spacing w:val="-1"/>
          <w:szCs w:val="24"/>
        </w:rPr>
        <w:t>уровня</w:t>
      </w:r>
      <w:r w:rsidRPr="00361C8C">
        <w:rPr>
          <w:rFonts w:ascii="Arial" w:eastAsia="Times New Roman" w:hAnsi="Arial" w:cs="Arial"/>
          <w:spacing w:val="-11"/>
          <w:szCs w:val="24"/>
        </w:rPr>
        <w:t xml:space="preserve"> </w:t>
      </w:r>
      <w:r w:rsidRPr="00361C8C">
        <w:rPr>
          <w:rFonts w:ascii="Arial" w:eastAsia="Times New Roman" w:hAnsi="Arial" w:cs="Arial"/>
          <w:szCs w:val="24"/>
        </w:rPr>
        <w:t>надежности).</w:t>
      </w:r>
    </w:p>
    <w:p w:rsidR="00656562" w:rsidRPr="00361C8C" w:rsidRDefault="00656562" w:rsidP="008350DB">
      <w:pPr>
        <w:ind w:firstLine="709"/>
        <w:jc w:val="both"/>
        <w:rPr>
          <w:rFonts w:ascii="Arial" w:eastAsia="Times New Roman" w:hAnsi="Arial" w:cs="Arial"/>
          <w:sz w:val="24"/>
          <w:szCs w:val="24"/>
          <w:lang w:val="ru-RU"/>
        </w:rPr>
      </w:pPr>
      <w:r w:rsidRPr="00361C8C">
        <w:rPr>
          <w:rFonts w:ascii="Arial" w:eastAsia="Times New Roman" w:hAnsi="Arial" w:cs="Arial"/>
          <w:sz w:val="24"/>
          <w:szCs w:val="24"/>
          <w:lang w:val="ru-RU"/>
        </w:rPr>
        <w:t>Плановые</w:t>
      </w:r>
      <w:r w:rsidRPr="00361C8C">
        <w:rPr>
          <w:rFonts w:ascii="Arial" w:eastAsia="Times New Roman" w:hAnsi="Arial" w:cs="Arial"/>
          <w:spacing w:val="49"/>
          <w:sz w:val="24"/>
          <w:szCs w:val="24"/>
          <w:lang w:val="ru-RU"/>
        </w:rPr>
        <w:t xml:space="preserve"> </w:t>
      </w:r>
      <w:r w:rsidRPr="00361C8C">
        <w:rPr>
          <w:rFonts w:ascii="Arial" w:eastAsia="Times New Roman" w:hAnsi="Arial" w:cs="Arial"/>
          <w:sz w:val="24"/>
          <w:szCs w:val="24"/>
          <w:lang w:val="ru-RU"/>
        </w:rPr>
        <w:t>значения</w:t>
      </w:r>
      <w:r w:rsidRPr="00361C8C">
        <w:rPr>
          <w:rFonts w:ascii="Arial" w:eastAsia="Times New Roman" w:hAnsi="Arial" w:cs="Arial"/>
          <w:spacing w:val="50"/>
          <w:sz w:val="24"/>
          <w:szCs w:val="24"/>
          <w:lang w:val="ru-RU"/>
        </w:rPr>
        <w:t xml:space="preserve"> </w:t>
      </w:r>
      <w:r w:rsidRPr="00361C8C">
        <w:rPr>
          <w:rFonts w:ascii="Arial" w:eastAsia="Times New Roman" w:hAnsi="Arial" w:cs="Arial"/>
          <w:sz w:val="24"/>
          <w:szCs w:val="24"/>
          <w:lang w:val="ru-RU"/>
        </w:rPr>
        <w:t>показателей</w:t>
      </w:r>
      <w:r w:rsidRPr="00361C8C">
        <w:rPr>
          <w:rFonts w:ascii="Arial" w:eastAsia="Times New Roman" w:hAnsi="Arial" w:cs="Arial"/>
          <w:spacing w:val="50"/>
          <w:sz w:val="24"/>
          <w:szCs w:val="24"/>
          <w:lang w:val="ru-RU"/>
        </w:rPr>
        <w:t xml:space="preserve"> </w:t>
      </w:r>
      <w:r w:rsidRPr="00361C8C">
        <w:rPr>
          <w:rFonts w:ascii="Arial" w:eastAsia="Times New Roman" w:hAnsi="Arial" w:cs="Arial"/>
          <w:sz w:val="24"/>
          <w:szCs w:val="24"/>
          <w:lang w:val="ru-RU"/>
        </w:rPr>
        <w:t>надежности</w:t>
      </w:r>
      <w:r w:rsidRPr="00361C8C">
        <w:rPr>
          <w:rFonts w:ascii="Arial" w:eastAsia="Times New Roman" w:hAnsi="Arial" w:cs="Arial"/>
          <w:spacing w:val="50"/>
          <w:sz w:val="24"/>
          <w:szCs w:val="24"/>
          <w:lang w:val="ru-RU"/>
        </w:rPr>
        <w:t xml:space="preserve"> </w:t>
      </w:r>
      <w:r w:rsidRPr="00361C8C">
        <w:rPr>
          <w:rFonts w:ascii="Arial" w:eastAsia="Times New Roman" w:hAnsi="Arial" w:cs="Arial"/>
          <w:sz w:val="24"/>
          <w:szCs w:val="24"/>
          <w:lang w:val="ru-RU"/>
        </w:rPr>
        <w:t>определяются</w:t>
      </w:r>
      <w:r w:rsidRPr="00361C8C">
        <w:rPr>
          <w:rFonts w:ascii="Arial" w:eastAsia="Times New Roman" w:hAnsi="Arial" w:cs="Arial"/>
          <w:spacing w:val="50"/>
          <w:sz w:val="24"/>
          <w:szCs w:val="24"/>
          <w:lang w:val="ru-RU"/>
        </w:rPr>
        <w:t xml:space="preserve"> </w:t>
      </w:r>
      <w:r w:rsidRPr="00361C8C">
        <w:rPr>
          <w:rFonts w:ascii="Arial" w:eastAsia="Times New Roman" w:hAnsi="Arial" w:cs="Arial"/>
          <w:sz w:val="24"/>
          <w:szCs w:val="24"/>
          <w:lang w:val="ru-RU"/>
        </w:rPr>
        <w:t>для</w:t>
      </w:r>
      <w:r w:rsidRPr="00361C8C">
        <w:rPr>
          <w:rFonts w:ascii="Arial" w:eastAsia="Times New Roman" w:hAnsi="Arial" w:cs="Arial"/>
          <w:spacing w:val="50"/>
          <w:sz w:val="24"/>
          <w:szCs w:val="24"/>
          <w:lang w:val="ru-RU"/>
        </w:rPr>
        <w:t xml:space="preserve"> </w:t>
      </w:r>
      <w:r w:rsidRPr="00361C8C">
        <w:rPr>
          <w:rFonts w:ascii="Arial" w:eastAsia="Times New Roman" w:hAnsi="Arial" w:cs="Arial"/>
          <w:spacing w:val="-1"/>
          <w:sz w:val="24"/>
          <w:szCs w:val="24"/>
          <w:lang w:val="ru-RU"/>
        </w:rPr>
        <w:t>каждой</w:t>
      </w:r>
      <w:r w:rsidRPr="00361C8C">
        <w:rPr>
          <w:rFonts w:ascii="Arial" w:eastAsia="Times New Roman" w:hAnsi="Arial" w:cs="Arial"/>
          <w:spacing w:val="29"/>
          <w:w w:val="99"/>
          <w:sz w:val="24"/>
          <w:szCs w:val="24"/>
          <w:lang w:val="ru-RU"/>
        </w:rPr>
        <w:t xml:space="preserve"> </w:t>
      </w:r>
      <w:r w:rsidRPr="00361C8C">
        <w:rPr>
          <w:rFonts w:ascii="Arial" w:eastAsia="Times New Roman" w:hAnsi="Arial" w:cs="Arial"/>
          <w:spacing w:val="-1"/>
          <w:sz w:val="24"/>
          <w:szCs w:val="24"/>
          <w:lang w:val="ru-RU"/>
        </w:rPr>
        <w:t>регулируемой</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организации,</w:t>
      </w:r>
      <w:r w:rsidRPr="00361C8C">
        <w:rPr>
          <w:rFonts w:ascii="Arial" w:eastAsia="Times New Roman" w:hAnsi="Arial" w:cs="Arial"/>
          <w:spacing w:val="-15"/>
          <w:sz w:val="24"/>
          <w:szCs w:val="24"/>
          <w:lang w:val="ru-RU"/>
        </w:rPr>
        <w:t xml:space="preserve"> </w:t>
      </w:r>
      <w:r w:rsidRPr="00361C8C">
        <w:rPr>
          <w:rFonts w:ascii="Arial" w:eastAsia="Times New Roman" w:hAnsi="Arial" w:cs="Arial"/>
          <w:sz w:val="24"/>
          <w:szCs w:val="24"/>
          <w:lang w:val="ru-RU"/>
        </w:rPr>
        <w:t>исходя</w:t>
      </w:r>
      <w:r w:rsidRPr="00361C8C">
        <w:rPr>
          <w:rFonts w:ascii="Arial" w:eastAsia="Times New Roman" w:hAnsi="Arial" w:cs="Arial"/>
          <w:spacing w:val="-13"/>
          <w:sz w:val="24"/>
          <w:szCs w:val="24"/>
          <w:lang w:val="ru-RU"/>
        </w:rPr>
        <w:t xml:space="preserve"> </w:t>
      </w:r>
      <w:r w:rsidRPr="00361C8C">
        <w:rPr>
          <w:rFonts w:ascii="Arial" w:eastAsia="Times New Roman" w:hAnsi="Arial" w:cs="Arial"/>
          <w:sz w:val="24"/>
          <w:szCs w:val="24"/>
          <w:lang w:val="ru-RU"/>
        </w:rPr>
        <w:t>из:</w:t>
      </w:r>
    </w:p>
    <w:p w:rsidR="00656562" w:rsidRPr="00361C8C" w:rsidRDefault="00656562" w:rsidP="008350DB">
      <w:pPr>
        <w:pStyle w:val="af1"/>
        <w:numPr>
          <w:ilvl w:val="0"/>
          <w:numId w:val="8"/>
        </w:numPr>
        <w:spacing w:line="276" w:lineRule="auto"/>
        <w:rPr>
          <w:rFonts w:ascii="Arial" w:eastAsia="Times New Roman" w:hAnsi="Arial" w:cs="Arial"/>
          <w:szCs w:val="24"/>
        </w:rPr>
      </w:pPr>
      <w:r w:rsidRPr="00361C8C">
        <w:rPr>
          <w:rFonts w:ascii="Arial" w:eastAsia="Times New Roman" w:hAnsi="Arial" w:cs="Arial"/>
          <w:szCs w:val="24"/>
        </w:rPr>
        <w:t>средних</w:t>
      </w:r>
      <w:r w:rsidRPr="00361C8C">
        <w:rPr>
          <w:rFonts w:ascii="Arial" w:eastAsia="Times New Roman" w:hAnsi="Arial" w:cs="Arial"/>
          <w:spacing w:val="32"/>
          <w:szCs w:val="24"/>
        </w:rPr>
        <w:t xml:space="preserve"> </w:t>
      </w:r>
      <w:r w:rsidRPr="00361C8C">
        <w:rPr>
          <w:rFonts w:ascii="Arial" w:eastAsia="Times New Roman" w:hAnsi="Arial" w:cs="Arial"/>
          <w:szCs w:val="24"/>
        </w:rPr>
        <w:t>фактических</w:t>
      </w:r>
      <w:r w:rsidRPr="00361C8C">
        <w:rPr>
          <w:rFonts w:ascii="Arial" w:eastAsia="Times New Roman" w:hAnsi="Arial" w:cs="Arial"/>
          <w:spacing w:val="33"/>
          <w:szCs w:val="24"/>
        </w:rPr>
        <w:t xml:space="preserve"> </w:t>
      </w:r>
      <w:r w:rsidRPr="00361C8C">
        <w:rPr>
          <w:rFonts w:ascii="Arial" w:eastAsia="Times New Roman" w:hAnsi="Arial" w:cs="Arial"/>
          <w:szCs w:val="24"/>
        </w:rPr>
        <w:t>значений</w:t>
      </w:r>
      <w:r w:rsidRPr="00361C8C">
        <w:rPr>
          <w:rFonts w:ascii="Arial" w:eastAsia="Times New Roman" w:hAnsi="Arial" w:cs="Arial"/>
          <w:spacing w:val="33"/>
          <w:szCs w:val="24"/>
        </w:rPr>
        <w:t xml:space="preserve"> </w:t>
      </w:r>
      <w:r w:rsidRPr="00361C8C">
        <w:rPr>
          <w:rFonts w:ascii="Arial" w:eastAsia="Times New Roman" w:hAnsi="Arial" w:cs="Arial"/>
          <w:szCs w:val="24"/>
        </w:rPr>
        <w:t>показателей</w:t>
      </w:r>
      <w:r w:rsidRPr="00361C8C">
        <w:rPr>
          <w:rFonts w:ascii="Arial" w:eastAsia="Times New Roman" w:hAnsi="Arial" w:cs="Arial"/>
          <w:spacing w:val="33"/>
          <w:szCs w:val="24"/>
        </w:rPr>
        <w:t xml:space="preserve"> </w:t>
      </w:r>
      <w:r w:rsidRPr="00361C8C">
        <w:rPr>
          <w:rFonts w:ascii="Arial" w:eastAsia="Times New Roman" w:hAnsi="Arial" w:cs="Arial"/>
          <w:szCs w:val="24"/>
        </w:rPr>
        <w:t>надежности</w:t>
      </w:r>
      <w:r w:rsidRPr="00361C8C">
        <w:rPr>
          <w:rFonts w:ascii="Arial" w:eastAsia="Times New Roman" w:hAnsi="Arial" w:cs="Arial"/>
          <w:spacing w:val="36"/>
          <w:szCs w:val="24"/>
        </w:rPr>
        <w:t xml:space="preserve"> </w:t>
      </w:r>
      <w:r w:rsidRPr="00361C8C">
        <w:rPr>
          <w:rFonts w:ascii="Arial" w:eastAsia="Times New Roman" w:hAnsi="Arial" w:cs="Arial"/>
          <w:szCs w:val="24"/>
        </w:rPr>
        <w:t>за</w:t>
      </w:r>
      <w:r w:rsidRPr="00361C8C">
        <w:rPr>
          <w:rFonts w:ascii="Arial" w:eastAsia="Times New Roman" w:hAnsi="Arial" w:cs="Arial"/>
          <w:spacing w:val="32"/>
          <w:szCs w:val="24"/>
        </w:rPr>
        <w:t xml:space="preserve"> </w:t>
      </w:r>
      <w:r w:rsidRPr="00361C8C">
        <w:rPr>
          <w:rFonts w:ascii="Arial" w:eastAsia="Times New Roman" w:hAnsi="Arial" w:cs="Arial"/>
          <w:szCs w:val="24"/>
        </w:rPr>
        <w:t>те</w:t>
      </w:r>
      <w:r w:rsidRPr="00361C8C">
        <w:rPr>
          <w:rFonts w:ascii="Arial" w:eastAsia="Times New Roman" w:hAnsi="Arial" w:cs="Arial"/>
          <w:spacing w:val="32"/>
          <w:szCs w:val="24"/>
        </w:rPr>
        <w:t xml:space="preserve"> </w:t>
      </w:r>
      <w:r w:rsidRPr="00361C8C">
        <w:rPr>
          <w:rFonts w:ascii="Arial" w:eastAsia="Times New Roman" w:hAnsi="Arial" w:cs="Arial"/>
          <w:szCs w:val="24"/>
        </w:rPr>
        <w:t>расчетные</w:t>
      </w:r>
      <w:r w:rsidRPr="00361C8C">
        <w:rPr>
          <w:rFonts w:ascii="Arial" w:eastAsia="Times New Roman" w:hAnsi="Arial" w:cs="Arial"/>
          <w:spacing w:val="25"/>
          <w:w w:val="99"/>
          <w:szCs w:val="24"/>
        </w:rPr>
        <w:t xml:space="preserve"> </w:t>
      </w:r>
      <w:r w:rsidRPr="00361C8C">
        <w:rPr>
          <w:rFonts w:ascii="Arial" w:eastAsia="Times New Roman" w:hAnsi="Arial" w:cs="Arial"/>
          <w:szCs w:val="24"/>
        </w:rPr>
        <w:t>периоды</w:t>
      </w:r>
      <w:r w:rsidRPr="00361C8C">
        <w:rPr>
          <w:rFonts w:ascii="Arial" w:eastAsia="Times New Roman" w:hAnsi="Arial" w:cs="Arial"/>
          <w:spacing w:val="-9"/>
          <w:szCs w:val="24"/>
        </w:rPr>
        <w:t xml:space="preserve"> </w:t>
      </w:r>
      <w:r w:rsidRPr="00361C8C">
        <w:rPr>
          <w:rFonts w:ascii="Arial" w:eastAsia="Times New Roman" w:hAnsi="Arial" w:cs="Arial"/>
          <w:szCs w:val="24"/>
        </w:rPr>
        <w:t>регулирования</w:t>
      </w:r>
      <w:r w:rsidRPr="00361C8C">
        <w:rPr>
          <w:rFonts w:ascii="Arial" w:eastAsia="Times New Roman" w:hAnsi="Arial" w:cs="Arial"/>
          <w:spacing w:val="-9"/>
          <w:szCs w:val="24"/>
        </w:rPr>
        <w:t xml:space="preserve"> </w:t>
      </w:r>
      <w:r w:rsidRPr="00361C8C">
        <w:rPr>
          <w:rFonts w:ascii="Arial" w:eastAsia="Times New Roman" w:hAnsi="Arial" w:cs="Arial"/>
          <w:szCs w:val="24"/>
        </w:rPr>
        <w:t>в</w:t>
      </w:r>
      <w:r w:rsidRPr="00361C8C">
        <w:rPr>
          <w:rFonts w:ascii="Arial" w:eastAsia="Times New Roman" w:hAnsi="Arial" w:cs="Arial"/>
          <w:spacing w:val="-10"/>
          <w:szCs w:val="24"/>
        </w:rPr>
        <w:t xml:space="preserve"> </w:t>
      </w:r>
      <w:r w:rsidRPr="00361C8C">
        <w:rPr>
          <w:rFonts w:ascii="Arial" w:eastAsia="Times New Roman" w:hAnsi="Arial" w:cs="Arial"/>
          <w:szCs w:val="24"/>
        </w:rPr>
        <w:t>пределах</w:t>
      </w:r>
      <w:r w:rsidRPr="00361C8C">
        <w:rPr>
          <w:rFonts w:ascii="Arial" w:eastAsia="Times New Roman" w:hAnsi="Arial" w:cs="Arial"/>
          <w:spacing w:val="-7"/>
          <w:szCs w:val="24"/>
        </w:rPr>
        <w:t xml:space="preserve"> </w:t>
      </w:r>
      <w:r w:rsidRPr="00361C8C">
        <w:rPr>
          <w:rFonts w:ascii="Arial" w:eastAsia="Times New Roman" w:hAnsi="Arial" w:cs="Arial"/>
          <w:szCs w:val="24"/>
        </w:rPr>
        <w:t>долгосрочного</w:t>
      </w:r>
      <w:r w:rsidRPr="00361C8C">
        <w:rPr>
          <w:rFonts w:ascii="Arial" w:eastAsia="Times New Roman" w:hAnsi="Arial" w:cs="Arial"/>
          <w:spacing w:val="-10"/>
          <w:szCs w:val="24"/>
        </w:rPr>
        <w:t xml:space="preserve"> </w:t>
      </w:r>
      <w:r w:rsidRPr="00361C8C">
        <w:rPr>
          <w:rFonts w:ascii="Arial" w:eastAsia="Times New Roman" w:hAnsi="Arial" w:cs="Arial"/>
          <w:szCs w:val="24"/>
        </w:rPr>
        <w:t>периода</w:t>
      </w:r>
      <w:r w:rsidRPr="00361C8C">
        <w:rPr>
          <w:rFonts w:ascii="Arial" w:eastAsia="Times New Roman" w:hAnsi="Arial" w:cs="Arial"/>
          <w:spacing w:val="-7"/>
          <w:szCs w:val="24"/>
        </w:rPr>
        <w:t xml:space="preserve"> </w:t>
      </w:r>
      <w:r w:rsidRPr="00361C8C">
        <w:rPr>
          <w:rFonts w:ascii="Arial" w:eastAsia="Times New Roman" w:hAnsi="Arial" w:cs="Arial"/>
          <w:szCs w:val="24"/>
        </w:rPr>
        <w:t>регулирования</w:t>
      </w:r>
      <w:r w:rsidRPr="00361C8C">
        <w:rPr>
          <w:rFonts w:ascii="Arial" w:eastAsia="Times New Roman" w:hAnsi="Arial" w:cs="Arial"/>
          <w:spacing w:val="-9"/>
          <w:szCs w:val="24"/>
        </w:rPr>
        <w:t xml:space="preserve"> </w:t>
      </w:r>
      <w:r w:rsidRPr="00361C8C">
        <w:rPr>
          <w:rFonts w:ascii="Arial" w:eastAsia="Times New Roman" w:hAnsi="Arial" w:cs="Arial"/>
          <w:szCs w:val="24"/>
        </w:rPr>
        <w:t>(расчетные</w:t>
      </w:r>
      <w:r w:rsidRPr="00361C8C">
        <w:rPr>
          <w:rFonts w:ascii="Arial" w:eastAsia="Times New Roman" w:hAnsi="Arial" w:cs="Arial"/>
          <w:spacing w:val="32"/>
          <w:w w:val="99"/>
          <w:szCs w:val="24"/>
        </w:rPr>
        <w:t xml:space="preserve"> </w:t>
      </w:r>
      <w:r w:rsidRPr="00361C8C">
        <w:rPr>
          <w:rFonts w:ascii="Arial" w:eastAsia="Times New Roman" w:hAnsi="Arial" w:cs="Arial"/>
          <w:szCs w:val="24"/>
        </w:rPr>
        <w:t>периоды</w:t>
      </w:r>
      <w:r w:rsidRPr="00361C8C">
        <w:rPr>
          <w:rFonts w:ascii="Arial" w:eastAsia="Times New Roman" w:hAnsi="Arial" w:cs="Arial"/>
          <w:spacing w:val="18"/>
          <w:szCs w:val="24"/>
        </w:rPr>
        <w:t xml:space="preserve"> </w:t>
      </w:r>
      <w:r w:rsidRPr="00361C8C">
        <w:rPr>
          <w:rFonts w:ascii="Arial" w:eastAsia="Times New Roman" w:hAnsi="Arial" w:cs="Arial"/>
          <w:szCs w:val="24"/>
        </w:rPr>
        <w:t>–</w:t>
      </w:r>
      <w:r w:rsidRPr="00361C8C">
        <w:rPr>
          <w:rFonts w:ascii="Arial" w:eastAsia="Times New Roman" w:hAnsi="Arial" w:cs="Arial"/>
          <w:spacing w:val="17"/>
          <w:szCs w:val="24"/>
        </w:rPr>
        <w:t xml:space="preserve"> </w:t>
      </w:r>
      <w:r w:rsidRPr="00361C8C">
        <w:rPr>
          <w:rFonts w:ascii="Arial" w:eastAsia="Times New Roman" w:hAnsi="Arial" w:cs="Arial"/>
          <w:szCs w:val="24"/>
        </w:rPr>
        <w:t>для</w:t>
      </w:r>
      <w:r w:rsidRPr="00361C8C">
        <w:rPr>
          <w:rFonts w:ascii="Arial" w:eastAsia="Times New Roman" w:hAnsi="Arial" w:cs="Arial"/>
          <w:spacing w:val="17"/>
          <w:szCs w:val="24"/>
        </w:rPr>
        <w:t xml:space="preserve"> </w:t>
      </w:r>
      <w:r w:rsidRPr="00361C8C">
        <w:rPr>
          <w:rFonts w:ascii="Arial" w:eastAsia="Times New Roman" w:hAnsi="Arial" w:cs="Arial"/>
          <w:szCs w:val="24"/>
        </w:rPr>
        <w:t>плановых</w:t>
      </w:r>
      <w:r w:rsidRPr="00361C8C">
        <w:rPr>
          <w:rFonts w:ascii="Arial" w:eastAsia="Times New Roman" w:hAnsi="Arial" w:cs="Arial"/>
          <w:spacing w:val="16"/>
          <w:szCs w:val="24"/>
        </w:rPr>
        <w:t xml:space="preserve"> </w:t>
      </w:r>
      <w:r w:rsidRPr="00361C8C">
        <w:rPr>
          <w:rFonts w:ascii="Arial" w:eastAsia="Times New Roman" w:hAnsi="Arial" w:cs="Arial"/>
          <w:szCs w:val="24"/>
        </w:rPr>
        <w:t>значений</w:t>
      </w:r>
      <w:r w:rsidRPr="00361C8C">
        <w:rPr>
          <w:rFonts w:ascii="Arial" w:eastAsia="Times New Roman" w:hAnsi="Arial" w:cs="Arial"/>
          <w:spacing w:val="17"/>
          <w:szCs w:val="24"/>
        </w:rPr>
        <w:t xml:space="preserve"> </w:t>
      </w:r>
      <w:r w:rsidRPr="00361C8C">
        <w:rPr>
          <w:rFonts w:ascii="Arial" w:eastAsia="Times New Roman" w:hAnsi="Arial" w:cs="Arial"/>
          <w:szCs w:val="24"/>
        </w:rPr>
        <w:t>на</w:t>
      </w:r>
      <w:r w:rsidRPr="00361C8C">
        <w:rPr>
          <w:rFonts w:ascii="Arial" w:eastAsia="Times New Roman" w:hAnsi="Arial" w:cs="Arial"/>
          <w:spacing w:val="17"/>
          <w:szCs w:val="24"/>
        </w:rPr>
        <w:t xml:space="preserve"> </w:t>
      </w:r>
      <w:r w:rsidRPr="00361C8C">
        <w:rPr>
          <w:rFonts w:ascii="Arial" w:eastAsia="Times New Roman" w:hAnsi="Arial" w:cs="Arial"/>
          <w:szCs w:val="24"/>
        </w:rPr>
        <w:t>первый</w:t>
      </w:r>
      <w:r w:rsidRPr="00361C8C">
        <w:rPr>
          <w:rFonts w:ascii="Arial" w:eastAsia="Times New Roman" w:hAnsi="Arial" w:cs="Arial"/>
          <w:spacing w:val="17"/>
          <w:szCs w:val="24"/>
        </w:rPr>
        <w:t xml:space="preserve"> </w:t>
      </w:r>
      <w:r w:rsidRPr="00361C8C">
        <w:rPr>
          <w:rFonts w:ascii="Arial" w:eastAsia="Times New Roman" w:hAnsi="Arial" w:cs="Arial"/>
          <w:szCs w:val="24"/>
        </w:rPr>
        <w:t>долгосрочный</w:t>
      </w:r>
      <w:r w:rsidRPr="00361C8C">
        <w:rPr>
          <w:rFonts w:ascii="Arial" w:eastAsia="Times New Roman" w:hAnsi="Arial" w:cs="Arial"/>
          <w:spacing w:val="17"/>
          <w:szCs w:val="24"/>
        </w:rPr>
        <w:t xml:space="preserve"> </w:t>
      </w:r>
      <w:r w:rsidRPr="00361C8C">
        <w:rPr>
          <w:rFonts w:ascii="Arial" w:eastAsia="Times New Roman" w:hAnsi="Arial" w:cs="Arial"/>
          <w:szCs w:val="24"/>
        </w:rPr>
        <w:t>период</w:t>
      </w:r>
      <w:r w:rsidRPr="00361C8C">
        <w:rPr>
          <w:rFonts w:ascii="Arial" w:eastAsia="Times New Roman" w:hAnsi="Arial" w:cs="Arial"/>
          <w:spacing w:val="16"/>
          <w:szCs w:val="24"/>
        </w:rPr>
        <w:t xml:space="preserve"> </w:t>
      </w:r>
      <w:r w:rsidRPr="00361C8C">
        <w:rPr>
          <w:rFonts w:ascii="Arial" w:eastAsia="Times New Roman" w:hAnsi="Arial" w:cs="Arial"/>
          <w:szCs w:val="24"/>
        </w:rPr>
        <w:t>регулирования),</w:t>
      </w:r>
      <w:r w:rsidRPr="00361C8C">
        <w:rPr>
          <w:rFonts w:ascii="Arial" w:eastAsia="Times New Roman" w:hAnsi="Arial" w:cs="Arial"/>
          <w:spacing w:val="30"/>
          <w:w w:val="99"/>
          <w:szCs w:val="24"/>
        </w:rPr>
        <w:t xml:space="preserve"> </w:t>
      </w:r>
      <w:r w:rsidRPr="00361C8C">
        <w:rPr>
          <w:rFonts w:ascii="Arial" w:eastAsia="Times New Roman" w:hAnsi="Arial" w:cs="Arial"/>
          <w:szCs w:val="24"/>
        </w:rPr>
        <w:t>по</w:t>
      </w:r>
      <w:r w:rsidRPr="00361C8C">
        <w:rPr>
          <w:rFonts w:ascii="Arial" w:eastAsia="Times New Roman" w:hAnsi="Arial" w:cs="Arial"/>
          <w:spacing w:val="1"/>
          <w:szCs w:val="24"/>
        </w:rPr>
        <w:t xml:space="preserve"> </w:t>
      </w:r>
      <w:r w:rsidRPr="00361C8C">
        <w:rPr>
          <w:rFonts w:ascii="Arial" w:eastAsia="Times New Roman" w:hAnsi="Arial" w:cs="Arial"/>
          <w:spacing w:val="-1"/>
          <w:szCs w:val="24"/>
        </w:rPr>
        <w:t>которым</w:t>
      </w:r>
      <w:r w:rsidRPr="00361C8C">
        <w:rPr>
          <w:rFonts w:ascii="Arial" w:eastAsia="Times New Roman" w:hAnsi="Arial" w:cs="Arial"/>
          <w:szCs w:val="24"/>
        </w:rPr>
        <w:t xml:space="preserve"> имеются</w:t>
      </w:r>
      <w:r w:rsidRPr="00361C8C">
        <w:rPr>
          <w:rFonts w:ascii="Arial" w:eastAsia="Times New Roman" w:hAnsi="Arial" w:cs="Arial"/>
          <w:spacing w:val="4"/>
          <w:szCs w:val="24"/>
        </w:rPr>
        <w:t xml:space="preserve"> </w:t>
      </w:r>
      <w:r w:rsidRPr="00361C8C">
        <w:rPr>
          <w:rFonts w:ascii="Arial" w:eastAsia="Times New Roman" w:hAnsi="Arial" w:cs="Arial"/>
          <w:spacing w:val="-1"/>
          <w:szCs w:val="24"/>
        </w:rPr>
        <w:t>отчетные</w:t>
      </w:r>
      <w:r w:rsidRPr="00361C8C">
        <w:rPr>
          <w:rFonts w:ascii="Arial" w:eastAsia="Times New Roman" w:hAnsi="Arial" w:cs="Arial"/>
          <w:spacing w:val="3"/>
          <w:szCs w:val="24"/>
        </w:rPr>
        <w:t xml:space="preserve"> </w:t>
      </w:r>
      <w:r w:rsidRPr="00361C8C">
        <w:rPr>
          <w:rFonts w:ascii="Arial" w:eastAsia="Times New Roman" w:hAnsi="Arial" w:cs="Arial"/>
          <w:szCs w:val="24"/>
        </w:rPr>
        <w:t>данные</w:t>
      </w:r>
      <w:r w:rsidRPr="00361C8C">
        <w:rPr>
          <w:rFonts w:ascii="Arial" w:eastAsia="Times New Roman" w:hAnsi="Arial" w:cs="Arial"/>
          <w:spacing w:val="1"/>
          <w:szCs w:val="24"/>
        </w:rPr>
        <w:t xml:space="preserve"> </w:t>
      </w:r>
      <w:r w:rsidRPr="00361C8C">
        <w:rPr>
          <w:rFonts w:ascii="Arial" w:eastAsia="Times New Roman" w:hAnsi="Arial" w:cs="Arial"/>
          <w:szCs w:val="24"/>
        </w:rPr>
        <w:t>на</w:t>
      </w:r>
      <w:r w:rsidRPr="00361C8C">
        <w:rPr>
          <w:rFonts w:ascii="Arial" w:eastAsia="Times New Roman" w:hAnsi="Arial" w:cs="Arial"/>
          <w:spacing w:val="4"/>
          <w:szCs w:val="24"/>
        </w:rPr>
        <w:t xml:space="preserve"> </w:t>
      </w:r>
      <w:r w:rsidRPr="00361C8C">
        <w:rPr>
          <w:rFonts w:ascii="Arial" w:eastAsia="Times New Roman" w:hAnsi="Arial" w:cs="Arial"/>
          <w:szCs w:val="24"/>
        </w:rPr>
        <w:t>момент определения</w:t>
      </w:r>
      <w:r w:rsidRPr="00361C8C">
        <w:rPr>
          <w:rFonts w:ascii="Arial" w:eastAsia="Times New Roman" w:hAnsi="Arial" w:cs="Arial"/>
          <w:spacing w:val="2"/>
          <w:szCs w:val="24"/>
        </w:rPr>
        <w:t xml:space="preserve"> </w:t>
      </w:r>
      <w:r w:rsidRPr="00361C8C">
        <w:rPr>
          <w:rFonts w:ascii="Arial" w:eastAsia="Times New Roman" w:hAnsi="Arial" w:cs="Arial"/>
          <w:szCs w:val="24"/>
        </w:rPr>
        <w:t>плановых</w:t>
      </w:r>
      <w:r w:rsidRPr="00361C8C">
        <w:rPr>
          <w:rFonts w:ascii="Arial" w:eastAsia="Times New Roman" w:hAnsi="Arial" w:cs="Arial"/>
          <w:spacing w:val="1"/>
          <w:szCs w:val="24"/>
        </w:rPr>
        <w:t xml:space="preserve"> </w:t>
      </w:r>
      <w:r w:rsidRPr="00361C8C">
        <w:rPr>
          <w:rFonts w:ascii="Arial" w:eastAsia="Times New Roman" w:hAnsi="Arial" w:cs="Arial"/>
          <w:szCs w:val="24"/>
        </w:rPr>
        <w:t>значений</w:t>
      </w:r>
      <w:r w:rsidRPr="00361C8C">
        <w:rPr>
          <w:rFonts w:ascii="Arial" w:eastAsia="Times New Roman" w:hAnsi="Arial" w:cs="Arial"/>
          <w:spacing w:val="1"/>
          <w:szCs w:val="24"/>
        </w:rPr>
        <w:t xml:space="preserve"> на</w:t>
      </w:r>
      <w:r w:rsidRPr="00361C8C">
        <w:rPr>
          <w:rFonts w:ascii="Arial" w:eastAsia="Times New Roman" w:hAnsi="Arial" w:cs="Arial"/>
          <w:spacing w:val="38"/>
          <w:w w:val="99"/>
          <w:szCs w:val="24"/>
        </w:rPr>
        <w:t xml:space="preserve"> </w:t>
      </w:r>
      <w:r w:rsidRPr="00361C8C">
        <w:rPr>
          <w:rFonts w:ascii="Arial" w:eastAsia="Times New Roman" w:hAnsi="Arial" w:cs="Arial"/>
          <w:spacing w:val="-1"/>
          <w:szCs w:val="24"/>
        </w:rPr>
        <w:t>следующий</w:t>
      </w:r>
      <w:r w:rsidRPr="00361C8C">
        <w:rPr>
          <w:rFonts w:ascii="Arial" w:eastAsia="Times New Roman" w:hAnsi="Arial" w:cs="Arial"/>
          <w:spacing w:val="-19"/>
          <w:szCs w:val="24"/>
        </w:rPr>
        <w:t xml:space="preserve"> </w:t>
      </w:r>
      <w:r w:rsidRPr="00361C8C">
        <w:rPr>
          <w:rFonts w:ascii="Arial" w:eastAsia="Times New Roman" w:hAnsi="Arial" w:cs="Arial"/>
          <w:szCs w:val="24"/>
        </w:rPr>
        <w:t>долгосрочный</w:t>
      </w:r>
      <w:r w:rsidRPr="00361C8C">
        <w:rPr>
          <w:rFonts w:ascii="Arial" w:eastAsia="Times New Roman" w:hAnsi="Arial" w:cs="Arial"/>
          <w:spacing w:val="-19"/>
          <w:szCs w:val="24"/>
        </w:rPr>
        <w:t xml:space="preserve"> </w:t>
      </w:r>
      <w:r w:rsidRPr="00361C8C">
        <w:rPr>
          <w:rFonts w:ascii="Arial" w:eastAsia="Times New Roman" w:hAnsi="Arial" w:cs="Arial"/>
          <w:szCs w:val="24"/>
        </w:rPr>
        <w:t>период</w:t>
      </w:r>
      <w:r w:rsidRPr="00361C8C">
        <w:rPr>
          <w:rFonts w:ascii="Arial" w:eastAsia="Times New Roman" w:hAnsi="Arial" w:cs="Arial"/>
          <w:spacing w:val="-19"/>
          <w:szCs w:val="24"/>
        </w:rPr>
        <w:t xml:space="preserve"> </w:t>
      </w:r>
      <w:r w:rsidRPr="00361C8C">
        <w:rPr>
          <w:rFonts w:ascii="Arial" w:eastAsia="Times New Roman" w:hAnsi="Arial" w:cs="Arial"/>
          <w:szCs w:val="24"/>
        </w:rPr>
        <w:t>регулирования;</w:t>
      </w:r>
    </w:p>
    <w:p w:rsidR="00656562" w:rsidRPr="00361C8C" w:rsidRDefault="00656562" w:rsidP="008350DB">
      <w:pPr>
        <w:pStyle w:val="af1"/>
        <w:numPr>
          <w:ilvl w:val="0"/>
          <w:numId w:val="8"/>
        </w:numPr>
        <w:spacing w:line="276" w:lineRule="auto"/>
        <w:rPr>
          <w:rFonts w:ascii="Arial" w:eastAsia="Times New Roman" w:hAnsi="Arial" w:cs="Arial"/>
          <w:szCs w:val="24"/>
        </w:rPr>
      </w:pPr>
      <w:r w:rsidRPr="00361C8C">
        <w:rPr>
          <w:rFonts w:ascii="Arial" w:eastAsia="Times New Roman" w:hAnsi="Arial" w:cs="Arial"/>
          <w:spacing w:val="-1"/>
          <w:szCs w:val="24"/>
        </w:rPr>
        <w:t>динамики</w:t>
      </w:r>
      <w:r w:rsidRPr="00361C8C">
        <w:rPr>
          <w:rFonts w:ascii="Arial" w:eastAsia="Times New Roman" w:hAnsi="Arial" w:cs="Arial"/>
          <w:spacing w:val="-6"/>
          <w:szCs w:val="24"/>
        </w:rPr>
        <w:t xml:space="preserve"> </w:t>
      </w:r>
      <w:r w:rsidRPr="00361C8C">
        <w:rPr>
          <w:rFonts w:ascii="Arial" w:eastAsia="Times New Roman" w:hAnsi="Arial" w:cs="Arial"/>
          <w:spacing w:val="-1"/>
          <w:szCs w:val="24"/>
        </w:rPr>
        <w:t>улучшения</w:t>
      </w:r>
      <w:r w:rsidRPr="00361C8C">
        <w:rPr>
          <w:rFonts w:ascii="Arial" w:eastAsia="Times New Roman" w:hAnsi="Arial" w:cs="Arial"/>
          <w:spacing w:val="-11"/>
          <w:szCs w:val="24"/>
        </w:rPr>
        <w:t xml:space="preserve"> </w:t>
      </w:r>
      <w:r w:rsidRPr="00361C8C">
        <w:rPr>
          <w:rFonts w:ascii="Arial" w:eastAsia="Times New Roman" w:hAnsi="Arial" w:cs="Arial"/>
          <w:szCs w:val="24"/>
        </w:rPr>
        <w:t>значений</w:t>
      </w:r>
      <w:r w:rsidRPr="00361C8C">
        <w:rPr>
          <w:rFonts w:ascii="Arial" w:eastAsia="Times New Roman" w:hAnsi="Arial" w:cs="Arial"/>
          <w:spacing w:val="-11"/>
          <w:szCs w:val="24"/>
        </w:rPr>
        <w:t xml:space="preserve"> </w:t>
      </w:r>
      <w:r w:rsidRPr="00361C8C">
        <w:rPr>
          <w:rFonts w:ascii="Arial" w:eastAsia="Times New Roman" w:hAnsi="Arial" w:cs="Arial"/>
          <w:szCs w:val="24"/>
        </w:rPr>
        <w:t>показателей</w:t>
      </w:r>
      <w:r w:rsidRPr="00361C8C">
        <w:rPr>
          <w:rFonts w:ascii="Arial" w:eastAsia="Times New Roman" w:hAnsi="Arial" w:cs="Arial"/>
          <w:spacing w:val="-11"/>
          <w:szCs w:val="24"/>
        </w:rPr>
        <w:t xml:space="preserve"> </w:t>
      </w:r>
      <w:r w:rsidRPr="00361C8C">
        <w:rPr>
          <w:rFonts w:ascii="Arial" w:eastAsia="Times New Roman" w:hAnsi="Arial" w:cs="Arial"/>
          <w:szCs w:val="24"/>
        </w:rPr>
        <w:t>(начиная</w:t>
      </w:r>
      <w:r w:rsidRPr="00361C8C">
        <w:rPr>
          <w:rFonts w:ascii="Arial" w:eastAsia="Times New Roman" w:hAnsi="Arial" w:cs="Arial"/>
          <w:spacing w:val="-9"/>
          <w:szCs w:val="24"/>
        </w:rPr>
        <w:t xml:space="preserve"> </w:t>
      </w:r>
      <w:r w:rsidRPr="00361C8C">
        <w:rPr>
          <w:rFonts w:ascii="Arial" w:eastAsia="Times New Roman" w:hAnsi="Arial" w:cs="Arial"/>
          <w:szCs w:val="24"/>
        </w:rPr>
        <w:t>с</w:t>
      </w:r>
      <w:r w:rsidRPr="00361C8C">
        <w:rPr>
          <w:rFonts w:ascii="Arial" w:eastAsia="Times New Roman" w:hAnsi="Arial" w:cs="Arial"/>
          <w:spacing w:val="-11"/>
          <w:szCs w:val="24"/>
        </w:rPr>
        <w:t xml:space="preserve"> </w:t>
      </w:r>
      <w:r w:rsidRPr="00361C8C">
        <w:rPr>
          <w:rFonts w:ascii="Arial" w:eastAsia="Times New Roman" w:hAnsi="Arial" w:cs="Arial"/>
          <w:szCs w:val="24"/>
        </w:rPr>
        <w:t>2016</w:t>
      </w:r>
      <w:r w:rsidRPr="00361C8C">
        <w:rPr>
          <w:rFonts w:ascii="Arial" w:eastAsia="Times New Roman" w:hAnsi="Arial" w:cs="Arial"/>
          <w:spacing w:val="-11"/>
          <w:szCs w:val="24"/>
        </w:rPr>
        <w:t xml:space="preserve"> </w:t>
      </w:r>
      <w:r w:rsidRPr="00361C8C">
        <w:rPr>
          <w:rFonts w:ascii="Arial" w:eastAsia="Times New Roman" w:hAnsi="Arial" w:cs="Arial"/>
          <w:szCs w:val="24"/>
        </w:rPr>
        <w:t>года);</w:t>
      </w:r>
    </w:p>
    <w:p w:rsidR="00656562" w:rsidRPr="00361C8C" w:rsidRDefault="00656562" w:rsidP="008350DB">
      <w:pPr>
        <w:pStyle w:val="af1"/>
        <w:numPr>
          <w:ilvl w:val="0"/>
          <w:numId w:val="8"/>
        </w:numPr>
        <w:spacing w:line="276" w:lineRule="auto"/>
        <w:rPr>
          <w:rFonts w:ascii="Arial" w:eastAsia="Times New Roman" w:hAnsi="Arial" w:cs="Arial"/>
          <w:szCs w:val="24"/>
        </w:rPr>
      </w:pPr>
      <w:r w:rsidRPr="00361C8C">
        <w:rPr>
          <w:rFonts w:ascii="Arial" w:eastAsia="Times New Roman" w:hAnsi="Arial" w:cs="Arial"/>
          <w:szCs w:val="24"/>
        </w:rPr>
        <w:t>корректировки</w:t>
      </w:r>
      <w:r w:rsidRPr="00361C8C">
        <w:rPr>
          <w:rFonts w:ascii="Arial" w:eastAsia="Times New Roman" w:hAnsi="Arial" w:cs="Arial"/>
          <w:spacing w:val="10"/>
          <w:szCs w:val="24"/>
        </w:rPr>
        <w:t xml:space="preserve"> </w:t>
      </w:r>
      <w:r w:rsidRPr="00361C8C">
        <w:rPr>
          <w:rFonts w:ascii="Arial" w:eastAsia="Times New Roman" w:hAnsi="Arial" w:cs="Arial"/>
          <w:szCs w:val="24"/>
        </w:rPr>
        <w:t>в</w:t>
      </w:r>
      <w:r w:rsidRPr="00361C8C">
        <w:rPr>
          <w:rFonts w:ascii="Arial" w:eastAsia="Times New Roman" w:hAnsi="Arial" w:cs="Arial"/>
          <w:spacing w:val="13"/>
          <w:szCs w:val="24"/>
        </w:rPr>
        <w:t xml:space="preserve"> </w:t>
      </w:r>
      <w:r w:rsidRPr="00361C8C">
        <w:rPr>
          <w:rFonts w:ascii="Arial" w:eastAsia="Times New Roman" w:hAnsi="Arial" w:cs="Arial"/>
          <w:szCs w:val="24"/>
        </w:rPr>
        <w:t>текущем</w:t>
      </w:r>
      <w:r w:rsidRPr="00361C8C">
        <w:rPr>
          <w:rFonts w:ascii="Arial" w:eastAsia="Times New Roman" w:hAnsi="Arial" w:cs="Arial"/>
          <w:spacing w:val="10"/>
          <w:szCs w:val="24"/>
        </w:rPr>
        <w:t xml:space="preserve"> </w:t>
      </w:r>
      <w:r w:rsidRPr="00361C8C">
        <w:rPr>
          <w:rFonts w:ascii="Arial" w:eastAsia="Times New Roman" w:hAnsi="Arial" w:cs="Arial"/>
          <w:szCs w:val="24"/>
        </w:rPr>
        <w:t>расчетном</w:t>
      </w:r>
      <w:r w:rsidRPr="00361C8C">
        <w:rPr>
          <w:rFonts w:ascii="Arial" w:eastAsia="Times New Roman" w:hAnsi="Arial" w:cs="Arial"/>
          <w:spacing w:val="11"/>
          <w:szCs w:val="24"/>
        </w:rPr>
        <w:t xml:space="preserve"> </w:t>
      </w:r>
      <w:r w:rsidRPr="00361C8C">
        <w:rPr>
          <w:rFonts w:ascii="Arial" w:eastAsia="Times New Roman" w:hAnsi="Arial" w:cs="Arial"/>
          <w:szCs w:val="24"/>
        </w:rPr>
        <w:t>периоде</w:t>
      </w:r>
      <w:r w:rsidRPr="00361C8C">
        <w:rPr>
          <w:rFonts w:ascii="Arial" w:eastAsia="Times New Roman" w:hAnsi="Arial" w:cs="Arial"/>
          <w:spacing w:val="12"/>
          <w:szCs w:val="24"/>
        </w:rPr>
        <w:t xml:space="preserve"> </w:t>
      </w:r>
      <w:r w:rsidRPr="00361C8C">
        <w:rPr>
          <w:rFonts w:ascii="Arial" w:eastAsia="Times New Roman" w:hAnsi="Arial" w:cs="Arial"/>
          <w:szCs w:val="24"/>
        </w:rPr>
        <w:t>регулирования</w:t>
      </w:r>
      <w:r w:rsidRPr="00361C8C">
        <w:rPr>
          <w:rFonts w:ascii="Arial" w:eastAsia="Times New Roman" w:hAnsi="Arial" w:cs="Arial"/>
          <w:spacing w:val="12"/>
          <w:szCs w:val="24"/>
        </w:rPr>
        <w:t xml:space="preserve"> </w:t>
      </w:r>
      <w:r w:rsidRPr="00361C8C">
        <w:rPr>
          <w:rFonts w:ascii="Arial" w:eastAsia="Times New Roman" w:hAnsi="Arial" w:cs="Arial"/>
          <w:szCs w:val="24"/>
        </w:rPr>
        <w:t>(</w:t>
      </w:r>
      <w:r w:rsidRPr="00361C8C">
        <w:rPr>
          <w:rFonts w:ascii="Arial" w:eastAsia="Times New Roman" w:hAnsi="Arial" w:cs="Arial"/>
          <w:szCs w:val="24"/>
          <w:lang w:val="en-US"/>
        </w:rPr>
        <w:t>t</w:t>
      </w:r>
      <w:r w:rsidRPr="00361C8C">
        <w:rPr>
          <w:rFonts w:ascii="Arial" w:eastAsia="Times New Roman" w:hAnsi="Arial" w:cs="Arial"/>
          <w:szCs w:val="24"/>
        </w:rPr>
        <w:t>)</w:t>
      </w:r>
      <w:r w:rsidRPr="00361C8C">
        <w:rPr>
          <w:rFonts w:ascii="Arial" w:eastAsia="Times New Roman" w:hAnsi="Arial" w:cs="Arial"/>
          <w:spacing w:val="11"/>
          <w:szCs w:val="24"/>
        </w:rPr>
        <w:t xml:space="preserve"> </w:t>
      </w:r>
      <w:r w:rsidRPr="00361C8C">
        <w:rPr>
          <w:rFonts w:ascii="Arial" w:eastAsia="Times New Roman" w:hAnsi="Arial" w:cs="Arial"/>
          <w:szCs w:val="24"/>
        </w:rPr>
        <w:t>плановых</w:t>
      </w:r>
      <w:r w:rsidRPr="00361C8C">
        <w:rPr>
          <w:rFonts w:ascii="Arial" w:eastAsia="Times New Roman" w:hAnsi="Arial" w:cs="Arial"/>
          <w:spacing w:val="29"/>
          <w:w w:val="99"/>
          <w:szCs w:val="24"/>
        </w:rPr>
        <w:t xml:space="preserve"> </w:t>
      </w:r>
      <w:r w:rsidRPr="00361C8C">
        <w:rPr>
          <w:rFonts w:ascii="Arial" w:eastAsia="Times New Roman" w:hAnsi="Arial" w:cs="Arial"/>
          <w:szCs w:val="24"/>
        </w:rPr>
        <w:t>значений</w:t>
      </w:r>
      <w:r w:rsidRPr="00361C8C">
        <w:rPr>
          <w:rFonts w:ascii="Arial" w:eastAsia="Times New Roman" w:hAnsi="Arial" w:cs="Arial"/>
          <w:spacing w:val="60"/>
          <w:szCs w:val="24"/>
        </w:rPr>
        <w:t xml:space="preserve"> </w:t>
      </w:r>
      <w:r w:rsidRPr="00361C8C">
        <w:rPr>
          <w:rFonts w:ascii="Arial" w:eastAsia="Times New Roman" w:hAnsi="Arial" w:cs="Arial"/>
          <w:szCs w:val="24"/>
        </w:rPr>
        <w:t>показателей,</w:t>
      </w:r>
      <w:r w:rsidRPr="00361C8C">
        <w:rPr>
          <w:rFonts w:ascii="Arial" w:eastAsia="Times New Roman" w:hAnsi="Arial" w:cs="Arial"/>
          <w:spacing w:val="1"/>
          <w:szCs w:val="24"/>
        </w:rPr>
        <w:t xml:space="preserve"> </w:t>
      </w:r>
      <w:r w:rsidRPr="00361C8C">
        <w:rPr>
          <w:rFonts w:ascii="Arial" w:eastAsia="Times New Roman" w:hAnsi="Arial" w:cs="Arial"/>
          <w:spacing w:val="-1"/>
          <w:szCs w:val="24"/>
        </w:rPr>
        <w:t>установленных</w:t>
      </w:r>
      <w:r w:rsidRPr="00361C8C">
        <w:rPr>
          <w:rFonts w:ascii="Arial" w:eastAsia="Times New Roman" w:hAnsi="Arial" w:cs="Arial"/>
          <w:spacing w:val="63"/>
          <w:szCs w:val="24"/>
        </w:rPr>
        <w:t xml:space="preserve"> </w:t>
      </w:r>
      <w:r w:rsidRPr="00361C8C">
        <w:rPr>
          <w:rFonts w:ascii="Arial" w:eastAsia="Times New Roman" w:hAnsi="Arial" w:cs="Arial"/>
          <w:szCs w:val="24"/>
        </w:rPr>
        <w:t>на</w:t>
      </w:r>
      <w:r w:rsidRPr="00361C8C">
        <w:rPr>
          <w:rFonts w:ascii="Arial" w:eastAsia="Times New Roman" w:hAnsi="Arial" w:cs="Arial"/>
          <w:spacing w:val="62"/>
          <w:szCs w:val="24"/>
        </w:rPr>
        <w:t xml:space="preserve"> </w:t>
      </w:r>
      <w:r w:rsidRPr="00361C8C">
        <w:rPr>
          <w:rFonts w:ascii="Arial" w:eastAsia="Times New Roman" w:hAnsi="Arial" w:cs="Arial"/>
          <w:szCs w:val="24"/>
        </w:rPr>
        <w:t>следующий</w:t>
      </w:r>
      <w:r w:rsidRPr="00361C8C">
        <w:rPr>
          <w:rFonts w:ascii="Arial" w:eastAsia="Times New Roman" w:hAnsi="Arial" w:cs="Arial"/>
          <w:spacing w:val="64"/>
          <w:szCs w:val="24"/>
        </w:rPr>
        <w:t xml:space="preserve"> </w:t>
      </w:r>
      <w:r w:rsidRPr="00361C8C">
        <w:rPr>
          <w:rFonts w:ascii="Arial" w:eastAsia="Times New Roman" w:hAnsi="Arial" w:cs="Arial"/>
          <w:szCs w:val="24"/>
        </w:rPr>
        <w:t>расчетный</w:t>
      </w:r>
      <w:r w:rsidRPr="00361C8C">
        <w:rPr>
          <w:rFonts w:ascii="Arial" w:eastAsia="Times New Roman" w:hAnsi="Arial" w:cs="Arial"/>
          <w:spacing w:val="60"/>
          <w:szCs w:val="24"/>
        </w:rPr>
        <w:t xml:space="preserve"> </w:t>
      </w:r>
      <w:r w:rsidRPr="00361C8C">
        <w:rPr>
          <w:rFonts w:ascii="Arial" w:eastAsia="Times New Roman" w:hAnsi="Arial" w:cs="Arial"/>
          <w:szCs w:val="24"/>
        </w:rPr>
        <w:t>период</w:t>
      </w:r>
      <w:r w:rsidRPr="00361C8C">
        <w:rPr>
          <w:rFonts w:ascii="Arial" w:eastAsia="Times New Roman" w:hAnsi="Arial" w:cs="Arial"/>
          <w:spacing w:val="40"/>
          <w:w w:val="99"/>
          <w:szCs w:val="24"/>
        </w:rPr>
        <w:t xml:space="preserve"> </w:t>
      </w:r>
      <w:r w:rsidRPr="00361C8C">
        <w:rPr>
          <w:rFonts w:ascii="Arial" w:eastAsia="Times New Roman" w:hAnsi="Arial" w:cs="Arial"/>
          <w:spacing w:val="-1"/>
          <w:szCs w:val="24"/>
        </w:rPr>
        <w:t>регулирования</w:t>
      </w:r>
      <w:r w:rsidRPr="00361C8C">
        <w:rPr>
          <w:rFonts w:ascii="Arial" w:eastAsia="Times New Roman" w:hAnsi="Arial" w:cs="Arial"/>
          <w:spacing w:val="23"/>
          <w:szCs w:val="24"/>
        </w:rPr>
        <w:t xml:space="preserve"> </w:t>
      </w:r>
      <w:r w:rsidRPr="00361C8C">
        <w:rPr>
          <w:rFonts w:ascii="Arial" w:eastAsia="Times New Roman" w:hAnsi="Arial" w:cs="Arial"/>
          <w:szCs w:val="24"/>
        </w:rPr>
        <w:t>(</w:t>
      </w:r>
      <w:r w:rsidRPr="00361C8C">
        <w:rPr>
          <w:rFonts w:ascii="Arial" w:eastAsia="Times New Roman" w:hAnsi="Arial" w:cs="Arial"/>
          <w:szCs w:val="24"/>
          <w:lang w:val="en-US"/>
        </w:rPr>
        <w:t>t</w:t>
      </w:r>
      <w:r w:rsidRPr="00361C8C">
        <w:rPr>
          <w:rFonts w:ascii="Arial" w:eastAsia="Times New Roman" w:hAnsi="Arial" w:cs="Arial"/>
          <w:szCs w:val="24"/>
        </w:rPr>
        <w:t>+1),</w:t>
      </w:r>
      <w:r w:rsidRPr="00361C8C">
        <w:rPr>
          <w:rFonts w:ascii="Arial" w:eastAsia="Times New Roman" w:hAnsi="Arial" w:cs="Arial"/>
          <w:spacing w:val="22"/>
          <w:szCs w:val="24"/>
        </w:rPr>
        <w:t xml:space="preserve"> </w:t>
      </w:r>
      <w:r w:rsidRPr="00361C8C">
        <w:rPr>
          <w:rFonts w:ascii="Arial" w:eastAsia="Times New Roman" w:hAnsi="Arial" w:cs="Arial"/>
          <w:szCs w:val="24"/>
        </w:rPr>
        <w:t>с</w:t>
      </w:r>
      <w:r w:rsidRPr="00361C8C">
        <w:rPr>
          <w:rFonts w:ascii="Arial" w:eastAsia="Times New Roman" w:hAnsi="Arial" w:cs="Arial"/>
          <w:spacing w:val="24"/>
          <w:szCs w:val="24"/>
        </w:rPr>
        <w:t xml:space="preserve"> </w:t>
      </w:r>
      <w:r w:rsidRPr="00361C8C">
        <w:rPr>
          <w:rFonts w:ascii="Arial" w:eastAsia="Times New Roman" w:hAnsi="Arial" w:cs="Arial"/>
          <w:spacing w:val="-1"/>
          <w:szCs w:val="24"/>
        </w:rPr>
        <w:t>учетом</w:t>
      </w:r>
      <w:r w:rsidRPr="00361C8C">
        <w:rPr>
          <w:rFonts w:ascii="Arial" w:eastAsia="Times New Roman" w:hAnsi="Arial" w:cs="Arial"/>
          <w:spacing w:val="21"/>
          <w:szCs w:val="24"/>
        </w:rPr>
        <w:t xml:space="preserve"> </w:t>
      </w:r>
      <w:r w:rsidRPr="00361C8C">
        <w:rPr>
          <w:rFonts w:ascii="Arial" w:eastAsia="Times New Roman" w:hAnsi="Arial" w:cs="Arial"/>
          <w:spacing w:val="-1"/>
          <w:szCs w:val="24"/>
        </w:rPr>
        <w:t>фактических</w:t>
      </w:r>
      <w:r w:rsidRPr="00361C8C">
        <w:rPr>
          <w:rFonts w:ascii="Arial" w:eastAsia="Times New Roman" w:hAnsi="Arial" w:cs="Arial"/>
          <w:spacing w:val="23"/>
          <w:szCs w:val="24"/>
        </w:rPr>
        <w:t xml:space="preserve"> </w:t>
      </w:r>
      <w:r w:rsidRPr="00361C8C">
        <w:rPr>
          <w:rFonts w:ascii="Arial" w:eastAsia="Times New Roman" w:hAnsi="Arial" w:cs="Arial"/>
          <w:szCs w:val="24"/>
        </w:rPr>
        <w:t>значений</w:t>
      </w:r>
      <w:r w:rsidRPr="00361C8C">
        <w:rPr>
          <w:rFonts w:ascii="Arial" w:eastAsia="Times New Roman" w:hAnsi="Arial" w:cs="Arial"/>
          <w:spacing w:val="22"/>
          <w:szCs w:val="24"/>
        </w:rPr>
        <w:t xml:space="preserve"> </w:t>
      </w:r>
      <w:r w:rsidRPr="00361C8C">
        <w:rPr>
          <w:rFonts w:ascii="Arial" w:eastAsia="Times New Roman" w:hAnsi="Arial" w:cs="Arial"/>
          <w:szCs w:val="24"/>
        </w:rPr>
        <w:t>показателей</w:t>
      </w:r>
      <w:r w:rsidRPr="00361C8C">
        <w:rPr>
          <w:rFonts w:ascii="Arial" w:eastAsia="Times New Roman" w:hAnsi="Arial" w:cs="Arial"/>
          <w:spacing w:val="23"/>
          <w:szCs w:val="24"/>
        </w:rPr>
        <w:t xml:space="preserve"> </w:t>
      </w:r>
      <w:r w:rsidRPr="00361C8C">
        <w:rPr>
          <w:rFonts w:ascii="Arial" w:eastAsia="Times New Roman" w:hAnsi="Arial" w:cs="Arial"/>
          <w:szCs w:val="24"/>
        </w:rPr>
        <w:t>за</w:t>
      </w:r>
      <w:r w:rsidRPr="00361C8C">
        <w:rPr>
          <w:rFonts w:ascii="Arial" w:eastAsia="Times New Roman" w:hAnsi="Arial" w:cs="Arial"/>
          <w:spacing w:val="66"/>
          <w:w w:val="99"/>
          <w:szCs w:val="24"/>
        </w:rPr>
        <w:t xml:space="preserve"> </w:t>
      </w:r>
      <w:r w:rsidRPr="00361C8C">
        <w:rPr>
          <w:rFonts w:ascii="Arial" w:eastAsia="Times New Roman" w:hAnsi="Arial" w:cs="Arial"/>
          <w:szCs w:val="24"/>
        </w:rPr>
        <w:t>предшествующий</w:t>
      </w:r>
      <w:r w:rsidRPr="00361C8C">
        <w:rPr>
          <w:rFonts w:ascii="Arial" w:eastAsia="Times New Roman" w:hAnsi="Arial" w:cs="Arial"/>
          <w:spacing w:val="-17"/>
          <w:szCs w:val="24"/>
        </w:rPr>
        <w:t xml:space="preserve"> </w:t>
      </w:r>
      <w:r w:rsidRPr="00361C8C">
        <w:rPr>
          <w:rFonts w:ascii="Arial" w:eastAsia="Times New Roman" w:hAnsi="Arial" w:cs="Arial"/>
          <w:szCs w:val="24"/>
        </w:rPr>
        <w:t>расчетный</w:t>
      </w:r>
      <w:r w:rsidRPr="00361C8C">
        <w:rPr>
          <w:rFonts w:ascii="Arial" w:eastAsia="Times New Roman" w:hAnsi="Arial" w:cs="Arial"/>
          <w:spacing w:val="-16"/>
          <w:szCs w:val="24"/>
        </w:rPr>
        <w:t xml:space="preserve"> </w:t>
      </w:r>
      <w:r w:rsidRPr="00361C8C">
        <w:rPr>
          <w:rFonts w:ascii="Arial" w:eastAsia="Times New Roman" w:hAnsi="Arial" w:cs="Arial"/>
          <w:szCs w:val="24"/>
        </w:rPr>
        <w:t>период</w:t>
      </w:r>
      <w:r w:rsidRPr="00361C8C">
        <w:rPr>
          <w:rFonts w:ascii="Arial" w:eastAsia="Times New Roman" w:hAnsi="Arial" w:cs="Arial"/>
          <w:spacing w:val="-14"/>
          <w:szCs w:val="24"/>
        </w:rPr>
        <w:t xml:space="preserve"> </w:t>
      </w:r>
      <w:r w:rsidRPr="00361C8C">
        <w:rPr>
          <w:rFonts w:ascii="Arial" w:eastAsia="Times New Roman" w:hAnsi="Arial" w:cs="Arial"/>
          <w:szCs w:val="24"/>
        </w:rPr>
        <w:t>регулирования</w:t>
      </w:r>
      <w:r w:rsidRPr="00361C8C">
        <w:rPr>
          <w:rFonts w:ascii="Arial" w:eastAsia="Times New Roman" w:hAnsi="Arial" w:cs="Arial"/>
          <w:spacing w:val="-15"/>
          <w:szCs w:val="24"/>
        </w:rPr>
        <w:t xml:space="preserve"> </w:t>
      </w:r>
      <w:r w:rsidRPr="00361C8C">
        <w:rPr>
          <w:rFonts w:ascii="Arial" w:eastAsia="Times New Roman" w:hAnsi="Arial" w:cs="Arial"/>
          <w:szCs w:val="24"/>
        </w:rPr>
        <w:t>(</w:t>
      </w:r>
      <w:r w:rsidRPr="00361C8C">
        <w:rPr>
          <w:rFonts w:ascii="Arial" w:eastAsia="Times New Roman" w:hAnsi="Arial" w:cs="Arial"/>
          <w:szCs w:val="24"/>
          <w:lang w:val="en-US"/>
        </w:rPr>
        <w:t>t</w:t>
      </w:r>
      <w:r w:rsidRPr="00361C8C">
        <w:rPr>
          <w:rFonts w:ascii="Arial" w:eastAsia="Times New Roman" w:hAnsi="Arial" w:cs="Arial"/>
          <w:szCs w:val="24"/>
        </w:rPr>
        <w:t>–1).</w:t>
      </w:r>
    </w:p>
    <w:p w:rsidR="00656562" w:rsidRPr="00361C8C" w:rsidRDefault="00656562" w:rsidP="008350DB">
      <w:pPr>
        <w:jc w:val="both"/>
        <w:rPr>
          <w:rFonts w:ascii="Arial" w:eastAsia="Times New Roman" w:hAnsi="Arial" w:cs="Arial"/>
          <w:sz w:val="24"/>
          <w:szCs w:val="24"/>
          <w:lang w:val="ru-RU"/>
        </w:rPr>
      </w:pPr>
    </w:p>
    <w:p w:rsidR="00656562" w:rsidRPr="00361C8C" w:rsidRDefault="00194983" w:rsidP="008350DB">
      <w:pPr>
        <w:pStyle w:val="2"/>
        <w:spacing w:before="0"/>
        <w:jc w:val="center"/>
        <w:rPr>
          <w:rFonts w:ascii="Arial" w:eastAsia="Times New Roman" w:hAnsi="Arial" w:cs="Arial"/>
          <w:color w:val="auto"/>
          <w:sz w:val="24"/>
          <w:szCs w:val="24"/>
          <w:lang w:val="ru-RU"/>
        </w:rPr>
      </w:pPr>
      <w:bookmarkStart w:id="402" w:name="_bookmark117"/>
      <w:bookmarkStart w:id="403" w:name="_Toc404783173"/>
      <w:bookmarkStart w:id="404" w:name="_Toc404785756"/>
      <w:bookmarkStart w:id="405" w:name="_Toc404786443"/>
      <w:bookmarkStart w:id="406" w:name="_Toc436074281"/>
      <w:bookmarkStart w:id="407" w:name="_Toc438808139"/>
      <w:bookmarkStart w:id="408" w:name="_Toc466555985"/>
      <w:bookmarkStart w:id="409" w:name="_Toc486331226"/>
      <w:bookmarkEnd w:id="402"/>
      <w:r>
        <w:rPr>
          <w:rFonts w:ascii="Arial" w:hAnsi="Arial" w:cs="Arial"/>
          <w:color w:val="auto"/>
          <w:spacing w:val="-1"/>
          <w:sz w:val="24"/>
          <w:szCs w:val="24"/>
          <w:lang w:val="ru-RU"/>
        </w:rPr>
        <w:t>7</w:t>
      </w:r>
      <w:r w:rsidR="00656562" w:rsidRPr="00361C8C">
        <w:rPr>
          <w:rFonts w:ascii="Arial" w:hAnsi="Arial" w:cs="Arial"/>
          <w:color w:val="auto"/>
          <w:spacing w:val="-1"/>
          <w:sz w:val="24"/>
          <w:szCs w:val="24"/>
          <w:lang w:val="ru-RU"/>
        </w:rPr>
        <w:t>.2. Предложения,</w:t>
      </w:r>
      <w:r w:rsidR="00656562" w:rsidRPr="00361C8C">
        <w:rPr>
          <w:rFonts w:ascii="Arial" w:hAnsi="Arial" w:cs="Arial"/>
          <w:color w:val="auto"/>
          <w:spacing w:val="-19"/>
          <w:sz w:val="24"/>
          <w:szCs w:val="24"/>
          <w:lang w:val="ru-RU"/>
        </w:rPr>
        <w:t xml:space="preserve"> </w:t>
      </w:r>
      <w:r w:rsidR="00656562" w:rsidRPr="00361C8C">
        <w:rPr>
          <w:rFonts w:ascii="Arial" w:hAnsi="Arial" w:cs="Arial"/>
          <w:color w:val="auto"/>
          <w:sz w:val="24"/>
          <w:szCs w:val="24"/>
          <w:lang w:val="ru-RU"/>
        </w:rPr>
        <w:t>обеспечивающие</w:t>
      </w:r>
      <w:r w:rsidR="00656562" w:rsidRPr="00361C8C">
        <w:rPr>
          <w:rFonts w:ascii="Arial" w:hAnsi="Arial" w:cs="Arial"/>
          <w:color w:val="auto"/>
          <w:spacing w:val="-17"/>
          <w:sz w:val="24"/>
          <w:szCs w:val="24"/>
          <w:lang w:val="ru-RU"/>
        </w:rPr>
        <w:t xml:space="preserve"> </w:t>
      </w:r>
      <w:r w:rsidR="00656562" w:rsidRPr="00361C8C">
        <w:rPr>
          <w:rFonts w:ascii="Arial" w:hAnsi="Arial" w:cs="Arial"/>
          <w:color w:val="auto"/>
          <w:sz w:val="24"/>
          <w:szCs w:val="24"/>
          <w:lang w:val="ru-RU"/>
        </w:rPr>
        <w:t>надежность</w:t>
      </w:r>
      <w:r w:rsidR="00656562" w:rsidRPr="00361C8C">
        <w:rPr>
          <w:rFonts w:ascii="Arial" w:hAnsi="Arial" w:cs="Arial"/>
          <w:color w:val="auto"/>
          <w:spacing w:val="-16"/>
          <w:sz w:val="24"/>
          <w:szCs w:val="24"/>
          <w:lang w:val="ru-RU"/>
        </w:rPr>
        <w:t xml:space="preserve"> </w:t>
      </w:r>
      <w:r w:rsidR="00656562" w:rsidRPr="00361C8C">
        <w:rPr>
          <w:rFonts w:ascii="Arial" w:hAnsi="Arial" w:cs="Arial"/>
          <w:color w:val="auto"/>
          <w:sz w:val="24"/>
          <w:szCs w:val="24"/>
          <w:lang w:val="ru-RU"/>
        </w:rPr>
        <w:t>систем</w:t>
      </w:r>
      <w:r w:rsidR="00656562" w:rsidRPr="00361C8C">
        <w:rPr>
          <w:rFonts w:ascii="Arial" w:hAnsi="Arial" w:cs="Arial"/>
          <w:color w:val="auto"/>
          <w:spacing w:val="-19"/>
          <w:sz w:val="24"/>
          <w:szCs w:val="24"/>
          <w:lang w:val="ru-RU"/>
        </w:rPr>
        <w:t xml:space="preserve"> </w:t>
      </w:r>
      <w:r w:rsidR="00656562" w:rsidRPr="00361C8C">
        <w:rPr>
          <w:rFonts w:ascii="Arial" w:hAnsi="Arial" w:cs="Arial"/>
          <w:color w:val="auto"/>
          <w:sz w:val="24"/>
          <w:szCs w:val="24"/>
          <w:lang w:val="ru-RU"/>
        </w:rPr>
        <w:t>теплоснабжения</w:t>
      </w:r>
      <w:bookmarkEnd w:id="403"/>
      <w:bookmarkEnd w:id="404"/>
      <w:bookmarkEnd w:id="405"/>
      <w:bookmarkEnd w:id="406"/>
      <w:bookmarkEnd w:id="407"/>
      <w:bookmarkEnd w:id="408"/>
      <w:bookmarkEnd w:id="409"/>
    </w:p>
    <w:p w:rsidR="00656562" w:rsidRPr="00361C8C" w:rsidRDefault="00656562" w:rsidP="008350DB">
      <w:pPr>
        <w:spacing w:line="276" w:lineRule="auto"/>
        <w:ind w:firstLine="709"/>
        <w:jc w:val="both"/>
        <w:rPr>
          <w:rFonts w:ascii="Arial" w:eastAsia="Times New Roman" w:hAnsi="Arial" w:cs="Arial"/>
          <w:sz w:val="24"/>
          <w:szCs w:val="24"/>
          <w:lang w:val="ru-RU"/>
        </w:rPr>
      </w:pPr>
    </w:p>
    <w:p w:rsidR="00656562" w:rsidRPr="00361C8C" w:rsidRDefault="00656562" w:rsidP="008350DB">
      <w:pPr>
        <w:spacing w:line="276" w:lineRule="auto"/>
        <w:ind w:firstLine="709"/>
        <w:jc w:val="both"/>
        <w:rPr>
          <w:rFonts w:ascii="Arial" w:eastAsia="Times New Roman" w:hAnsi="Arial" w:cs="Arial"/>
          <w:sz w:val="24"/>
          <w:szCs w:val="24"/>
          <w:lang w:val="ru-RU"/>
        </w:rPr>
      </w:pPr>
      <w:r w:rsidRPr="00361C8C">
        <w:rPr>
          <w:rFonts w:ascii="Arial" w:eastAsia="Times New Roman" w:hAnsi="Arial" w:cs="Arial"/>
          <w:sz w:val="24"/>
          <w:szCs w:val="24"/>
          <w:lang w:val="ru-RU"/>
        </w:rPr>
        <w:t>Надежность</w:t>
      </w:r>
      <w:r w:rsidRPr="00361C8C">
        <w:rPr>
          <w:rFonts w:ascii="Arial" w:eastAsia="Times New Roman" w:hAnsi="Arial" w:cs="Arial"/>
          <w:spacing w:val="30"/>
          <w:sz w:val="24"/>
          <w:szCs w:val="24"/>
          <w:lang w:val="ru-RU"/>
        </w:rPr>
        <w:t xml:space="preserve"> </w:t>
      </w:r>
      <w:r w:rsidRPr="00361C8C">
        <w:rPr>
          <w:rFonts w:ascii="Arial" w:eastAsia="Times New Roman" w:hAnsi="Arial" w:cs="Arial"/>
          <w:sz w:val="24"/>
          <w:szCs w:val="24"/>
          <w:lang w:val="ru-RU"/>
        </w:rPr>
        <w:t>систем</w:t>
      </w:r>
      <w:r w:rsidRPr="00361C8C">
        <w:rPr>
          <w:rFonts w:ascii="Arial" w:eastAsia="Times New Roman" w:hAnsi="Arial" w:cs="Arial"/>
          <w:spacing w:val="30"/>
          <w:sz w:val="24"/>
          <w:szCs w:val="24"/>
          <w:lang w:val="ru-RU"/>
        </w:rPr>
        <w:t xml:space="preserve"> </w:t>
      </w:r>
      <w:r w:rsidRPr="00361C8C">
        <w:rPr>
          <w:rFonts w:ascii="Arial" w:eastAsia="Times New Roman" w:hAnsi="Arial" w:cs="Arial"/>
          <w:sz w:val="24"/>
          <w:szCs w:val="24"/>
          <w:lang w:val="ru-RU"/>
        </w:rPr>
        <w:t>теплоснабжения</w:t>
      </w:r>
      <w:r w:rsidRPr="00361C8C">
        <w:rPr>
          <w:rFonts w:ascii="Arial" w:eastAsia="Times New Roman" w:hAnsi="Arial" w:cs="Arial"/>
          <w:spacing w:val="34"/>
          <w:sz w:val="24"/>
          <w:szCs w:val="24"/>
          <w:lang w:val="ru-RU"/>
        </w:rPr>
        <w:t xml:space="preserve"> </w:t>
      </w:r>
      <w:r w:rsidRPr="00361C8C">
        <w:rPr>
          <w:rFonts w:ascii="Arial" w:eastAsia="Times New Roman" w:hAnsi="Arial" w:cs="Arial"/>
          <w:sz w:val="24"/>
          <w:szCs w:val="24"/>
          <w:lang w:val="ru-RU"/>
        </w:rPr>
        <w:t>населенных</w:t>
      </w:r>
      <w:r w:rsidRPr="00361C8C">
        <w:rPr>
          <w:rFonts w:ascii="Arial" w:eastAsia="Times New Roman" w:hAnsi="Arial" w:cs="Arial"/>
          <w:spacing w:val="31"/>
          <w:sz w:val="24"/>
          <w:szCs w:val="24"/>
          <w:lang w:val="ru-RU"/>
        </w:rPr>
        <w:t xml:space="preserve"> </w:t>
      </w:r>
      <w:r w:rsidRPr="00361C8C">
        <w:rPr>
          <w:rFonts w:ascii="Arial" w:eastAsia="Times New Roman" w:hAnsi="Arial" w:cs="Arial"/>
          <w:sz w:val="24"/>
          <w:szCs w:val="24"/>
          <w:lang w:val="ru-RU"/>
        </w:rPr>
        <w:t>пунктов определяется:</w:t>
      </w:r>
    </w:p>
    <w:p w:rsidR="00656562" w:rsidRPr="00361C8C" w:rsidRDefault="00656562" w:rsidP="008350DB">
      <w:pPr>
        <w:pStyle w:val="af1"/>
        <w:numPr>
          <w:ilvl w:val="0"/>
          <w:numId w:val="9"/>
        </w:numPr>
        <w:spacing w:line="276" w:lineRule="auto"/>
        <w:rPr>
          <w:rFonts w:ascii="Arial" w:eastAsia="Times New Roman" w:hAnsi="Arial" w:cs="Arial"/>
          <w:szCs w:val="24"/>
        </w:rPr>
      </w:pPr>
      <w:r w:rsidRPr="00361C8C">
        <w:rPr>
          <w:rFonts w:ascii="Arial" w:eastAsia="Times New Roman" w:hAnsi="Arial" w:cs="Arial"/>
          <w:szCs w:val="24"/>
        </w:rPr>
        <w:t>качеством</w:t>
      </w:r>
      <w:r w:rsidRPr="00361C8C">
        <w:rPr>
          <w:rFonts w:ascii="Arial" w:eastAsia="Times New Roman" w:hAnsi="Arial" w:cs="Arial"/>
          <w:spacing w:val="-18"/>
          <w:szCs w:val="24"/>
        </w:rPr>
        <w:t xml:space="preserve"> </w:t>
      </w:r>
      <w:r w:rsidRPr="00361C8C">
        <w:rPr>
          <w:rFonts w:ascii="Arial" w:eastAsia="Times New Roman" w:hAnsi="Arial" w:cs="Arial"/>
          <w:szCs w:val="24"/>
        </w:rPr>
        <w:t>элементов</w:t>
      </w:r>
      <w:r w:rsidRPr="00361C8C">
        <w:rPr>
          <w:rFonts w:ascii="Arial" w:eastAsia="Times New Roman" w:hAnsi="Arial" w:cs="Arial"/>
          <w:spacing w:val="-17"/>
          <w:szCs w:val="24"/>
        </w:rPr>
        <w:t xml:space="preserve"> </w:t>
      </w:r>
      <w:r w:rsidRPr="00361C8C">
        <w:rPr>
          <w:rFonts w:ascii="Arial" w:eastAsia="Times New Roman" w:hAnsi="Arial" w:cs="Arial"/>
          <w:szCs w:val="24"/>
        </w:rPr>
        <w:t>систем</w:t>
      </w:r>
      <w:r w:rsidRPr="00361C8C">
        <w:rPr>
          <w:rFonts w:ascii="Arial" w:eastAsia="Times New Roman" w:hAnsi="Arial" w:cs="Arial"/>
          <w:spacing w:val="-17"/>
          <w:szCs w:val="24"/>
        </w:rPr>
        <w:t xml:space="preserve"> </w:t>
      </w:r>
      <w:r w:rsidRPr="00361C8C">
        <w:rPr>
          <w:rFonts w:ascii="Arial" w:eastAsia="Times New Roman" w:hAnsi="Arial" w:cs="Arial"/>
          <w:szCs w:val="24"/>
        </w:rPr>
        <w:t>теплоснабжения;</w:t>
      </w:r>
    </w:p>
    <w:p w:rsidR="00656562" w:rsidRPr="00361C8C" w:rsidRDefault="00656562" w:rsidP="008350DB">
      <w:pPr>
        <w:pStyle w:val="af1"/>
        <w:numPr>
          <w:ilvl w:val="0"/>
          <w:numId w:val="9"/>
        </w:numPr>
        <w:spacing w:line="276" w:lineRule="auto"/>
        <w:rPr>
          <w:rFonts w:ascii="Arial" w:eastAsia="Times New Roman" w:hAnsi="Arial" w:cs="Arial"/>
          <w:szCs w:val="24"/>
        </w:rPr>
      </w:pPr>
      <w:r w:rsidRPr="00361C8C">
        <w:rPr>
          <w:rFonts w:ascii="Arial" w:eastAsia="Times New Roman" w:hAnsi="Arial" w:cs="Arial"/>
          <w:spacing w:val="-1"/>
          <w:szCs w:val="24"/>
        </w:rPr>
        <w:t xml:space="preserve">структурным, </w:t>
      </w:r>
      <w:r w:rsidRPr="00361C8C">
        <w:rPr>
          <w:rFonts w:ascii="Arial" w:eastAsia="Times New Roman" w:hAnsi="Arial" w:cs="Arial"/>
          <w:szCs w:val="24"/>
        </w:rPr>
        <w:t>временным,</w:t>
      </w:r>
      <w:r w:rsidRPr="00361C8C">
        <w:rPr>
          <w:rFonts w:ascii="Arial" w:eastAsia="Times New Roman" w:hAnsi="Arial" w:cs="Arial"/>
          <w:spacing w:val="-1"/>
          <w:szCs w:val="24"/>
        </w:rPr>
        <w:t xml:space="preserve"> </w:t>
      </w:r>
      <w:r w:rsidRPr="00361C8C">
        <w:rPr>
          <w:rFonts w:ascii="Arial" w:eastAsia="Times New Roman" w:hAnsi="Arial" w:cs="Arial"/>
          <w:szCs w:val="24"/>
        </w:rPr>
        <w:t>нагрузочным</w:t>
      </w:r>
      <w:r w:rsidRPr="00361C8C">
        <w:rPr>
          <w:rFonts w:ascii="Arial" w:eastAsia="Times New Roman" w:hAnsi="Arial" w:cs="Arial"/>
          <w:spacing w:val="-1"/>
          <w:szCs w:val="24"/>
        </w:rPr>
        <w:t xml:space="preserve"> </w:t>
      </w:r>
      <w:r w:rsidRPr="00361C8C">
        <w:rPr>
          <w:rFonts w:ascii="Arial" w:eastAsia="Times New Roman" w:hAnsi="Arial" w:cs="Arial"/>
          <w:szCs w:val="24"/>
        </w:rPr>
        <w:t>и функциональным</w:t>
      </w:r>
      <w:r w:rsidRPr="00361C8C">
        <w:rPr>
          <w:rFonts w:ascii="Arial" w:eastAsia="Times New Roman" w:hAnsi="Arial" w:cs="Arial"/>
          <w:spacing w:val="5"/>
          <w:szCs w:val="24"/>
        </w:rPr>
        <w:t xml:space="preserve"> </w:t>
      </w:r>
      <w:r w:rsidRPr="00361C8C">
        <w:rPr>
          <w:rFonts w:ascii="Arial" w:eastAsia="Times New Roman" w:hAnsi="Arial" w:cs="Arial"/>
          <w:szCs w:val="24"/>
        </w:rPr>
        <w:t>резервированием</w:t>
      </w:r>
      <w:r w:rsidRPr="00361C8C">
        <w:rPr>
          <w:rFonts w:ascii="Arial" w:eastAsia="Times New Roman" w:hAnsi="Arial" w:cs="Arial"/>
          <w:spacing w:val="-1"/>
          <w:szCs w:val="24"/>
        </w:rPr>
        <w:t xml:space="preserve"> </w:t>
      </w:r>
      <w:r w:rsidRPr="00361C8C">
        <w:rPr>
          <w:rFonts w:ascii="Arial" w:eastAsia="Times New Roman" w:hAnsi="Arial" w:cs="Arial"/>
          <w:szCs w:val="24"/>
        </w:rPr>
        <w:t>в</w:t>
      </w:r>
      <w:r w:rsidRPr="00361C8C">
        <w:rPr>
          <w:rFonts w:ascii="Arial" w:eastAsia="Times New Roman" w:hAnsi="Arial" w:cs="Arial"/>
          <w:spacing w:val="30"/>
          <w:w w:val="99"/>
          <w:szCs w:val="24"/>
        </w:rPr>
        <w:t xml:space="preserve"> </w:t>
      </w:r>
      <w:r w:rsidRPr="00361C8C">
        <w:rPr>
          <w:rFonts w:ascii="Arial" w:eastAsia="Times New Roman" w:hAnsi="Arial" w:cs="Arial"/>
          <w:szCs w:val="24"/>
        </w:rPr>
        <w:t>системах</w:t>
      </w:r>
      <w:r w:rsidRPr="00361C8C">
        <w:rPr>
          <w:rFonts w:ascii="Arial" w:eastAsia="Times New Roman" w:hAnsi="Arial" w:cs="Arial"/>
          <w:spacing w:val="-29"/>
          <w:szCs w:val="24"/>
        </w:rPr>
        <w:t xml:space="preserve"> </w:t>
      </w:r>
      <w:r w:rsidRPr="00361C8C">
        <w:rPr>
          <w:rFonts w:ascii="Arial" w:eastAsia="Times New Roman" w:hAnsi="Arial" w:cs="Arial"/>
          <w:szCs w:val="24"/>
        </w:rPr>
        <w:t>теплоснабжения;</w:t>
      </w:r>
    </w:p>
    <w:p w:rsidR="00656562" w:rsidRPr="00361C8C" w:rsidRDefault="00656562" w:rsidP="008350DB">
      <w:pPr>
        <w:pStyle w:val="af1"/>
        <w:numPr>
          <w:ilvl w:val="0"/>
          <w:numId w:val="9"/>
        </w:numPr>
        <w:spacing w:line="276" w:lineRule="auto"/>
        <w:rPr>
          <w:rFonts w:ascii="Arial" w:eastAsia="Times New Roman" w:hAnsi="Arial" w:cs="Arial"/>
          <w:szCs w:val="24"/>
        </w:rPr>
      </w:pPr>
      <w:r w:rsidRPr="00361C8C">
        <w:rPr>
          <w:rFonts w:ascii="Arial" w:eastAsia="Times New Roman" w:hAnsi="Arial" w:cs="Arial"/>
          <w:spacing w:val="-1"/>
          <w:szCs w:val="24"/>
        </w:rPr>
        <w:t>уровнем</w:t>
      </w:r>
      <w:r w:rsidRPr="00361C8C">
        <w:rPr>
          <w:rFonts w:ascii="Arial" w:eastAsia="Times New Roman" w:hAnsi="Arial" w:cs="Arial"/>
          <w:spacing w:val="8"/>
          <w:szCs w:val="24"/>
        </w:rPr>
        <w:t xml:space="preserve"> </w:t>
      </w:r>
      <w:r w:rsidRPr="00361C8C">
        <w:rPr>
          <w:rFonts w:ascii="Arial" w:eastAsia="Times New Roman" w:hAnsi="Arial" w:cs="Arial"/>
          <w:szCs w:val="24"/>
        </w:rPr>
        <w:t>автоматизации</w:t>
      </w:r>
      <w:r w:rsidRPr="00361C8C">
        <w:rPr>
          <w:rFonts w:ascii="Arial" w:eastAsia="Times New Roman" w:hAnsi="Arial" w:cs="Arial"/>
          <w:spacing w:val="14"/>
          <w:szCs w:val="24"/>
        </w:rPr>
        <w:t xml:space="preserve"> </w:t>
      </w:r>
      <w:r w:rsidRPr="00361C8C">
        <w:rPr>
          <w:rFonts w:ascii="Arial" w:eastAsia="Times New Roman" w:hAnsi="Arial" w:cs="Arial"/>
          <w:spacing w:val="-1"/>
          <w:szCs w:val="24"/>
        </w:rPr>
        <w:t>управления</w:t>
      </w:r>
      <w:r w:rsidRPr="00361C8C">
        <w:rPr>
          <w:rFonts w:ascii="Arial" w:eastAsia="Times New Roman" w:hAnsi="Arial" w:cs="Arial"/>
          <w:spacing w:val="10"/>
          <w:szCs w:val="24"/>
        </w:rPr>
        <w:t xml:space="preserve"> </w:t>
      </w:r>
      <w:r w:rsidRPr="00361C8C">
        <w:rPr>
          <w:rFonts w:ascii="Arial" w:eastAsia="Times New Roman" w:hAnsi="Arial" w:cs="Arial"/>
          <w:szCs w:val="24"/>
        </w:rPr>
        <w:t>технологическими</w:t>
      </w:r>
      <w:r w:rsidRPr="00361C8C">
        <w:rPr>
          <w:rFonts w:ascii="Arial" w:eastAsia="Times New Roman" w:hAnsi="Arial" w:cs="Arial"/>
          <w:spacing w:val="10"/>
          <w:szCs w:val="24"/>
        </w:rPr>
        <w:t xml:space="preserve"> </w:t>
      </w:r>
      <w:r w:rsidRPr="00361C8C">
        <w:rPr>
          <w:rFonts w:ascii="Arial" w:eastAsia="Times New Roman" w:hAnsi="Arial" w:cs="Arial"/>
          <w:szCs w:val="24"/>
        </w:rPr>
        <w:t>процессами</w:t>
      </w:r>
      <w:r w:rsidRPr="00361C8C">
        <w:rPr>
          <w:rFonts w:ascii="Arial" w:eastAsia="Times New Roman" w:hAnsi="Arial" w:cs="Arial"/>
          <w:spacing w:val="38"/>
          <w:w w:val="99"/>
          <w:szCs w:val="24"/>
        </w:rPr>
        <w:t xml:space="preserve"> </w:t>
      </w:r>
      <w:r w:rsidRPr="00361C8C">
        <w:rPr>
          <w:rFonts w:ascii="Arial" w:eastAsia="Times New Roman" w:hAnsi="Arial" w:cs="Arial"/>
          <w:szCs w:val="24"/>
        </w:rPr>
        <w:t>производства,</w:t>
      </w:r>
      <w:r w:rsidRPr="00361C8C">
        <w:rPr>
          <w:rFonts w:ascii="Arial" w:eastAsia="Times New Roman" w:hAnsi="Arial" w:cs="Arial"/>
          <w:spacing w:val="-14"/>
          <w:szCs w:val="24"/>
        </w:rPr>
        <w:t xml:space="preserve"> </w:t>
      </w:r>
      <w:r w:rsidRPr="00361C8C">
        <w:rPr>
          <w:rFonts w:ascii="Arial" w:eastAsia="Times New Roman" w:hAnsi="Arial" w:cs="Arial"/>
          <w:szCs w:val="24"/>
        </w:rPr>
        <w:t>транспортировки,</w:t>
      </w:r>
      <w:r w:rsidRPr="00361C8C">
        <w:rPr>
          <w:rFonts w:ascii="Arial" w:eastAsia="Times New Roman" w:hAnsi="Arial" w:cs="Arial"/>
          <w:spacing w:val="-16"/>
          <w:szCs w:val="24"/>
        </w:rPr>
        <w:t xml:space="preserve"> </w:t>
      </w:r>
      <w:r w:rsidRPr="00361C8C">
        <w:rPr>
          <w:rFonts w:ascii="Arial" w:eastAsia="Times New Roman" w:hAnsi="Arial" w:cs="Arial"/>
          <w:szCs w:val="24"/>
        </w:rPr>
        <w:t>распределения</w:t>
      </w:r>
      <w:r w:rsidRPr="00361C8C">
        <w:rPr>
          <w:rFonts w:ascii="Arial" w:eastAsia="Times New Roman" w:hAnsi="Arial" w:cs="Arial"/>
          <w:spacing w:val="-15"/>
          <w:szCs w:val="24"/>
        </w:rPr>
        <w:t xml:space="preserve"> </w:t>
      </w:r>
      <w:r w:rsidRPr="00361C8C">
        <w:rPr>
          <w:rFonts w:ascii="Arial" w:eastAsia="Times New Roman" w:hAnsi="Arial" w:cs="Arial"/>
          <w:szCs w:val="24"/>
        </w:rPr>
        <w:t>и</w:t>
      </w:r>
      <w:r w:rsidRPr="00361C8C">
        <w:rPr>
          <w:rFonts w:ascii="Arial" w:eastAsia="Times New Roman" w:hAnsi="Arial" w:cs="Arial"/>
          <w:spacing w:val="-15"/>
          <w:szCs w:val="24"/>
        </w:rPr>
        <w:t xml:space="preserve"> </w:t>
      </w:r>
      <w:r w:rsidRPr="00361C8C">
        <w:rPr>
          <w:rFonts w:ascii="Arial" w:eastAsia="Times New Roman" w:hAnsi="Arial" w:cs="Arial"/>
          <w:szCs w:val="24"/>
        </w:rPr>
        <w:t>потребления</w:t>
      </w:r>
      <w:r w:rsidRPr="00361C8C">
        <w:rPr>
          <w:rFonts w:ascii="Arial" w:eastAsia="Times New Roman" w:hAnsi="Arial" w:cs="Arial"/>
          <w:spacing w:val="-15"/>
          <w:szCs w:val="24"/>
        </w:rPr>
        <w:t xml:space="preserve"> </w:t>
      </w:r>
      <w:r w:rsidRPr="00361C8C">
        <w:rPr>
          <w:rFonts w:ascii="Arial" w:eastAsia="Times New Roman" w:hAnsi="Arial" w:cs="Arial"/>
          <w:szCs w:val="24"/>
        </w:rPr>
        <w:t>тепловой</w:t>
      </w:r>
      <w:r w:rsidRPr="00361C8C">
        <w:rPr>
          <w:rFonts w:ascii="Arial" w:eastAsia="Times New Roman" w:hAnsi="Arial" w:cs="Arial"/>
          <w:spacing w:val="-15"/>
          <w:szCs w:val="24"/>
        </w:rPr>
        <w:t xml:space="preserve"> </w:t>
      </w:r>
      <w:r w:rsidRPr="00361C8C">
        <w:rPr>
          <w:rFonts w:ascii="Arial" w:eastAsia="Times New Roman" w:hAnsi="Arial" w:cs="Arial"/>
          <w:szCs w:val="24"/>
        </w:rPr>
        <w:t>энергии;</w:t>
      </w:r>
    </w:p>
    <w:p w:rsidR="00656562" w:rsidRPr="00361C8C" w:rsidRDefault="00656562" w:rsidP="008350DB">
      <w:pPr>
        <w:pStyle w:val="af1"/>
        <w:numPr>
          <w:ilvl w:val="0"/>
          <w:numId w:val="9"/>
        </w:numPr>
        <w:spacing w:line="276" w:lineRule="auto"/>
        <w:rPr>
          <w:rFonts w:ascii="Arial" w:eastAsia="Times New Roman" w:hAnsi="Arial" w:cs="Arial"/>
          <w:szCs w:val="24"/>
        </w:rPr>
      </w:pPr>
      <w:r w:rsidRPr="00361C8C">
        <w:rPr>
          <w:rFonts w:ascii="Arial" w:eastAsia="Times New Roman" w:hAnsi="Arial" w:cs="Arial"/>
          <w:szCs w:val="24"/>
        </w:rPr>
        <w:t>качеством</w:t>
      </w:r>
      <w:r w:rsidRPr="00361C8C">
        <w:rPr>
          <w:rFonts w:ascii="Arial" w:eastAsia="Times New Roman" w:hAnsi="Arial" w:cs="Arial"/>
          <w:spacing w:val="14"/>
          <w:szCs w:val="24"/>
        </w:rPr>
        <w:t xml:space="preserve"> </w:t>
      </w:r>
      <w:r w:rsidRPr="00361C8C">
        <w:rPr>
          <w:rFonts w:ascii="Arial" w:eastAsia="Times New Roman" w:hAnsi="Arial" w:cs="Arial"/>
          <w:szCs w:val="24"/>
        </w:rPr>
        <w:t>выполнения</w:t>
      </w:r>
      <w:r w:rsidRPr="00361C8C">
        <w:rPr>
          <w:rFonts w:ascii="Arial" w:eastAsia="Times New Roman" w:hAnsi="Arial" w:cs="Arial"/>
          <w:spacing w:val="16"/>
          <w:szCs w:val="24"/>
        </w:rPr>
        <w:t xml:space="preserve"> </w:t>
      </w:r>
      <w:r w:rsidRPr="00361C8C">
        <w:rPr>
          <w:rFonts w:ascii="Arial" w:eastAsia="Times New Roman" w:hAnsi="Arial" w:cs="Arial"/>
          <w:szCs w:val="24"/>
        </w:rPr>
        <w:t>строительно-монтажных,</w:t>
      </w:r>
      <w:r w:rsidRPr="00361C8C">
        <w:rPr>
          <w:rFonts w:ascii="Arial" w:eastAsia="Times New Roman" w:hAnsi="Arial" w:cs="Arial"/>
          <w:spacing w:val="15"/>
          <w:szCs w:val="24"/>
        </w:rPr>
        <w:t xml:space="preserve"> </w:t>
      </w:r>
      <w:r w:rsidRPr="00361C8C">
        <w:rPr>
          <w:rFonts w:ascii="Arial" w:eastAsia="Times New Roman" w:hAnsi="Arial" w:cs="Arial"/>
          <w:szCs w:val="24"/>
        </w:rPr>
        <w:t>эксплуатационных</w:t>
      </w:r>
      <w:r w:rsidRPr="00361C8C">
        <w:rPr>
          <w:rFonts w:ascii="Arial" w:eastAsia="Times New Roman" w:hAnsi="Arial" w:cs="Arial"/>
          <w:spacing w:val="18"/>
          <w:szCs w:val="24"/>
        </w:rPr>
        <w:t xml:space="preserve"> </w:t>
      </w:r>
      <w:r w:rsidRPr="00361C8C">
        <w:rPr>
          <w:rFonts w:ascii="Arial" w:eastAsia="Times New Roman" w:hAnsi="Arial" w:cs="Arial"/>
          <w:szCs w:val="24"/>
        </w:rPr>
        <w:t>и</w:t>
      </w:r>
      <w:r w:rsidRPr="00361C8C">
        <w:rPr>
          <w:rFonts w:ascii="Arial" w:eastAsia="Times New Roman" w:hAnsi="Arial" w:cs="Arial"/>
          <w:spacing w:val="27"/>
          <w:w w:val="99"/>
          <w:szCs w:val="24"/>
        </w:rPr>
        <w:t xml:space="preserve"> </w:t>
      </w:r>
      <w:r w:rsidRPr="00361C8C">
        <w:rPr>
          <w:rFonts w:ascii="Arial" w:eastAsia="Times New Roman" w:hAnsi="Arial" w:cs="Arial"/>
          <w:szCs w:val="24"/>
        </w:rPr>
        <w:t>ремонтных</w:t>
      </w:r>
      <w:r w:rsidRPr="00361C8C">
        <w:rPr>
          <w:rFonts w:ascii="Arial" w:eastAsia="Times New Roman" w:hAnsi="Arial" w:cs="Arial"/>
          <w:spacing w:val="-19"/>
          <w:szCs w:val="24"/>
        </w:rPr>
        <w:t xml:space="preserve"> </w:t>
      </w:r>
      <w:r w:rsidRPr="00361C8C">
        <w:rPr>
          <w:rFonts w:ascii="Arial" w:eastAsia="Times New Roman" w:hAnsi="Arial" w:cs="Arial"/>
          <w:szCs w:val="24"/>
        </w:rPr>
        <w:t>работ.</w:t>
      </w:r>
    </w:p>
    <w:p w:rsidR="00656562" w:rsidRPr="00361C8C" w:rsidRDefault="00656562" w:rsidP="008350DB">
      <w:pPr>
        <w:spacing w:line="276" w:lineRule="auto"/>
        <w:ind w:firstLine="709"/>
        <w:jc w:val="both"/>
        <w:rPr>
          <w:rFonts w:ascii="Arial" w:eastAsia="Calibri" w:hAnsi="Arial" w:cs="Arial"/>
          <w:sz w:val="24"/>
          <w:szCs w:val="24"/>
          <w:lang w:val="ru-RU"/>
        </w:rPr>
      </w:pPr>
      <w:r w:rsidRPr="00361C8C">
        <w:rPr>
          <w:rFonts w:ascii="Arial" w:hAnsi="Arial" w:cs="Arial"/>
          <w:sz w:val="24"/>
          <w:szCs w:val="24"/>
          <w:lang w:val="ru-RU"/>
        </w:rPr>
        <w:t xml:space="preserve">Ввиду отсутствия информации по отказам и времени восстановления работоспособности системы, надежность работы системы теплоснабжения будет определяться по запланированным мероприятиям по реконструкции участков трубопровода, выработавшим свой эксплуатационный ресурс в 25 лет и работающих сейчас на конструкционном ресурсе. В настоящее время,  доля таких участков составляет свыше 70 % от всей системы. Поскольку по прошествии нескольких лет конструкционный ресурс трубопроводов будет исчерпан, и количество отказов системы будет увеличиваться по экспоненте, то все старые участки сети предлагается заменить. Основываясь на данных монтажных организаций, можно сказать, что стоимость работ по прокладке трубопровода (соответствующих сети </w:t>
      </w:r>
      <w:r w:rsidRPr="00361C8C">
        <w:rPr>
          <w:rFonts w:ascii="Arial" w:eastAsia="Times New Roman" w:hAnsi="Arial" w:cs="Arial"/>
          <w:sz w:val="24"/>
          <w:szCs w:val="24"/>
          <w:lang w:val="ru-RU" w:eastAsia="ru-RU"/>
        </w:rPr>
        <w:t>г. Асино</w:t>
      </w:r>
      <w:r w:rsidRPr="00361C8C">
        <w:rPr>
          <w:rFonts w:ascii="Arial" w:hAnsi="Arial" w:cs="Arial"/>
          <w:sz w:val="24"/>
          <w:szCs w:val="24"/>
          <w:lang w:val="ru-RU"/>
        </w:rPr>
        <w:t xml:space="preserve">) практически не зависит от его диаметра, в отличие от цены, которая зависит от массы используемого трубопровода. Поскольку материальная характеристика участка сети (произведение длины трубопровода на диаметр) хорошо коррелирует с его массой и используется во многих расчетах (т.е. достаточно точна), то годовое распределение заменяемых участков примем пропорционально суммарной материальной характеристике сети. Поскольку инвестиционная программа города не </w:t>
      </w:r>
      <w:r w:rsidRPr="00361C8C">
        <w:rPr>
          <w:rFonts w:ascii="Arial" w:hAnsi="Arial" w:cs="Arial"/>
          <w:sz w:val="24"/>
          <w:szCs w:val="24"/>
          <w:lang w:val="ru-RU"/>
        </w:rPr>
        <w:lastRenderedPageBreak/>
        <w:t>определена, то замена участков была принята равномерно до 2031 года.</w:t>
      </w:r>
    </w:p>
    <w:p w:rsidR="00656562" w:rsidRPr="00361C8C" w:rsidRDefault="00656562" w:rsidP="008350DB">
      <w:pPr>
        <w:spacing w:line="276" w:lineRule="auto"/>
        <w:ind w:firstLine="709"/>
        <w:jc w:val="both"/>
        <w:rPr>
          <w:rFonts w:ascii="Arial" w:hAnsi="Arial" w:cs="Arial"/>
          <w:sz w:val="24"/>
          <w:szCs w:val="24"/>
          <w:lang w:val="ru-RU"/>
        </w:rPr>
      </w:pPr>
      <w:r w:rsidRPr="00361C8C">
        <w:rPr>
          <w:rFonts w:ascii="Arial" w:hAnsi="Arial" w:cs="Arial"/>
          <w:sz w:val="24"/>
          <w:szCs w:val="24"/>
          <w:lang w:val="ru-RU"/>
        </w:rPr>
        <w:t>При полной реализации мероприятий, все участки сети будут работать в режиме нормативной надежности. Помимо повышения уровня надежности сетей, их реконструкция позволит также снизить потери тепла при его транспорте, что будет учтено в электронной модели.</w:t>
      </w:r>
    </w:p>
    <w:p w:rsidR="00656562" w:rsidRPr="00361C8C" w:rsidRDefault="00656562" w:rsidP="008350DB">
      <w:pPr>
        <w:rPr>
          <w:rFonts w:ascii="Arial" w:hAnsi="Arial" w:cs="Arial"/>
          <w:lang w:val="ru-RU"/>
        </w:rPr>
      </w:pPr>
    </w:p>
    <w:p w:rsidR="00646AF3" w:rsidRPr="00361C8C" w:rsidRDefault="00646AF3" w:rsidP="008350DB">
      <w:pPr>
        <w:spacing w:line="276" w:lineRule="auto"/>
        <w:jc w:val="both"/>
        <w:rPr>
          <w:rFonts w:ascii="Arial" w:hAnsi="Arial" w:cs="Arial"/>
          <w:shd w:val="clear" w:color="auto" w:fill="FFFFFF"/>
          <w:lang w:val="ru-RU"/>
        </w:rPr>
      </w:pPr>
    </w:p>
    <w:p w:rsidR="00656562" w:rsidRPr="00361C8C" w:rsidRDefault="00656562" w:rsidP="008350DB">
      <w:pPr>
        <w:widowControl/>
        <w:spacing w:after="200" w:line="276" w:lineRule="auto"/>
        <w:rPr>
          <w:rFonts w:ascii="Arial" w:hAnsi="Arial" w:cs="Arial"/>
          <w:shd w:val="clear" w:color="auto" w:fill="FFFFFF"/>
          <w:lang w:val="ru-RU"/>
        </w:rPr>
      </w:pPr>
      <w:r w:rsidRPr="00361C8C">
        <w:rPr>
          <w:rFonts w:ascii="Arial" w:hAnsi="Arial" w:cs="Arial"/>
          <w:shd w:val="clear" w:color="auto" w:fill="FFFFFF"/>
          <w:lang w:val="ru-RU"/>
        </w:rPr>
        <w:br w:type="page"/>
      </w:r>
    </w:p>
    <w:p w:rsidR="00390FF5" w:rsidRPr="00361C8C" w:rsidRDefault="00194983" w:rsidP="008350DB">
      <w:pPr>
        <w:pStyle w:val="1"/>
        <w:jc w:val="center"/>
        <w:rPr>
          <w:rFonts w:ascii="Arial" w:hAnsi="Arial" w:cs="Arial"/>
          <w:sz w:val="26"/>
          <w:szCs w:val="26"/>
          <w:lang w:val="ru-RU"/>
        </w:rPr>
      </w:pPr>
      <w:bookmarkStart w:id="410" w:name="_Toc486331227"/>
      <w:bookmarkStart w:id="411" w:name="_Toc466555986"/>
      <w:bookmarkStart w:id="412" w:name="_Toc465334772"/>
      <w:bookmarkStart w:id="413" w:name="_Toc461986191"/>
      <w:bookmarkStart w:id="414" w:name="_Toc461985664"/>
      <w:bookmarkStart w:id="415" w:name="_Toc424483594"/>
      <w:bookmarkStart w:id="416" w:name="_Toc420880220"/>
      <w:bookmarkStart w:id="417" w:name="_Toc420879954"/>
      <w:bookmarkStart w:id="418" w:name="_Toc420879382"/>
      <w:bookmarkStart w:id="419" w:name="_Toc420879089"/>
      <w:bookmarkStart w:id="420" w:name="_Toc411003295"/>
      <w:bookmarkStart w:id="421" w:name="_Toc405196337"/>
      <w:bookmarkStart w:id="422" w:name="_Toc405136263"/>
      <w:bookmarkStart w:id="423" w:name="_Toc405135834"/>
      <w:r>
        <w:rPr>
          <w:rFonts w:ascii="Arial" w:hAnsi="Arial" w:cs="Arial"/>
          <w:sz w:val="26"/>
          <w:szCs w:val="26"/>
          <w:lang w:val="ru-RU"/>
        </w:rPr>
        <w:lastRenderedPageBreak/>
        <w:t>Раздел</w:t>
      </w:r>
      <w:r w:rsidR="00361C8C" w:rsidRPr="00361C8C">
        <w:rPr>
          <w:rFonts w:ascii="Arial" w:hAnsi="Arial" w:cs="Arial"/>
          <w:sz w:val="26"/>
          <w:szCs w:val="26"/>
          <w:lang w:val="ru-RU"/>
        </w:rPr>
        <w:t xml:space="preserve"> </w:t>
      </w:r>
      <w:r>
        <w:rPr>
          <w:rFonts w:ascii="Arial" w:hAnsi="Arial" w:cs="Arial"/>
          <w:sz w:val="26"/>
          <w:szCs w:val="26"/>
          <w:lang w:val="ru-RU"/>
        </w:rPr>
        <w:t>8</w:t>
      </w:r>
      <w:r w:rsidR="00361C8C" w:rsidRPr="00361C8C">
        <w:rPr>
          <w:rFonts w:ascii="Arial" w:hAnsi="Arial" w:cs="Arial"/>
          <w:sz w:val="26"/>
          <w:szCs w:val="26"/>
          <w:lang w:val="ru-RU"/>
        </w:rPr>
        <w:t>. «ИНВЕСТИЦИИ В СТРОИТЕЛЬСТВО, РЕКОНСТРУКЦИЮ И ТЕХНИЧЕСКОЕ ПЕРЕВООРУЖЕНИЕ»</w:t>
      </w:r>
      <w:bookmarkEnd w:id="410"/>
    </w:p>
    <w:p w:rsidR="00390FF5" w:rsidRPr="00361C8C" w:rsidRDefault="00390FF5" w:rsidP="000A528A">
      <w:pPr>
        <w:pStyle w:val="afe"/>
        <w:rPr>
          <w:rFonts w:ascii="Arial" w:hAnsi="Arial" w:cs="Arial"/>
          <w:lang w:val="ru-RU"/>
        </w:rPr>
      </w:pPr>
    </w:p>
    <w:p w:rsidR="00D316FB" w:rsidRDefault="00390FF5" w:rsidP="000B37C7">
      <w:pPr>
        <w:pStyle w:val="afe"/>
        <w:ind w:firstLine="709"/>
        <w:jc w:val="both"/>
        <w:rPr>
          <w:rFonts w:ascii="Arial" w:hAnsi="Arial" w:cs="Arial"/>
          <w:szCs w:val="24"/>
          <w:lang w:val="ru-RU"/>
        </w:rPr>
      </w:pPr>
      <w:r w:rsidRPr="000B37C7">
        <w:rPr>
          <w:rFonts w:ascii="Arial" w:hAnsi="Arial" w:cs="Arial"/>
          <w:szCs w:val="24"/>
          <w:lang w:val="ru-RU"/>
        </w:rPr>
        <w:t>Расчет и подробное описание инвестиций в строительство, реконструкцию и техническое перевооружение системы теплосна</w:t>
      </w:r>
      <w:r w:rsidR="000B37C7" w:rsidRPr="000B37C7">
        <w:rPr>
          <w:rFonts w:ascii="Arial" w:hAnsi="Arial" w:cs="Arial"/>
          <w:szCs w:val="24"/>
          <w:lang w:val="ru-RU"/>
        </w:rPr>
        <w:t xml:space="preserve">бжения г.Асино, представлено в </w:t>
      </w:r>
      <w:r w:rsidRPr="000B37C7">
        <w:rPr>
          <w:rFonts w:ascii="Arial" w:hAnsi="Arial" w:cs="Arial"/>
          <w:szCs w:val="24"/>
          <w:lang w:val="ru-RU"/>
        </w:rPr>
        <w:t>сопроводительной документации настоящей схемы теплоснабжения Асиновского городского поселения «Описание финансовой модели по проектам реконструкции котельных Асиновского городского поселения Асиновского района Томской области».</w:t>
      </w:r>
      <w:r w:rsidR="00D316FB">
        <w:rPr>
          <w:rFonts w:ascii="Arial" w:hAnsi="Arial" w:cs="Arial"/>
          <w:szCs w:val="24"/>
          <w:lang w:val="ru-RU"/>
        </w:rPr>
        <w:t xml:space="preserve"> </w:t>
      </w:r>
    </w:p>
    <w:p w:rsidR="000B37C7" w:rsidRDefault="000B37C7" w:rsidP="000B37C7">
      <w:pPr>
        <w:pStyle w:val="afe"/>
        <w:ind w:firstLine="709"/>
        <w:jc w:val="both"/>
        <w:rPr>
          <w:rFonts w:ascii="Arial" w:hAnsi="Arial" w:cs="Arial"/>
          <w:szCs w:val="24"/>
          <w:lang w:val="ru-RU"/>
        </w:rPr>
      </w:pPr>
      <w:r w:rsidRPr="000B37C7">
        <w:rPr>
          <w:rFonts w:ascii="Arial" w:hAnsi="Arial" w:cs="Arial"/>
          <w:szCs w:val="24"/>
          <w:lang w:val="ru-RU"/>
        </w:rPr>
        <w:t xml:space="preserve">Для проведения расчетов определены основные условия осуществления проекта, включающие следующие показатели (таблица </w:t>
      </w:r>
      <w:r w:rsidR="00194983">
        <w:rPr>
          <w:rFonts w:ascii="Arial" w:hAnsi="Arial" w:cs="Arial"/>
          <w:szCs w:val="24"/>
          <w:lang w:val="ru-RU"/>
        </w:rPr>
        <w:t>8</w:t>
      </w:r>
      <w:r>
        <w:rPr>
          <w:rFonts w:ascii="Arial" w:hAnsi="Arial" w:cs="Arial"/>
          <w:szCs w:val="24"/>
          <w:lang w:val="ru-RU"/>
        </w:rPr>
        <w:t>.</w:t>
      </w:r>
      <w:r w:rsidRPr="000B37C7">
        <w:rPr>
          <w:rFonts w:ascii="Arial" w:hAnsi="Arial" w:cs="Arial"/>
          <w:szCs w:val="24"/>
          <w:lang w:val="ru-RU"/>
        </w:rPr>
        <w:t>1).</w:t>
      </w:r>
    </w:p>
    <w:p w:rsidR="000B37C7" w:rsidRPr="00E07807" w:rsidRDefault="000B37C7" w:rsidP="000B37C7">
      <w:pPr>
        <w:pStyle w:val="afe"/>
        <w:ind w:firstLine="709"/>
        <w:jc w:val="both"/>
        <w:rPr>
          <w:rFonts w:ascii="Arial" w:hAnsi="Arial" w:cs="Arial"/>
          <w:sz w:val="18"/>
          <w:szCs w:val="24"/>
          <w:lang w:val="ru-RU"/>
        </w:rPr>
      </w:pPr>
    </w:p>
    <w:p w:rsidR="000B37C7" w:rsidRPr="000B37C7" w:rsidRDefault="000B37C7" w:rsidP="00194983">
      <w:pPr>
        <w:pStyle w:val="afe"/>
        <w:rPr>
          <w:rFonts w:ascii="Arial" w:hAnsi="Arial" w:cs="Arial"/>
          <w:szCs w:val="24"/>
          <w:lang w:val="ru-RU"/>
        </w:rPr>
      </w:pPr>
      <w:bookmarkStart w:id="424" w:name="_Toc423507064"/>
      <w:r w:rsidRPr="000B37C7">
        <w:rPr>
          <w:rFonts w:ascii="Arial" w:hAnsi="Arial" w:cs="Arial"/>
          <w:szCs w:val="24"/>
          <w:lang w:val="ru-RU"/>
        </w:rPr>
        <w:t xml:space="preserve">Таблица </w:t>
      </w:r>
      <w:r w:rsidR="00194983">
        <w:rPr>
          <w:rFonts w:ascii="Arial" w:hAnsi="Arial" w:cs="Arial"/>
          <w:szCs w:val="24"/>
          <w:lang w:val="ru-RU"/>
        </w:rPr>
        <w:t>8</w:t>
      </w:r>
      <w:r>
        <w:rPr>
          <w:rFonts w:ascii="Arial" w:hAnsi="Arial" w:cs="Arial"/>
          <w:szCs w:val="24"/>
          <w:lang w:val="ru-RU"/>
        </w:rPr>
        <w:t>.</w:t>
      </w:r>
      <w:r w:rsidRPr="000B37C7">
        <w:rPr>
          <w:rFonts w:ascii="Arial" w:hAnsi="Arial" w:cs="Arial"/>
          <w:szCs w:val="24"/>
          <w:lang w:val="ru-RU"/>
        </w:rPr>
        <w:t>1 Основные условия осуществления проект</w:t>
      </w:r>
      <w:bookmarkEnd w:id="424"/>
      <w:r w:rsidRPr="000B37C7">
        <w:rPr>
          <w:rFonts w:ascii="Arial" w:hAnsi="Arial" w:cs="Arial"/>
          <w:szCs w:val="24"/>
          <w:lang w:val="ru-RU"/>
        </w:rPr>
        <w:t>а</w:t>
      </w:r>
    </w:p>
    <w:tbl>
      <w:tblPr>
        <w:tblW w:w="9638" w:type="dxa"/>
        <w:tblInd w:w="108" w:type="dxa"/>
        <w:tblLook w:val="04A0"/>
      </w:tblPr>
      <w:tblGrid>
        <w:gridCol w:w="7230"/>
        <w:gridCol w:w="2408"/>
      </w:tblGrid>
      <w:tr w:rsidR="000B37C7" w:rsidRPr="000B37C7" w:rsidTr="00402E35">
        <w:trPr>
          <w:trHeight w:val="64"/>
        </w:trPr>
        <w:tc>
          <w:tcPr>
            <w:tcW w:w="7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both"/>
              <w:rPr>
                <w:rFonts w:ascii="Arial" w:hAnsi="Arial" w:cs="Arial"/>
                <w:sz w:val="23"/>
                <w:szCs w:val="23"/>
                <w:lang w:val="ru-RU"/>
              </w:rPr>
            </w:pPr>
            <w:r w:rsidRPr="00E07807">
              <w:rPr>
                <w:rFonts w:ascii="Arial" w:hAnsi="Arial" w:cs="Arial"/>
                <w:sz w:val="23"/>
                <w:szCs w:val="23"/>
                <w:lang w:val="ru-RU"/>
              </w:rPr>
              <w:t>Ключевая ставка Центрального банка РФ, %</w:t>
            </w:r>
          </w:p>
        </w:tc>
        <w:tc>
          <w:tcPr>
            <w:tcW w:w="2408" w:type="dxa"/>
            <w:tcBorders>
              <w:top w:val="single" w:sz="4" w:space="0" w:color="auto"/>
              <w:left w:val="nil"/>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center"/>
              <w:rPr>
                <w:rFonts w:ascii="Arial" w:hAnsi="Arial" w:cs="Arial"/>
                <w:sz w:val="23"/>
                <w:szCs w:val="23"/>
                <w:lang w:val="ru-RU"/>
              </w:rPr>
            </w:pPr>
            <w:r w:rsidRPr="00E07807">
              <w:rPr>
                <w:rFonts w:ascii="Arial" w:hAnsi="Arial" w:cs="Arial"/>
                <w:sz w:val="23"/>
                <w:szCs w:val="23"/>
                <w:lang w:val="ru-RU"/>
              </w:rPr>
              <w:t>10,0%</w:t>
            </w:r>
          </w:p>
        </w:tc>
      </w:tr>
      <w:tr w:rsidR="000B37C7" w:rsidRPr="000B37C7" w:rsidTr="000B37C7">
        <w:trPr>
          <w:trHeight w:val="390"/>
        </w:trPr>
        <w:tc>
          <w:tcPr>
            <w:tcW w:w="7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both"/>
              <w:rPr>
                <w:rFonts w:ascii="Arial" w:hAnsi="Arial" w:cs="Arial"/>
                <w:sz w:val="23"/>
                <w:szCs w:val="23"/>
                <w:lang w:val="ru-RU"/>
              </w:rPr>
            </w:pPr>
            <w:r w:rsidRPr="00E07807">
              <w:rPr>
                <w:rFonts w:ascii="Arial" w:hAnsi="Arial" w:cs="Arial"/>
                <w:sz w:val="23"/>
                <w:szCs w:val="23"/>
                <w:lang w:val="ru-RU"/>
              </w:rPr>
              <w:t>Премия за риск инвестирования в собственный капитал регулируемых организаций</w:t>
            </w:r>
          </w:p>
        </w:tc>
        <w:tc>
          <w:tcPr>
            <w:tcW w:w="2408" w:type="dxa"/>
            <w:tcBorders>
              <w:top w:val="nil"/>
              <w:left w:val="nil"/>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center"/>
              <w:rPr>
                <w:rFonts w:ascii="Arial" w:hAnsi="Arial" w:cs="Arial"/>
                <w:sz w:val="23"/>
                <w:szCs w:val="23"/>
                <w:lang w:val="ru-RU"/>
              </w:rPr>
            </w:pPr>
            <w:r w:rsidRPr="00E07807">
              <w:rPr>
                <w:rFonts w:ascii="Arial" w:hAnsi="Arial" w:cs="Arial"/>
                <w:sz w:val="23"/>
                <w:szCs w:val="23"/>
                <w:lang w:val="ru-RU"/>
              </w:rPr>
              <w:t>6,0%</w:t>
            </w:r>
          </w:p>
        </w:tc>
      </w:tr>
      <w:tr w:rsidR="000B37C7" w:rsidRPr="000B37C7" w:rsidTr="00402E35">
        <w:trPr>
          <w:trHeight w:val="341"/>
        </w:trPr>
        <w:tc>
          <w:tcPr>
            <w:tcW w:w="7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both"/>
              <w:rPr>
                <w:rFonts w:ascii="Arial" w:hAnsi="Arial" w:cs="Arial"/>
                <w:sz w:val="23"/>
                <w:szCs w:val="23"/>
                <w:lang w:val="ru-RU"/>
              </w:rPr>
            </w:pPr>
            <w:r w:rsidRPr="00E07807">
              <w:rPr>
                <w:rFonts w:ascii="Arial" w:hAnsi="Arial" w:cs="Arial"/>
                <w:sz w:val="23"/>
                <w:szCs w:val="23"/>
                <w:lang w:val="ru-RU"/>
              </w:rPr>
              <w:t>Расчетная предпринимательская прибыль</w:t>
            </w:r>
          </w:p>
        </w:tc>
        <w:tc>
          <w:tcPr>
            <w:tcW w:w="2408" w:type="dxa"/>
            <w:tcBorders>
              <w:top w:val="nil"/>
              <w:left w:val="nil"/>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center"/>
              <w:rPr>
                <w:rFonts w:ascii="Arial" w:hAnsi="Arial" w:cs="Arial"/>
                <w:sz w:val="23"/>
                <w:szCs w:val="23"/>
                <w:lang w:val="ru-RU"/>
              </w:rPr>
            </w:pPr>
            <w:r w:rsidRPr="00E07807">
              <w:rPr>
                <w:rFonts w:ascii="Arial" w:hAnsi="Arial" w:cs="Arial"/>
                <w:sz w:val="23"/>
                <w:szCs w:val="23"/>
                <w:lang w:val="ru-RU"/>
              </w:rPr>
              <w:t>5,0%</w:t>
            </w:r>
          </w:p>
        </w:tc>
      </w:tr>
      <w:tr w:rsidR="000B37C7" w:rsidRPr="000B37C7" w:rsidTr="00402E35">
        <w:trPr>
          <w:trHeight w:val="64"/>
        </w:trPr>
        <w:tc>
          <w:tcPr>
            <w:tcW w:w="7230"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B37C7" w:rsidRPr="00E07807" w:rsidRDefault="000B37C7" w:rsidP="000B37C7">
            <w:pPr>
              <w:pStyle w:val="afe"/>
              <w:ind w:firstLine="33"/>
              <w:jc w:val="both"/>
              <w:rPr>
                <w:rFonts w:ascii="Arial" w:hAnsi="Arial" w:cs="Arial"/>
                <w:sz w:val="23"/>
                <w:szCs w:val="23"/>
                <w:lang w:val="ru-RU"/>
              </w:rPr>
            </w:pPr>
            <w:r w:rsidRPr="00E07807">
              <w:rPr>
                <w:rFonts w:ascii="Arial" w:hAnsi="Arial" w:cs="Arial"/>
                <w:sz w:val="23"/>
                <w:szCs w:val="23"/>
                <w:lang w:val="ru-RU"/>
              </w:rPr>
              <w:t>Стоимость собственного капитала</w:t>
            </w:r>
          </w:p>
        </w:tc>
        <w:tc>
          <w:tcPr>
            <w:tcW w:w="2408" w:type="dxa"/>
            <w:tcBorders>
              <w:top w:val="nil"/>
              <w:left w:val="nil"/>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center"/>
              <w:rPr>
                <w:rFonts w:ascii="Arial" w:hAnsi="Arial" w:cs="Arial"/>
                <w:sz w:val="23"/>
                <w:szCs w:val="23"/>
                <w:lang w:val="ru-RU"/>
              </w:rPr>
            </w:pPr>
            <w:r w:rsidRPr="00E07807">
              <w:rPr>
                <w:rFonts w:ascii="Arial" w:hAnsi="Arial" w:cs="Arial"/>
                <w:sz w:val="23"/>
                <w:szCs w:val="23"/>
                <w:lang w:val="ru-RU"/>
              </w:rPr>
              <w:t>16,0%</w:t>
            </w:r>
          </w:p>
        </w:tc>
      </w:tr>
      <w:tr w:rsidR="000B37C7" w:rsidRPr="000B37C7" w:rsidTr="00324A75">
        <w:trPr>
          <w:trHeight w:val="64"/>
        </w:trPr>
        <w:tc>
          <w:tcPr>
            <w:tcW w:w="7230"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B37C7" w:rsidRPr="00E07807" w:rsidRDefault="000B37C7" w:rsidP="000B37C7">
            <w:pPr>
              <w:pStyle w:val="afe"/>
              <w:ind w:firstLine="33"/>
              <w:jc w:val="both"/>
              <w:rPr>
                <w:rFonts w:ascii="Arial" w:hAnsi="Arial" w:cs="Arial"/>
                <w:sz w:val="23"/>
                <w:szCs w:val="23"/>
                <w:lang w:val="ru-RU"/>
              </w:rPr>
            </w:pPr>
            <w:r w:rsidRPr="00E07807">
              <w:rPr>
                <w:rFonts w:ascii="Arial" w:hAnsi="Arial" w:cs="Arial"/>
                <w:sz w:val="23"/>
                <w:szCs w:val="23"/>
                <w:lang w:val="ru-RU"/>
              </w:rPr>
              <w:t>Средневзвешенная стоимость заемных источников капитала</w:t>
            </w:r>
          </w:p>
        </w:tc>
        <w:tc>
          <w:tcPr>
            <w:tcW w:w="2408" w:type="dxa"/>
            <w:tcBorders>
              <w:top w:val="nil"/>
              <w:left w:val="nil"/>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center"/>
              <w:rPr>
                <w:rFonts w:ascii="Arial" w:hAnsi="Arial" w:cs="Arial"/>
                <w:sz w:val="23"/>
                <w:szCs w:val="23"/>
                <w:lang w:val="ru-RU"/>
              </w:rPr>
            </w:pPr>
            <w:r w:rsidRPr="00E07807">
              <w:rPr>
                <w:rFonts w:ascii="Arial" w:hAnsi="Arial" w:cs="Arial"/>
                <w:sz w:val="23"/>
                <w:szCs w:val="23"/>
                <w:lang w:val="ru-RU"/>
              </w:rPr>
              <w:t>15,0%</w:t>
            </w:r>
          </w:p>
        </w:tc>
      </w:tr>
      <w:tr w:rsidR="000B37C7" w:rsidRPr="000B37C7" w:rsidTr="00324A75">
        <w:trPr>
          <w:trHeight w:val="64"/>
        </w:trPr>
        <w:tc>
          <w:tcPr>
            <w:tcW w:w="7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both"/>
              <w:rPr>
                <w:rFonts w:ascii="Arial" w:hAnsi="Arial" w:cs="Arial"/>
                <w:sz w:val="23"/>
                <w:szCs w:val="23"/>
                <w:lang w:val="ru-RU"/>
              </w:rPr>
            </w:pPr>
            <w:r w:rsidRPr="00E07807">
              <w:rPr>
                <w:rFonts w:ascii="Arial" w:hAnsi="Arial" w:cs="Arial"/>
                <w:sz w:val="23"/>
                <w:szCs w:val="23"/>
                <w:lang w:val="ru-RU"/>
              </w:rPr>
              <w:t>Дата начала реализации проекта</w:t>
            </w:r>
          </w:p>
        </w:tc>
        <w:tc>
          <w:tcPr>
            <w:tcW w:w="2408" w:type="dxa"/>
            <w:tcBorders>
              <w:top w:val="nil"/>
              <w:left w:val="nil"/>
              <w:bottom w:val="single" w:sz="4" w:space="0" w:color="auto"/>
              <w:right w:val="single" w:sz="4" w:space="0" w:color="auto"/>
            </w:tcBorders>
            <w:shd w:val="clear" w:color="auto" w:fill="auto"/>
            <w:noWrap/>
            <w:hideMark/>
          </w:tcPr>
          <w:p w:rsidR="000B37C7" w:rsidRPr="00E07807" w:rsidRDefault="000B37C7" w:rsidP="000B37C7">
            <w:pPr>
              <w:pStyle w:val="afe"/>
              <w:ind w:firstLine="33"/>
              <w:jc w:val="center"/>
              <w:rPr>
                <w:rFonts w:ascii="Arial" w:hAnsi="Arial" w:cs="Arial"/>
                <w:sz w:val="23"/>
                <w:szCs w:val="23"/>
              </w:rPr>
            </w:pPr>
            <w:r w:rsidRPr="00E07807">
              <w:rPr>
                <w:rFonts w:ascii="Arial" w:hAnsi="Arial" w:cs="Arial"/>
                <w:sz w:val="23"/>
                <w:szCs w:val="23"/>
                <w:lang w:val="ru-RU"/>
              </w:rPr>
              <w:t>201</w:t>
            </w:r>
            <w:r w:rsidRPr="00E07807">
              <w:rPr>
                <w:rFonts w:ascii="Arial" w:hAnsi="Arial" w:cs="Arial"/>
                <w:sz w:val="23"/>
                <w:szCs w:val="23"/>
              </w:rPr>
              <w:t>9</w:t>
            </w:r>
          </w:p>
        </w:tc>
      </w:tr>
      <w:tr w:rsidR="000B37C7" w:rsidRPr="000B37C7" w:rsidTr="00324A75">
        <w:trPr>
          <w:trHeight w:val="152"/>
        </w:trPr>
        <w:tc>
          <w:tcPr>
            <w:tcW w:w="7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both"/>
              <w:rPr>
                <w:rFonts w:ascii="Arial" w:hAnsi="Arial" w:cs="Arial"/>
                <w:sz w:val="23"/>
                <w:szCs w:val="23"/>
                <w:lang w:val="ru-RU"/>
              </w:rPr>
            </w:pPr>
            <w:r w:rsidRPr="00E07807">
              <w:rPr>
                <w:rFonts w:ascii="Arial" w:hAnsi="Arial" w:cs="Arial"/>
                <w:sz w:val="23"/>
                <w:szCs w:val="23"/>
                <w:lang w:val="ru-RU"/>
              </w:rPr>
              <w:t>Валюта расчета - денежная расчетная единица проекта</w:t>
            </w:r>
          </w:p>
        </w:tc>
        <w:tc>
          <w:tcPr>
            <w:tcW w:w="2408" w:type="dxa"/>
            <w:tcBorders>
              <w:top w:val="nil"/>
              <w:left w:val="nil"/>
              <w:bottom w:val="single" w:sz="4" w:space="0" w:color="auto"/>
              <w:right w:val="single" w:sz="4" w:space="0" w:color="auto"/>
            </w:tcBorders>
            <w:shd w:val="clear" w:color="auto" w:fill="auto"/>
            <w:vAlign w:val="center"/>
            <w:hideMark/>
          </w:tcPr>
          <w:p w:rsidR="000B37C7" w:rsidRPr="00E07807" w:rsidRDefault="000B37C7" w:rsidP="000B37C7">
            <w:pPr>
              <w:pStyle w:val="afe"/>
              <w:ind w:firstLine="33"/>
              <w:jc w:val="center"/>
              <w:rPr>
                <w:rFonts w:ascii="Arial" w:hAnsi="Arial" w:cs="Arial"/>
                <w:sz w:val="23"/>
                <w:szCs w:val="23"/>
                <w:lang w:val="ru-RU"/>
              </w:rPr>
            </w:pPr>
            <w:r w:rsidRPr="00E07807">
              <w:rPr>
                <w:rFonts w:ascii="Arial" w:hAnsi="Arial" w:cs="Arial"/>
                <w:sz w:val="23"/>
                <w:szCs w:val="23"/>
                <w:lang w:val="ru-RU"/>
              </w:rPr>
              <w:t>российский рубль, тыс. руб.</w:t>
            </w:r>
          </w:p>
        </w:tc>
      </w:tr>
      <w:tr w:rsidR="000B37C7" w:rsidRPr="000B37C7" w:rsidTr="00324A75">
        <w:trPr>
          <w:trHeight w:val="133"/>
        </w:trPr>
        <w:tc>
          <w:tcPr>
            <w:tcW w:w="7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both"/>
              <w:rPr>
                <w:rFonts w:ascii="Arial" w:hAnsi="Arial" w:cs="Arial"/>
                <w:sz w:val="23"/>
                <w:szCs w:val="23"/>
                <w:lang w:val="ru-RU"/>
              </w:rPr>
            </w:pPr>
            <w:r w:rsidRPr="00E07807">
              <w:rPr>
                <w:rFonts w:ascii="Arial" w:hAnsi="Arial" w:cs="Arial"/>
                <w:sz w:val="23"/>
                <w:szCs w:val="23"/>
                <w:lang w:val="ru-RU"/>
              </w:rPr>
              <w:t>Дата выполнения оценки экономической эффективности проекта</w:t>
            </w:r>
          </w:p>
        </w:tc>
        <w:tc>
          <w:tcPr>
            <w:tcW w:w="2408" w:type="dxa"/>
            <w:tcBorders>
              <w:top w:val="nil"/>
              <w:left w:val="nil"/>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center"/>
              <w:rPr>
                <w:rFonts w:ascii="Arial" w:hAnsi="Arial" w:cs="Arial"/>
                <w:sz w:val="23"/>
                <w:szCs w:val="23"/>
                <w:lang w:val="ru-RU"/>
              </w:rPr>
            </w:pPr>
            <w:r w:rsidRPr="00E07807">
              <w:rPr>
                <w:rFonts w:ascii="Arial" w:hAnsi="Arial" w:cs="Arial"/>
                <w:sz w:val="23"/>
                <w:szCs w:val="23"/>
                <w:lang w:val="ru-RU"/>
              </w:rPr>
              <w:t>2017 год</w:t>
            </w:r>
          </w:p>
        </w:tc>
      </w:tr>
      <w:tr w:rsidR="000B37C7" w:rsidRPr="000B37C7" w:rsidTr="00324A75">
        <w:trPr>
          <w:trHeight w:val="297"/>
        </w:trPr>
        <w:tc>
          <w:tcPr>
            <w:tcW w:w="7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both"/>
              <w:rPr>
                <w:rFonts w:ascii="Arial" w:hAnsi="Arial" w:cs="Arial"/>
                <w:sz w:val="23"/>
                <w:szCs w:val="23"/>
                <w:lang w:val="ru-RU"/>
              </w:rPr>
            </w:pPr>
            <w:r w:rsidRPr="00E07807">
              <w:rPr>
                <w:rFonts w:ascii="Arial" w:hAnsi="Arial" w:cs="Arial"/>
                <w:sz w:val="23"/>
                <w:szCs w:val="23"/>
                <w:lang w:val="ru-RU"/>
              </w:rPr>
              <w:t>Срок службы оборудования, лет</w:t>
            </w:r>
          </w:p>
        </w:tc>
        <w:tc>
          <w:tcPr>
            <w:tcW w:w="2408" w:type="dxa"/>
            <w:tcBorders>
              <w:top w:val="nil"/>
              <w:left w:val="nil"/>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center"/>
              <w:rPr>
                <w:rFonts w:ascii="Arial" w:hAnsi="Arial" w:cs="Arial"/>
                <w:sz w:val="23"/>
                <w:szCs w:val="23"/>
                <w:lang w:val="ru-RU"/>
              </w:rPr>
            </w:pPr>
            <w:r w:rsidRPr="00E07807">
              <w:rPr>
                <w:rFonts w:ascii="Arial" w:hAnsi="Arial" w:cs="Arial"/>
                <w:sz w:val="23"/>
                <w:szCs w:val="23"/>
                <w:lang w:val="ru-RU"/>
              </w:rPr>
              <w:t>15</w:t>
            </w:r>
          </w:p>
        </w:tc>
      </w:tr>
      <w:tr w:rsidR="000B37C7" w:rsidRPr="000B37C7" w:rsidTr="00324A75">
        <w:trPr>
          <w:trHeight w:val="132"/>
        </w:trPr>
        <w:tc>
          <w:tcPr>
            <w:tcW w:w="7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37C7" w:rsidRPr="00E07807" w:rsidRDefault="000B37C7" w:rsidP="000B37C7">
            <w:pPr>
              <w:pStyle w:val="afe"/>
              <w:ind w:firstLine="33"/>
              <w:jc w:val="both"/>
              <w:rPr>
                <w:rFonts w:ascii="Arial" w:hAnsi="Arial" w:cs="Arial"/>
                <w:sz w:val="23"/>
                <w:szCs w:val="23"/>
                <w:lang w:val="ru-RU"/>
              </w:rPr>
            </w:pPr>
            <w:r w:rsidRPr="00E07807">
              <w:rPr>
                <w:rFonts w:ascii="Arial" w:hAnsi="Arial" w:cs="Arial"/>
                <w:sz w:val="23"/>
                <w:szCs w:val="23"/>
                <w:lang w:val="ru-RU"/>
              </w:rPr>
              <w:t>Применяемая система налогообложения</w:t>
            </w:r>
          </w:p>
        </w:tc>
        <w:tc>
          <w:tcPr>
            <w:tcW w:w="2408" w:type="dxa"/>
            <w:tcBorders>
              <w:top w:val="nil"/>
              <w:left w:val="nil"/>
              <w:bottom w:val="single" w:sz="4" w:space="0" w:color="auto"/>
              <w:right w:val="single" w:sz="4" w:space="0" w:color="auto"/>
            </w:tcBorders>
            <w:shd w:val="clear" w:color="auto" w:fill="auto"/>
            <w:vAlign w:val="center"/>
            <w:hideMark/>
          </w:tcPr>
          <w:p w:rsidR="000B37C7" w:rsidRPr="00E07807" w:rsidRDefault="000B37C7" w:rsidP="000B37C7">
            <w:pPr>
              <w:pStyle w:val="afe"/>
              <w:ind w:firstLine="33"/>
              <w:jc w:val="center"/>
              <w:rPr>
                <w:rFonts w:ascii="Arial" w:hAnsi="Arial" w:cs="Arial"/>
                <w:sz w:val="23"/>
                <w:szCs w:val="23"/>
                <w:lang w:val="ru-RU"/>
              </w:rPr>
            </w:pPr>
            <w:r w:rsidRPr="00E07807">
              <w:rPr>
                <w:rFonts w:ascii="Arial" w:hAnsi="Arial" w:cs="Arial"/>
                <w:sz w:val="23"/>
                <w:szCs w:val="23"/>
                <w:lang w:val="ru-RU"/>
              </w:rPr>
              <w:t>ОСН</w:t>
            </w:r>
          </w:p>
        </w:tc>
      </w:tr>
    </w:tbl>
    <w:p w:rsidR="000B37C7" w:rsidRPr="00E07807" w:rsidRDefault="000B37C7" w:rsidP="00E07807">
      <w:pPr>
        <w:pStyle w:val="afe"/>
        <w:ind w:firstLine="709"/>
        <w:jc w:val="both"/>
        <w:rPr>
          <w:rFonts w:ascii="Arial" w:hAnsi="Arial" w:cs="Arial"/>
          <w:sz w:val="18"/>
          <w:szCs w:val="24"/>
          <w:lang w:val="ru-RU"/>
        </w:rPr>
      </w:pPr>
    </w:p>
    <w:p w:rsidR="000B37C7" w:rsidRPr="004538E1" w:rsidRDefault="000B37C7" w:rsidP="00E07807">
      <w:pPr>
        <w:pStyle w:val="afe"/>
        <w:ind w:firstLine="709"/>
        <w:jc w:val="both"/>
        <w:rPr>
          <w:rFonts w:ascii="Arial" w:hAnsi="Arial" w:cs="Arial"/>
          <w:szCs w:val="24"/>
          <w:lang w:val="ru-RU"/>
        </w:rPr>
      </w:pPr>
      <w:r w:rsidRPr="004538E1">
        <w:rPr>
          <w:rFonts w:ascii="Arial" w:hAnsi="Arial" w:cs="Arial"/>
          <w:szCs w:val="24"/>
          <w:lang w:val="ru-RU"/>
        </w:rPr>
        <w:t>Размер ключевой ставки Центрального банка РФ с 19 сентября 2016 г. составляет 10%.</w:t>
      </w:r>
    </w:p>
    <w:p w:rsidR="004538E1" w:rsidRPr="004538E1" w:rsidRDefault="004538E1" w:rsidP="00E07807">
      <w:pPr>
        <w:ind w:firstLine="567"/>
        <w:jc w:val="both"/>
        <w:rPr>
          <w:rFonts w:ascii="Arial" w:hAnsi="Arial" w:cs="Arial"/>
          <w:sz w:val="24"/>
          <w:szCs w:val="24"/>
          <w:lang w:val="ru-RU"/>
        </w:rPr>
      </w:pPr>
      <w:r w:rsidRPr="004538E1">
        <w:rPr>
          <w:rFonts w:ascii="Arial" w:hAnsi="Arial" w:cs="Arial"/>
          <w:sz w:val="24"/>
          <w:szCs w:val="24"/>
          <w:lang w:val="ru-RU"/>
        </w:rPr>
        <w:t>Общая сумма инвестиций в строительство котельных, участвующая в расчетах эффективности проекта, составила 377</w:t>
      </w:r>
      <w:r w:rsidRPr="004538E1">
        <w:rPr>
          <w:rFonts w:ascii="Arial" w:hAnsi="Arial" w:cs="Arial"/>
          <w:sz w:val="24"/>
          <w:szCs w:val="24"/>
        </w:rPr>
        <w:t> </w:t>
      </w:r>
      <w:r w:rsidRPr="004538E1">
        <w:rPr>
          <w:rFonts w:ascii="Arial" w:hAnsi="Arial" w:cs="Arial"/>
          <w:sz w:val="24"/>
          <w:szCs w:val="24"/>
          <w:lang w:val="ru-RU"/>
        </w:rPr>
        <w:t>718,56 тыс. руб. (без НДС).</w:t>
      </w:r>
    </w:p>
    <w:p w:rsidR="00F23E34" w:rsidRDefault="004538E1" w:rsidP="00E07807">
      <w:pPr>
        <w:ind w:firstLine="567"/>
        <w:jc w:val="both"/>
        <w:rPr>
          <w:rFonts w:ascii="Arial" w:hAnsi="Arial" w:cs="Arial"/>
          <w:sz w:val="24"/>
          <w:szCs w:val="24"/>
          <w:lang w:val="ru-RU"/>
        </w:rPr>
      </w:pPr>
      <w:r w:rsidRPr="004538E1">
        <w:rPr>
          <w:rFonts w:ascii="Arial" w:hAnsi="Arial" w:cs="Arial"/>
          <w:sz w:val="24"/>
          <w:szCs w:val="24"/>
          <w:lang w:val="ru-RU"/>
        </w:rPr>
        <w:t>Расчет экономической эффективности проекта выполнен для двух вариантов источников капитальных затрат</w:t>
      </w:r>
      <w:r w:rsidR="00F23E34">
        <w:rPr>
          <w:rFonts w:ascii="Arial" w:hAnsi="Arial" w:cs="Arial"/>
          <w:sz w:val="24"/>
          <w:szCs w:val="24"/>
          <w:lang w:val="ru-RU"/>
        </w:rPr>
        <w:t>:</w:t>
      </w:r>
    </w:p>
    <w:p w:rsidR="00F23E34" w:rsidRPr="00D316FB" w:rsidRDefault="00F23E34" w:rsidP="00E07807">
      <w:pPr>
        <w:pStyle w:val="af1"/>
        <w:numPr>
          <w:ilvl w:val="0"/>
          <w:numId w:val="14"/>
        </w:numPr>
        <w:rPr>
          <w:rFonts w:ascii="Arial" w:hAnsi="Arial" w:cs="Arial"/>
          <w:szCs w:val="24"/>
        </w:rPr>
      </w:pPr>
      <w:r w:rsidRPr="00D316FB">
        <w:rPr>
          <w:rFonts w:ascii="Arial" w:hAnsi="Arial" w:cs="Arial"/>
          <w:szCs w:val="24"/>
        </w:rPr>
        <w:t>базового:</w:t>
      </w:r>
      <w:r w:rsidR="004538E1" w:rsidRPr="00D316FB">
        <w:rPr>
          <w:rFonts w:ascii="Arial" w:hAnsi="Arial" w:cs="Arial"/>
          <w:szCs w:val="24"/>
        </w:rPr>
        <w:t xml:space="preserve"> </w:t>
      </w:r>
      <w:r w:rsidR="00E07807">
        <w:rPr>
          <w:rFonts w:ascii="Arial" w:hAnsi="Arial" w:cs="Arial"/>
          <w:szCs w:val="24"/>
        </w:rPr>
        <w:t>с</w:t>
      </w:r>
      <w:r w:rsidRPr="00D316FB">
        <w:rPr>
          <w:rFonts w:ascii="Arial" w:hAnsi="Arial" w:cs="Arial"/>
          <w:szCs w:val="24"/>
        </w:rPr>
        <w:t>обственные средства инвестора – 20%, привлеченные средства – 80% и</w:t>
      </w:r>
    </w:p>
    <w:p w:rsidR="004538E1" w:rsidRPr="00D316FB" w:rsidRDefault="00F23E34" w:rsidP="00E07807">
      <w:pPr>
        <w:pStyle w:val="af1"/>
        <w:numPr>
          <w:ilvl w:val="0"/>
          <w:numId w:val="14"/>
        </w:numPr>
        <w:rPr>
          <w:rFonts w:ascii="Arial" w:hAnsi="Arial" w:cs="Arial"/>
          <w:szCs w:val="24"/>
        </w:rPr>
      </w:pPr>
      <w:r w:rsidRPr="00D316FB">
        <w:rPr>
          <w:rFonts w:ascii="Arial" w:hAnsi="Arial" w:cs="Arial"/>
          <w:szCs w:val="24"/>
        </w:rPr>
        <w:t>альтернативного: 100% с</w:t>
      </w:r>
      <w:r w:rsidR="004538E1" w:rsidRPr="00D316FB">
        <w:rPr>
          <w:rFonts w:ascii="Arial" w:hAnsi="Arial" w:cs="Arial"/>
          <w:szCs w:val="24"/>
        </w:rPr>
        <w:t>обственные средства инвестора;</w:t>
      </w:r>
    </w:p>
    <w:p w:rsidR="00402E35" w:rsidRPr="000B37C7" w:rsidRDefault="00390FF5" w:rsidP="00E07807">
      <w:pPr>
        <w:pStyle w:val="afe"/>
        <w:ind w:firstLine="709"/>
        <w:jc w:val="both"/>
        <w:rPr>
          <w:rFonts w:ascii="Arial" w:hAnsi="Arial" w:cs="Arial"/>
          <w:szCs w:val="24"/>
          <w:lang w:val="ru-RU"/>
        </w:rPr>
      </w:pPr>
      <w:r w:rsidRPr="004538E1">
        <w:rPr>
          <w:rFonts w:ascii="Arial" w:hAnsi="Arial" w:cs="Arial"/>
          <w:szCs w:val="24"/>
          <w:lang w:val="ru-RU"/>
        </w:rPr>
        <w:t xml:space="preserve">В таблице </w:t>
      </w:r>
      <w:r w:rsidR="00194983">
        <w:rPr>
          <w:rFonts w:ascii="Arial" w:hAnsi="Arial" w:cs="Arial"/>
          <w:szCs w:val="24"/>
          <w:lang w:val="ru-RU"/>
        </w:rPr>
        <w:t>8</w:t>
      </w:r>
      <w:r w:rsidRPr="004538E1">
        <w:rPr>
          <w:rFonts w:ascii="Arial" w:hAnsi="Arial" w:cs="Arial"/>
          <w:szCs w:val="24"/>
          <w:lang w:val="ru-RU"/>
        </w:rPr>
        <w:t>.</w:t>
      </w:r>
      <w:r w:rsidR="00AA6F87" w:rsidRPr="004538E1">
        <w:rPr>
          <w:rFonts w:ascii="Arial" w:hAnsi="Arial" w:cs="Arial"/>
          <w:szCs w:val="24"/>
          <w:lang w:val="ru-RU"/>
        </w:rPr>
        <w:t>2</w:t>
      </w:r>
      <w:r w:rsidRPr="004538E1">
        <w:rPr>
          <w:rFonts w:ascii="Arial" w:hAnsi="Arial" w:cs="Arial"/>
          <w:szCs w:val="24"/>
          <w:lang w:val="ru-RU"/>
        </w:rPr>
        <w:t xml:space="preserve"> представлен </w:t>
      </w:r>
      <w:r w:rsidR="007311BD" w:rsidRPr="004538E1">
        <w:rPr>
          <w:rFonts w:ascii="Arial" w:hAnsi="Arial" w:cs="Arial"/>
          <w:szCs w:val="24"/>
          <w:lang w:val="ru-RU"/>
        </w:rPr>
        <w:t xml:space="preserve">расчет капитальных затрат </w:t>
      </w:r>
      <w:r w:rsidRPr="004538E1">
        <w:rPr>
          <w:rFonts w:ascii="Arial" w:hAnsi="Arial" w:cs="Arial"/>
          <w:szCs w:val="24"/>
          <w:lang w:val="ru-RU"/>
        </w:rPr>
        <w:t>на реконструкцию котельных и тепловых сетей Асиновского городского поселения</w:t>
      </w:r>
      <w:r w:rsidR="007311BD" w:rsidRPr="004538E1">
        <w:rPr>
          <w:rFonts w:ascii="Arial" w:hAnsi="Arial" w:cs="Arial"/>
          <w:szCs w:val="24"/>
          <w:lang w:val="ru-RU"/>
        </w:rPr>
        <w:t xml:space="preserve"> по годам</w:t>
      </w:r>
      <w:r w:rsidR="00F23E34">
        <w:rPr>
          <w:rFonts w:ascii="Arial" w:hAnsi="Arial" w:cs="Arial"/>
          <w:szCs w:val="24"/>
          <w:lang w:val="ru-RU"/>
        </w:rPr>
        <w:t xml:space="preserve"> для базового варианта</w:t>
      </w:r>
      <w:r w:rsidR="007311BD" w:rsidRPr="004538E1">
        <w:rPr>
          <w:rFonts w:ascii="Arial" w:hAnsi="Arial" w:cs="Arial"/>
          <w:szCs w:val="24"/>
          <w:lang w:val="ru-RU"/>
        </w:rPr>
        <w:t>,</w:t>
      </w:r>
      <w:r w:rsidR="007311BD">
        <w:rPr>
          <w:rFonts w:ascii="Arial" w:hAnsi="Arial" w:cs="Arial"/>
          <w:szCs w:val="24"/>
          <w:lang w:val="ru-RU"/>
        </w:rPr>
        <w:t xml:space="preserve"> в таблице </w:t>
      </w:r>
      <w:r w:rsidR="00194983">
        <w:rPr>
          <w:rFonts w:ascii="Arial" w:hAnsi="Arial" w:cs="Arial"/>
          <w:szCs w:val="24"/>
          <w:lang w:val="ru-RU"/>
        </w:rPr>
        <w:t>8</w:t>
      </w:r>
      <w:r w:rsidR="007311BD">
        <w:rPr>
          <w:rFonts w:ascii="Arial" w:hAnsi="Arial" w:cs="Arial"/>
          <w:szCs w:val="24"/>
          <w:lang w:val="ru-RU"/>
        </w:rPr>
        <w:t>.</w:t>
      </w:r>
      <w:r w:rsidR="00AA6F87">
        <w:rPr>
          <w:rFonts w:ascii="Arial" w:hAnsi="Arial" w:cs="Arial"/>
          <w:szCs w:val="24"/>
          <w:lang w:val="ru-RU"/>
        </w:rPr>
        <w:t>3</w:t>
      </w:r>
      <w:r w:rsidR="007311BD">
        <w:rPr>
          <w:rFonts w:ascii="Arial" w:hAnsi="Arial" w:cs="Arial"/>
          <w:szCs w:val="24"/>
          <w:lang w:val="ru-RU"/>
        </w:rPr>
        <w:t xml:space="preserve"> – </w:t>
      </w:r>
      <w:r w:rsidR="007311BD" w:rsidRPr="000B37C7">
        <w:rPr>
          <w:rFonts w:ascii="Arial" w:hAnsi="Arial" w:cs="Arial"/>
          <w:szCs w:val="24"/>
          <w:lang w:val="ru-RU"/>
        </w:rPr>
        <w:t>свод капитальных затрат</w:t>
      </w:r>
      <w:r w:rsidR="00347366">
        <w:rPr>
          <w:rFonts w:ascii="Arial" w:hAnsi="Arial" w:cs="Arial"/>
          <w:szCs w:val="24"/>
          <w:lang w:val="ru-RU"/>
        </w:rPr>
        <w:t>, с учетом строительства котельной и сетей теплоснабжения для н</w:t>
      </w:r>
      <w:r w:rsidR="00347366" w:rsidRPr="00347366">
        <w:rPr>
          <w:rFonts w:ascii="Arial" w:hAnsi="Arial" w:cs="Arial"/>
          <w:szCs w:val="24"/>
          <w:lang w:val="ru-RU"/>
        </w:rPr>
        <w:t>ов</w:t>
      </w:r>
      <w:r w:rsidR="00347366">
        <w:rPr>
          <w:rFonts w:ascii="Arial" w:hAnsi="Arial" w:cs="Arial"/>
          <w:szCs w:val="24"/>
          <w:lang w:val="ru-RU"/>
        </w:rPr>
        <w:t>ого</w:t>
      </w:r>
      <w:r w:rsidR="00347366" w:rsidRPr="00347366">
        <w:rPr>
          <w:rFonts w:ascii="Arial" w:hAnsi="Arial" w:cs="Arial"/>
          <w:szCs w:val="24"/>
          <w:lang w:val="ru-RU"/>
        </w:rPr>
        <w:t xml:space="preserve"> микрорайон</w:t>
      </w:r>
      <w:r w:rsidR="00347366">
        <w:rPr>
          <w:rFonts w:ascii="Arial" w:hAnsi="Arial" w:cs="Arial"/>
          <w:szCs w:val="24"/>
          <w:lang w:val="ru-RU"/>
        </w:rPr>
        <w:t>а</w:t>
      </w:r>
      <w:r w:rsidRPr="000B37C7">
        <w:rPr>
          <w:rFonts w:ascii="Arial" w:hAnsi="Arial" w:cs="Arial"/>
          <w:szCs w:val="24"/>
          <w:lang w:val="ru-RU"/>
        </w:rPr>
        <w:t xml:space="preserve">. Данная таблица отражает величину капитальных </w:t>
      </w:r>
      <w:r w:rsidR="000A528A" w:rsidRPr="000B37C7">
        <w:rPr>
          <w:rFonts w:ascii="Arial" w:hAnsi="Arial" w:cs="Arial"/>
          <w:szCs w:val="24"/>
          <w:lang w:val="ru-RU"/>
        </w:rPr>
        <w:t xml:space="preserve">затрат на возведение новых источников теплоснабжения, тепловых сетей и </w:t>
      </w:r>
      <w:r w:rsidR="00E07807">
        <w:rPr>
          <w:rFonts w:ascii="Arial" w:hAnsi="Arial" w:cs="Arial"/>
          <w:szCs w:val="24"/>
          <w:lang w:val="ru-RU"/>
        </w:rPr>
        <w:t>выполнение</w:t>
      </w:r>
      <w:r w:rsidR="000A528A" w:rsidRPr="000B37C7">
        <w:rPr>
          <w:rFonts w:ascii="Arial" w:hAnsi="Arial" w:cs="Arial"/>
          <w:szCs w:val="24"/>
          <w:lang w:val="ru-RU"/>
        </w:rPr>
        <w:t xml:space="preserve"> проектно-изыскательных работ по предоставленным коммерческим предложениям.</w:t>
      </w:r>
      <w:r w:rsidR="00324A75">
        <w:rPr>
          <w:rFonts w:ascii="Arial" w:hAnsi="Arial" w:cs="Arial"/>
          <w:szCs w:val="24"/>
          <w:lang w:val="ru-RU"/>
        </w:rPr>
        <w:t xml:space="preserve"> Проектом предусмотрено строительство 13 котельных и тепловых сетей </w:t>
      </w:r>
      <w:r w:rsidR="00D316FB">
        <w:rPr>
          <w:rFonts w:ascii="Arial" w:hAnsi="Arial" w:cs="Arial"/>
          <w:szCs w:val="24"/>
          <w:lang w:val="ru-RU"/>
        </w:rPr>
        <w:t xml:space="preserve">для существующих потребителей </w:t>
      </w:r>
      <w:r w:rsidR="00324A75">
        <w:rPr>
          <w:rFonts w:ascii="Arial" w:hAnsi="Arial" w:cs="Arial"/>
          <w:szCs w:val="24"/>
          <w:lang w:val="ru-RU"/>
        </w:rPr>
        <w:t xml:space="preserve">(по ним произведен расчет капительных затрат), а также стротельство котельной </w:t>
      </w:r>
      <w:r w:rsidR="00F23E34">
        <w:rPr>
          <w:rFonts w:ascii="Arial" w:hAnsi="Arial" w:cs="Arial"/>
          <w:szCs w:val="24"/>
          <w:lang w:val="ru-RU"/>
        </w:rPr>
        <w:t xml:space="preserve">и сетей </w:t>
      </w:r>
      <w:r w:rsidR="00324A75">
        <w:rPr>
          <w:rFonts w:ascii="Arial" w:hAnsi="Arial" w:cs="Arial"/>
          <w:szCs w:val="24"/>
          <w:lang w:val="ru-RU"/>
        </w:rPr>
        <w:t>для н</w:t>
      </w:r>
      <w:r w:rsidR="00324A75" w:rsidRPr="00324A75">
        <w:rPr>
          <w:rFonts w:ascii="Arial" w:hAnsi="Arial" w:cs="Arial"/>
          <w:szCs w:val="24"/>
          <w:lang w:val="ru-RU"/>
        </w:rPr>
        <w:t>ов</w:t>
      </w:r>
      <w:r w:rsidR="00324A75">
        <w:rPr>
          <w:rFonts w:ascii="Arial" w:hAnsi="Arial" w:cs="Arial"/>
          <w:szCs w:val="24"/>
          <w:lang w:val="ru-RU"/>
        </w:rPr>
        <w:t>ого</w:t>
      </w:r>
      <w:r w:rsidR="00324A75" w:rsidRPr="00324A75">
        <w:rPr>
          <w:rFonts w:ascii="Arial" w:hAnsi="Arial" w:cs="Arial"/>
          <w:szCs w:val="24"/>
          <w:lang w:val="ru-RU"/>
        </w:rPr>
        <w:t xml:space="preserve"> микрорайон</w:t>
      </w:r>
      <w:r w:rsidR="00324A75">
        <w:rPr>
          <w:rFonts w:ascii="Arial" w:hAnsi="Arial" w:cs="Arial"/>
          <w:szCs w:val="24"/>
          <w:lang w:val="ru-RU"/>
        </w:rPr>
        <w:t>а</w:t>
      </w:r>
      <w:r w:rsidR="00D316FB">
        <w:rPr>
          <w:rFonts w:ascii="Arial" w:hAnsi="Arial" w:cs="Arial"/>
          <w:szCs w:val="24"/>
          <w:lang w:val="ru-RU"/>
        </w:rPr>
        <w:t xml:space="preserve"> – перспективных потребителей (обозначена в таблице </w:t>
      </w:r>
      <w:r w:rsidR="007B56D2">
        <w:rPr>
          <w:rFonts w:ascii="Arial" w:hAnsi="Arial" w:cs="Arial"/>
          <w:szCs w:val="24"/>
          <w:lang w:val="ru-RU"/>
        </w:rPr>
        <w:t>8</w:t>
      </w:r>
      <w:r w:rsidR="00D316FB">
        <w:rPr>
          <w:rFonts w:ascii="Arial" w:hAnsi="Arial" w:cs="Arial"/>
          <w:szCs w:val="24"/>
          <w:lang w:val="ru-RU"/>
        </w:rPr>
        <w:t>.2. как «прочие источники»)</w:t>
      </w:r>
      <w:r w:rsidR="00F23E34">
        <w:rPr>
          <w:rFonts w:ascii="Arial" w:hAnsi="Arial" w:cs="Arial"/>
          <w:szCs w:val="24"/>
          <w:lang w:val="ru-RU"/>
        </w:rPr>
        <w:t>, которые не учтены в расчете, так как точная дата строительства не определена</w:t>
      </w:r>
      <w:r w:rsidR="00324A75">
        <w:rPr>
          <w:rFonts w:ascii="Arial" w:hAnsi="Arial" w:cs="Arial"/>
          <w:szCs w:val="24"/>
          <w:lang w:val="ru-RU"/>
        </w:rPr>
        <w:t>,</w:t>
      </w:r>
      <w:r w:rsidR="00F23E34">
        <w:rPr>
          <w:rFonts w:ascii="Arial" w:hAnsi="Arial" w:cs="Arial"/>
          <w:szCs w:val="24"/>
          <w:lang w:val="ru-RU"/>
        </w:rPr>
        <w:t xml:space="preserve"> ориентировочно сроки строительства обозначены в период после 2025 года. При фактическом реализации проекта строительства Нового микрорайона</w:t>
      </w:r>
      <w:r w:rsidR="00324A75">
        <w:rPr>
          <w:rFonts w:ascii="Arial" w:hAnsi="Arial" w:cs="Arial"/>
          <w:szCs w:val="24"/>
          <w:lang w:val="ru-RU"/>
        </w:rPr>
        <w:t xml:space="preserve"> схема теплоснабжения</w:t>
      </w:r>
      <w:r w:rsidR="00F23E34">
        <w:rPr>
          <w:rFonts w:ascii="Arial" w:hAnsi="Arial" w:cs="Arial"/>
          <w:szCs w:val="24"/>
          <w:lang w:val="ru-RU"/>
        </w:rPr>
        <w:t xml:space="preserve"> </w:t>
      </w:r>
      <w:r w:rsidR="00324A75">
        <w:rPr>
          <w:rFonts w:ascii="Arial" w:hAnsi="Arial" w:cs="Arial"/>
          <w:szCs w:val="24"/>
          <w:lang w:val="ru-RU"/>
        </w:rPr>
        <w:t>будет скорректирована.</w:t>
      </w:r>
    </w:p>
    <w:p w:rsidR="000A528A" w:rsidRPr="00361C8C" w:rsidRDefault="000A528A" w:rsidP="000A528A">
      <w:pPr>
        <w:pStyle w:val="1"/>
        <w:jc w:val="both"/>
        <w:rPr>
          <w:rFonts w:ascii="Arial" w:hAnsi="Arial" w:cs="Arial"/>
          <w:b w:val="0"/>
          <w:sz w:val="26"/>
          <w:szCs w:val="26"/>
          <w:lang w:val="ru-RU"/>
        </w:rPr>
        <w:sectPr w:rsidR="000A528A" w:rsidRPr="00361C8C" w:rsidSect="00656562">
          <w:footerReference w:type="default" r:id="rId55"/>
          <w:footerReference w:type="first" r:id="rId56"/>
          <w:pgSz w:w="11906" w:h="16838"/>
          <w:pgMar w:top="1134" w:right="851" w:bottom="1134" w:left="1412" w:header="709" w:footer="601" w:gutter="0"/>
          <w:cols w:space="708"/>
          <w:titlePg/>
          <w:docGrid w:linePitch="360"/>
        </w:sectPr>
      </w:pPr>
    </w:p>
    <w:p w:rsidR="000A528A" w:rsidRPr="00347366" w:rsidRDefault="00347366" w:rsidP="00194983">
      <w:pPr>
        <w:pStyle w:val="afe"/>
        <w:rPr>
          <w:rFonts w:ascii="Arial" w:hAnsi="Arial" w:cs="Arial"/>
          <w:szCs w:val="24"/>
          <w:lang w:val="ru-RU"/>
        </w:rPr>
      </w:pPr>
      <w:r w:rsidRPr="00347366">
        <w:rPr>
          <w:rFonts w:ascii="Arial" w:hAnsi="Arial" w:cs="Arial"/>
          <w:szCs w:val="24"/>
          <w:lang w:val="ru-RU"/>
        </w:rPr>
        <w:lastRenderedPageBreak/>
        <w:t xml:space="preserve">Таблица </w:t>
      </w:r>
      <w:r w:rsidR="00194983">
        <w:rPr>
          <w:rFonts w:ascii="Arial" w:hAnsi="Arial" w:cs="Arial"/>
          <w:szCs w:val="24"/>
          <w:lang w:val="ru-RU"/>
        </w:rPr>
        <w:t>8</w:t>
      </w:r>
      <w:r w:rsidRPr="00347366">
        <w:rPr>
          <w:rFonts w:ascii="Arial" w:hAnsi="Arial" w:cs="Arial"/>
          <w:szCs w:val="24"/>
          <w:lang w:val="ru-RU"/>
        </w:rPr>
        <w:t>.</w:t>
      </w:r>
      <w:r w:rsidR="00AA6F87">
        <w:rPr>
          <w:rFonts w:ascii="Arial" w:hAnsi="Arial" w:cs="Arial"/>
          <w:szCs w:val="24"/>
          <w:lang w:val="ru-RU"/>
        </w:rPr>
        <w:t>2</w:t>
      </w:r>
      <w:r w:rsidRPr="00347366">
        <w:rPr>
          <w:rFonts w:ascii="Arial" w:hAnsi="Arial" w:cs="Arial"/>
          <w:szCs w:val="24"/>
          <w:lang w:val="ru-RU"/>
        </w:rPr>
        <w:t>. Состав капитальных вложений по годам, тыс. руб. (без НДС)</w:t>
      </w:r>
    </w:p>
    <w:tbl>
      <w:tblPr>
        <w:tblW w:w="14596" w:type="dxa"/>
        <w:tblInd w:w="113" w:type="dxa"/>
        <w:tblLook w:val="04A0"/>
      </w:tblPr>
      <w:tblGrid>
        <w:gridCol w:w="5382"/>
        <w:gridCol w:w="1560"/>
        <w:gridCol w:w="1559"/>
        <w:gridCol w:w="1559"/>
        <w:gridCol w:w="1418"/>
        <w:gridCol w:w="1558"/>
        <w:gridCol w:w="1560"/>
      </w:tblGrid>
      <w:tr w:rsidR="00347366" w:rsidRPr="00347366" w:rsidTr="00E07807">
        <w:trPr>
          <w:trHeight w:val="64"/>
        </w:trPr>
        <w:tc>
          <w:tcPr>
            <w:tcW w:w="5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 </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2021</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2022</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2023</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2024</w:t>
            </w:r>
          </w:p>
        </w:tc>
      </w:tr>
      <w:tr w:rsidR="00347366" w:rsidRPr="00347366" w:rsidTr="00E07807">
        <w:trPr>
          <w:trHeight w:val="64"/>
        </w:trPr>
        <w:tc>
          <w:tcPr>
            <w:tcW w:w="5382"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Планируемый объем инвестиций, тыс. руб.</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E07807">
        <w:trPr>
          <w:trHeight w:val="64"/>
        </w:trPr>
        <w:tc>
          <w:tcPr>
            <w:tcW w:w="5382"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ind w:firstLineChars="200" w:firstLine="460"/>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то же нарастающим итогом</w:t>
            </w:r>
          </w:p>
        </w:tc>
        <w:tc>
          <w:tcPr>
            <w:tcW w:w="1560" w:type="dxa"/>
            <w:tcBorders>
              <w:top w:val="nil"/>
              <w:left w:val="nil"/>
              <w:bottom w:val="single" w:sz="4" w:space="0" w:color="auto"/>
              <w:right w:val="single" w:sz="4" w:space="0" w:color="auto"/>
            </w:tcBorders>
            <w:shd w:val="clear" w:color="auto" w:fill="FFFFFF" w:themeFill="background1"/>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41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55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r>
      <w:tr w:rsidR="00347366" w:rsidRPr="00347366" w:rsidTr="00E07807">
        <w:trPr>
          <w:trHeight w:val="64"/>
        </w:trPr>
        <w:tc>
          <w:tcPr>
            <w:tcW w:w="5382"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в том числе:</w:t>
            </w:r>
          </w:p>
        </w:tc>
        <w:tc>
          <w:tcPr>
            <w:tcW w:w="1560" w:type="dxa"/>
            <w:tcBorders>
              <w:top w:val="nil"/>
              <w:left w:val="nil"/>
              <w:bottom w:val="single" w:sz="4" w:space="0" w:color="auto"/>
              <w:right w:val="single" w:sz="4" w:space="0" w:color="auto"/>
            </w:tcBorders>
            <w:shd w:val="clear" w:color="auto" w:fill="FFFFFF" w:themeFill="background1"/>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55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r>
      <w:tr w:rsidR="00347366" w:rsidRPr="00347366" w:rsidTr="00347366">
        <w:trPr>
          <w:trHeight w:val="64"/>
        </w:trPr>
        <w:tc>
          <w:tcPr>
            <w:tcW w:w="5382"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собственный капитал</w:t>
            </w:r>
          </w:p>
        </w:tc>
        <w:tc>
          <w:tcPr>
            <w:tcW w:w="1560" w:type="dxa"/>
            <w:tcBorders>
              <w:top w:val="nil"/>
              <w:left w:val="nil"/>
              <w:bottom w:val="single" w:sz="4" w:space="0" w:color="auto"/>
              <w:right w:val="single" w:sz="4" w:space="0" w:color="auto"/>
            </w:tcBorders>
            <w:shd w:val="clear" w:color="auto" w:fill="FFFFFF" w:themeFill="background1"/>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E07807">
        <w:trPr>
          <w:trHeight w:val="64"/>
        </w:trPr>
        <w:tc>
          <w:tcPr>
            <w:tcW w:w="5382"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ind w:firstLineChars="200" w:firstLine="460"/>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то же нарастающим итогом</w:t>
            </w:r>
          </w:p>
        </w:tc>
        <w:tc>
          <w:tcPr>
            <w:tcW w:w="1560" w:type="dxa"/>
            <w:tcBorders>
              <w:top w:val="nil"/>
              <w:left w:val="nil"/>
              <w:bottom w:val="single" w:sz="4" w:space="0" w:color="auto"/>
              <w:right w:val="single" w:sz="4" w:space="0" w:color="auto"/>
            </w:tcBorders>
            <w:shd w:val="clear" w:color="auto" w:fill="FFFFFF" w:themeFill="background1"/>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41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55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r>
      <w:tr w:rsidR="00347366" w:rsidRPr="00347366" w:rsidTr="00E07807">
        <w:trPr>
          <w:trHeight w:val="64"/>
        </w:trPr>
        <w:tc>
          <w:tcPr>
            <w:tcW w:w="5382"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величина поддержки за счет средств Фонда содействия реформированию ЖКХ</w:t>
            </w:r>
          </w:p>
        </w:tc>
        <w:tc>
          <w:tcPr>
            <w:tcW w:w="1560" w:type="dxa"/>
            <w:tcBorders>
              <w:top w:val="nil"/>
              <w:left w:val="nil"/>
              <w:bottom w:val="single" w:sz="4" w:space="0" w:color="auto"/>
              <w:right w:val="single" w:sz="4" w:space="0" w:color="auto"/>
            </w:tcBorders>
            <w:shd w:val="clear" w:color="auto" w:fill="FFFFFF" w:themeFill="background1"/>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347366">
        <w:trPr>
          <w:trHeight w:val="64"/>
        </w:trPr>
        <w:tc>
          <w:tcPr>
            <w:tcW w:w="5382"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ind w:firstLineChars="200" w:firstLine="460"/>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то же нарастающим итогом</w:t>
            </w:r>
          </w:p>
        </w:tc>
        <w:tc>
          <w:tcPr>
            <w:tcW w:w="1560" w:type="dxa"/>
            <w:tcBorders>
              <w:top w:val="nil"/>
              <w:left w:val="nil"/>
              <w:bottom w:val="single" w:sz="4" w:space="0" w:color="auto"/>
              <w:right w:val="single" w:sz="4" w:space="0" w:color="auto"/>
            </w:tcBorders>
            <w:shd w:val="clear" w:color="auto" w:fill="FFFFFF" w:themeFill="background1"/>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E07807">
        <w:trPr>
          <w:trHeight w:val="428"/>
        </w:trPr>
        <w:tc>
          <w:tcPr>
            <w:tcW w:w="5382"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величина поддержки за счет средств субъекта РФ и муниципального образования</w:t>
            </w:r>
          </w:p>
        </w:tc>
        <w:tc>
          <w:tcPr>
            <w:tcW w:w="1560" w:type="dxa"/>
            <w:tcBorders>
              <w:top w:val="nil"/>
              <w:left w:val="nil"/>
              <w:bottom w:val="single" w:sz="4" w:space="0" w:color="auto"/>
              <w:right w:val="single" w:sz="4" w:space="0" w:color="auto"/>
            </w:tcBorders>
            <w:shd w:val="clear" w:color="auto" w:fill="FFFFFF" w:themeFill="background1"/>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E07807">
        <w:trPr>
          <w:trHeight w:val="153"/>
        </w:trPr>
        <w:tc>
          <w:tcPr>
            <w:tcW w:w="5382"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ind w:firstLineChars="200" w:firstLine="460"/>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то же нарастающим итогом</w:t>
            </w:r>
          </w:p>
        </w:tc>
        <w:tc>
          <w:tcPr>
            <w:tcW w:w="1560" w:type="dxa"/>
            <w:tcBorders>
              <w:top w:val="nil"/>
              <w:left w:val="nil"/>
              <w:bottom w:val="single" w:sz="4" w:space="0" w:color="auto"/>
              <w:right w:val="single" w:sz="4" w:space="0" w:color="auto"/>
            </w:tcBorders>
            <w:shd w:val="clear" w:color="auto" w:fill="FFFFFF" w:themeFill="background1"/>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41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55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r>
      <w:tr w:rsidR="00347366" w:rsidRPr="00347366" w:rsidTr="005A2186">
        <w:trPr>
          <w:trHeight w:val="64"/>
        </w:trPr>
        <w:tc>
          <w:tcPr>
            <w:tcW w:w="5382"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кредитные средства</w:t>
            </w:r>
          </w:p>
        </w:tc>
        <w:tc>
          <w:tcPr>
            <w:tcW w:w="1560" w:type="dxa"/>
            <w:tcBorders>
              <w:top w:val="nil"/>
              <w:left w:val="nil"/>
              <w:bottom w:val="single" w:sz="4" w:space="0" w:color="auto"/>
              <w:right w:val="single" w:sz="4" w:space="0" w:color="auto"/>
            </w:tcBorders>
            <w:shd w:val="clear" w:color="auto" w:fill="FFFFFF" w:themeFill="background1"/>
            <w:vAlign w:val="center"/>
            <w:hideMark/>
          </w:tcPr>
          <w:p w:rsidR="00347366" w:rsidRPr="00E07807" w:rsidRDefault="00E07807"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E07807">
        <w:trPr>
          <w:trHeight w:val="64"/>
        </w:trPr>
        <w:tc>
          <w:tcPr>
            <w:tcW w:w="5382"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ind w:firstLineChars="200" w:firstLine="460"/>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то же нарастающим итогом</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8"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60"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5A2186" w:rsidRPr="00347366" w:rsidTr="005A2186">
        <w:trPr>
          <w:trHeight w:val="181"/>
        </w:trPr>
        <w:tc>
          <w:tcPr>
            <w:tcW w:w="5382" w:type="dxa"/>
            <w:tcBorders>
              <w:top w:val="single" w:sz="4" w:space="0" w:color="auto"/>
              <w:left w:val="single" w:sz="4" w:space="0" w:color="auto"/>
              <w:bottom w:val="single" w:sz="4" w:space="0" w:color="auto"/>
              <w:right w:val="single" w:sz="4" w:space="0" w:color="auto"/>
            </w:tcBorders>
            <w:shd w:val="clear" w:color="auto" w:fill="auto"/>
            <w:vAlign w:val="center"/>
          </w:tcPr>
          <w:p w:rsidR="005A2186" w:rsidRPr="00E07807" w:rsidRDefault="005A2186" w:rsidP="00E07807">
            <w:pPr>
              <w:widowControl/>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прочие источники</w:t>
            </w:r>
          </w:p>
        </w:tc>
        <w:tc>
          <w:tcPr>
            <w:tcW w:w="1560"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418"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8"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60"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5A2186" w:rsidRPr="00347366" w:rsidTr="00E07807">
        <w:trPr>
          <w:trHeight w:val="64"/>
        </w:trPr>
        <w:tc>
          <w:tcPr>
            <w:tcW w:w="5382" w:type="dxa"/>
            <w:tcBorders>
              <w:top w:val="single" w:sz="4" w:space="0" w:color="auto"/>
              <w:left w:val="single" w:sz="4" w:space="0" w:color="auto"/>
              <w:bottom w:val="single" w:sz="4" w:space="0" w:color="auto"/>
              <w:right w:val="single" w:sz="4" w:space="0" w:color="auto"/>
            </w:tcBorders>
            <w:shd w:val="clear" w:color="auto" w:fill="auto"/>
            <w:vAlign w:val="center"/>
          </w:tcPr>
          <w:p w:rsidR="005A2186" w:rsidRPr="00E07807" w:rsidRDefault="005A2186" w:rsidP="00E07807">
            <w:pPr>
              <w:widowControl/>
              <w:ind w:firstLineChars="200" w:firstLine="460"/>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то же нарастающим итогом</w:t>
            </w:r>
          </w:p>
        </w:tc>
        <w:tc>
          <w:tcPr>
            <w:tcW w:w="1560"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9"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418"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58"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560"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bl>
    <w:p w:rsidR="00347366" w:rsidRPr="00E07807" w:rsidRDefault="00347366" w:rsidP="00E07807">
      <w:pPr>
        <w:pStyle w:val="afe"/>
        <w:rPr>
          <w:rFonts w:ascii="Arial" w:hAnsi="Arial" w:cs="Arial"/>
          <w:sz w:val="10"/>
          <w:lang w:val="ru-RU"/>
        </w:rPr>
      </w:pPr>
    </w:p>
    <w:p w:rsidR="00347366" w:rsidRPr="00347366" w:rsidRDefault="00347366" w:rsidP="00194983">
      <w:pPr>
        <w:pStyle w:val="afe"/>
        <w:rPr>
          <w:rFonts w:ascii="Arial" w:hAnsi="Arial" w:cs="Arial"/>
          <w:szCs w:val="24"/>
          <w:lang w:val="ru-RU"/>
        </w:rPr>
      </w:pPr>
      <w:r w:rsidRPr="00347366">
        <w:rPr>
          <w:rFonts w:ascii="Arial" w:hAnsi="Arial" w:cs="Arial"/>
          <w:szCs w:val="24"/>
          <w:lang w:val="ru-RU"/>
        </w:rPr>
        <w:t xml:space="preserve">Продолжение таблицы </w:t>
      </w:r>
      <w:r w:rsidR="00194983">
        <w:rPr>
          <w:rFonts w:ascii="Arial" w:hAnsi="Arial" w:cs="Arial"/>
          <w:szCs w:val="24"/>
          <w:lang w:val="ru-RU"/>
        </w:rPr>
        <w:t>8</w:t>
      </w:r>
      <w:r w:rsidRPr="00347366">
        <w:rPr>
          <w:rFonts w:ascii="Arial" w:hAnsi="Arial" w:cs="Arial"/>
          <w:szCs w:val="24"/>
          <w:lang w:val="ru-RU"/>
        </w:rPr>
        <w:t>.</w:t>
      </w:r>
      <w:r w:rsidR="00AA6F87">
        <w:rPr>
          <w:rFonts w:ascii="Arial" w:hAnsi="Arial" w:cs="Arial"/>
          <w:szCs w:val="24"/>
          <w:lang w:val="ru-RU"/>
        </w:rPr>
        <w:t>2</w:t>
      </w:r>
      <w:r w:rsidRPr="00347366">
        <w:rPr>
          <w:rFonts w:ascii="Arial" w:hAnsi="Arial" w:cs="Arial"/>
          <w:szCs w:val="24"/>
          <w:lang w:val="ru-RU"/>
        </w:rPr>
        <w:t>.</w:t>
      </w:r>
    </w:p>
    <w:tbl>
      <w:tblPr>
        <w:tblW w:w="14595" w:type="dxa"/>
        <w:tblInd w:w="113" w:type="dxa"/>
        <w:tblLook w:val="04A0"/>
      </w:tblPr>
      <w:tblGrid>
        <w:gridCol w:w="1980"/>
        <w:gridCol w:w="1843"/>
        <w:gridCol w:w="1843"/>
        <w:gridCol w:w="1842"/>
        <w:gridCol w:w="1842"/>
        <w:gridCol w:w="1701"/>
        <w:gridCol w:w="1701"/>
        <w:gridCol w:w="1843"/>
      </w:tblGrid>
      <w:tr w:rsidR="00347366" w:rsidRPr="00347366" w:rsidTr="00E07807">
        <w:trPr>
          <w:trHeight w:val="64"/>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2027</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b/>
                <w:bCs/>
                <w:color w:val="000000"/>
                <w:sz w:val="23"/>
                <w:szCs w:val="23"/>
                <w:lang w:val="ru-RU" w:eastAsia="ru-RU"/>
              </w:rPr>
            </w:pPr>
            <w:r w:rsidRPr="00E07807">
              <w:rPr>
                <w:rFonts w:ascii="Arial" w:eastAsia="Times New Roman" w:hAnsi="Arial" w:cs="Arial"/>
                <w:b/>
                <w:bCs/>
                <w:color w:val="000000"/>
                <w:sz w:val="23"/>
                <w:szCs w:val="23"/>
                <w:lang w:val="ru-RU" w:eastAsia="ru-RU"/>
              </w:rPr>
              <w:t>2032</w:t>
            </w:r>
          </w:p>
        </w:tc>
      </w:tr>
      <w:tr w:rsidR="00347366" w:rsidRPr="00347366" w:rsidTr="00347366">
        <w:trPr>
          <w:trHeight w:val="283"/>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347366">
        <w:trPr>
          <w:trHeight w:val="218"/>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377 718,56</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390 384,92</w:t>
            </w:r>
          </w:p>
        </w:tc>
      </w:tr>
      <w:tr w:rsidR="00347366" w:rsidRPr="00347366" w:rsidTr="00347366">
        <w:trPr>
          <w:trHeight w:val="64"/>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 </w:t>
            </w:r>
          </w:p>
        </w:tc>
      </w:tr>
      <w:tr w:rsidR="00347366" w:rsidRPr="00347366" w:rsidTr="00E07807">
        <w:trPr>
          <w:trHeight w:val="64"/>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E07807">
        <w:trPr>
          <w:trHeight w:val="64"/>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75 543,71</w:t>
            </w:r>
          </w:p>
        </w:tc>
      </w:tr>
      <w:tr w:rsidR="00347366" w:rsidRPr="00347366" w:rsidTr="00347366">
        <w:trPr>
          <w:trHeight w:val="64"/>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347366">
        <w:trPr>
          <w:trHeight w:val="30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347366">
        <w:trPr>
          <w:trHeight w:val="64"/>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E07807">
        <w:trPr>
          <w:trHeight w:val="64"/>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302 174,85</w:t>
            </w:r>
          </w:p>
        </w:tc>
      </w:tr>
      <w:tr w:rsidR="00347366" w:rsidRPr="00347366" w:rsidTr="00347366">
        <w:trPr>
          <w:trHeight w:val="64"/>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347366" w:rsidRPr="00347366" w:rsidTr="005A2186">
        <w:trPr>
          <w:trHeight w:val="64"/>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347366" w:rsidRPr="00E07807" w:rsidRDefault="0034736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r>
      <w:tr w:rsidR="005A2186" w:rsidRPr="00347366" w:rsidTr="005A2186">
        <w:trPr>
          <w:trHeight w:val="64"/>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hAnsi="Arial" w:cs="Arial"/>
                <w:bCs/>
                <w:color w:val="000000"/>
                <w:sz w:val="23"/>
                <w:szCs w:val="23"/>
              </w:rPr>
              <w:t>12 666,36</w:t>
            </w:r>
          </w:p>
        </w:tc>
      </w:tr>
      <w:tr w:rsidR="005A2186" w:rsidRPr="00347366" w:rsidTr="00E07807">
        <w:trPr>
          <w:trHeight w:val="64"/>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2"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701"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eastAsia="Times New Roman" w:hAnsi="Arial" w:cs="Arial"/>
                <w:sz w:val="23"/>
                <w:szCs w:val="23"/>
                <w:lang w:val="ru-RU" w:eastAsia="ru-RU"/>
              </w:rPr>
              <w:t>0,00</w:t>
            </w:r>
          </w:p>
        </w:tc>
        <w:tc>
          <w:tcPr>
            <w:tcW w:w="1843" w:type="dxa"/>
            <w:tcBorders>
              <w:top w:val="single" w:sz="4" w:space="0" w:color="auto"/>
              <w:left w:val="nil"/>
              <w:bottom w:val="single" w:sz="4" w:space="0" w:color="auto"/>
              <w:right w:val="single" w:sz="4" w:space="0" w:color="auto"/>
            </w:tcBorders>
            <w:shd w:val="clear" w:color="auto" w:fill="auto"/>
            <w:vAlign w:val="center"/>
          </w:tcPr>
          <w:p w:rsidR="005A2186" w:rsidRPr="00E07807" w:rsidRDefault="005A2186" w:rsidP="00E07807">
            <w:pPr>
              <w:widowControl/>
              <w:jc w:val="center"/>
              <w:rPr>
                <w:rFonts w:ascii="Arial" w:eastAsia="Times New Roman" w:hAnsi="Arial" w:cs="Arial"/>
                <w:sz w:val="23"/>
                <w:szCs w:val="23"/>
                <w:lang w:val="ru-RU" w:eastAsia="ru-RU"/>
              </w:rPr>
            </w:pPr>
            <w:r w:rsidRPr="00E07807">
              <w:rPr>
                <w:rFonts w:ascii="Arial" w:hAnsi="Arial" w:cs="Arial"/>
                <w:bCs/>
                <w:color w:val="000000"/>
                <w:sz w:val="23"/>
                <w:szCs w:val="23"/>
              </w:rPr>
              <w:t>12 666,36</w:t>
            </w:r>
          </w:p>
        </w:tc>
      </w:tr>
    </w:tbl>
    <w:p w:rsidR="00347366" w:rsidRDefault="00347366">
      <w:pPr>
        <w:widowControl/>
        <w:spacing w:after="200" w:line="276" w:lineRule="auto"/>
        <w:rPr>
          <w:rFonts w:ascii="Arial" w:hAnsi="Arial" w:cs="Arial"/>
          <w:sz w:val="24"/>
          <w:szCs w:val="24"/>
          <w:lang w:val="ru-RU"/>
        </w:rPr>
      </w:pPr>
      <w:r>
        <w:rPr>
          <w:rFonts w:ascii="Arial" w:hAnsi="Arial" w:cs="Arial"/>
          <w:sz w:val="24"/>
          <w:szCs w:val="24"/>
          <w:lang w:val="ru-RU"/>
        </w:rPr>
        <w:br w:type="page"/>
      </w:r>
    </w:p>
    <w:p w:rsidR="000A528A" w:rsidRPr="00361C8C" w:rsidRDefault="000A528A" w:rsidP="000A528A">
      <w:pPr>
        <w:rPr>
          <w:rFonts w:ascii="Arial" w:hAnsi="Arial" w:cs="Arial"/>
          <w:sz w:val="24"/>
          <w:szCs w:val="24"/>
          <w:lang w:val="ru-RU"/>
        </w:rPr>
      </w:pPr>
      <w:r w:rsidRPr="00361C8C">
        <w:rPr>
          <w:rFonts w:ascii="Arial" w:hAnsi="Arial" w:cs="Arial"/>
          <w:sz w:val="24"/>
          <w:szCs w:val="24"/>
          <w:lang w:val="ru-RU"/>
        </w:rPr>
        <w:lastRenderedPageBreak/>
        <w:t xml:space="preserve">Таблица </w:t>
      </w:r>
      <w:r w:rsidR="00194983">
        <w:rPr>
          <w:rFonts w:ascii="Arial" w:hAnsi="Arial" w:cs="Arial"/>
          <w:sz w:val="24"/>
          <w:szCs w:val="24"/>
          <w:lang w:val="ru-RU"/>
        </w:rPr>
        <w:t>8</w:t>
      </w:r>
      <w:r w:rsidRPr="00361C8C">
        <w:rPr>
          <w:rFonts w:ascii="Arial" w:hAnsi="Arial" w:cs="Arial"/>
          <w:sz w:val="24"/>
          <w:szCs w:val="24"/>
          <w:lang w:val="ru-RU"/>
        </w:rPr>
        <w:t>.</w:t>
      </w:r>
      <w:r w:rsidR="00AA6F87">
        <w:rPr>
          <w:rFonts w:ascii="Arial" w:hAnsi="Arial" w:cs="Arial"/>
          <w:sz w:val="24"/>
          <w:szCs w:val="24"/>
          <w:lang w:val="ru-RU"/>
        </w:rPr>
        <w:t>3</w:t>
      </w:r>
      <w:r w:rsidRPr="00361C8C">
        <w:rPr>
          <w:rFonts w:ascii="Arial" w:hAnsi="Arial" w:cs="Arial"/>
          <w:sz w:val="24"/>
          <w:szCs w:val="24"/>
          <w:lang w:val="ru-RU"/>
        </w:rPr>
        <w:t xml:space="preserve"> </w:t>
      </w:r>
      <w:r w:rsidR="00347366">
        <w:rPr>
          <w:rFonts w:ascii="Arial" w:hAnsi="Arial" w:cs="Arial"/>
          <w:sz w:val="24"/>
          <w:szCs w:val="24"/>
          <w:lang w:val="ru-RU"/>
        </w:rPr>
        <w:t>Свод</w:t>
      </w:r>
      <w:r w:rsidRPr="00361C8C">
        <w:rPr>
          <w:rFonts w:ascii="Arial" w:hAnsi="Arial" w:cs="Arial"/>
          <w:sz w:val="24"/>
          <w:szCs w:val="24"/>
          <w:lang w:val="ru-RU"/>
        </w:rPr>
        <w:t xml:space="preserve"> капитальных затрат, тыс. </w:t>
      </w:r>
      <w:r w:rsidRPr="00347366">
        <w:rPr>
          <w:rFonts w:ascii="Arial" w:hAnsi="Arial" w:cs="Arial"/>
          <w:sz w:val="24"/>
          <w:szCs w:val="24"/>
          <w:lang w:val="ru-RU"/>
        </w:rPr>
        <w:t>руб. (без НДС)</w:t>
      </w:r>
    </w:p>
    <w:tbl>
      <w:tblPr>
        <w:tblStyle w:val="a4"/>
        <w:tblW w:w="5000" w:type="pct"/>
        <w:jc w:val="center"/>
        <w:tblLook w:val="04A0"/>
      </w:tblPr>
      <w:tblGrid>
        <w:gridCol w:w="2705"/>
        <w:gridCol w:w="3087"/>
        <w:gridCol w:w="3064"/>
        <w:gridCol w:w="3070"/>
        <w:gridCol w:w="2860"/>
      </w:tblGrid>
      <w:tr w:rsidR="000A528A" w:rsidRPr="00361C8C" w:rsidTr="001120FA">
        <w:trPr>
          <w:jc w:val="center"/>
        </w:trPr>
        <w:tc>
          <w:tcPr>
            <w:tcW w:w="915" w:type="pct"/>
            <w:vMerge w:val="restar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ind w:firstLine="720"/>
              <w:jc w:val="center"/>
              <w:rPr>
                <w:rFonts w:ascii="Arial" w:eastAsia="Times New Roman" w:hAnsi="Arial" w:cs="Arial"/>
                <w:sz w:val="24"/>
                <w:szCs w:val="24"/>
              </w:rPr>
            </w:pPr>
            <w:r w:rsidRPr="00361C8C">
              <w:rPr>
                <w:rFonts w:ascii="Arial" w:hAnsi="Arial" w:cs="Arial"/>
                <w:sz w:val="24"/>
                <w:szCs w:val="24"/>
              </w:rPr>
              <w:t>Котельная</w:t>
            </w:r>
          </w:p>
        </w:tc>
        <w:tc>
          <w:tcPr>
            <w:tcW w:w="4085" w:type="pct"/>
            <w:gridSpan w:val="4"/>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Наименование расходов</w:t>
            </w:r>
          </w:p>
        </w:tc>
      </w:tr>
      <w:tr w:rsidR="000A528A" w:rsidRPr="00361C8C" w:rsidTr="001120FA">
        <w:trPr>
          <w:jc w:val="center"/>
        </w:trPr>
        <w:tc>
          <w:tcPr>
            <w:tcW w:w="915" w:type="pct"/>
            <w:vMerge/>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jc w:val="center"/>
              <w:rPr>
                <w:rFonts w:ascii="Arial" w:eastAsia="Times New Roman" w:hAnsi="Arial" w:cs="Arial"/>
                <w:sz w:val="24"/>
                <w:szCs w:val="24"/>
              </w:rPr>
            </w:pP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Проектно-изыскательские работы</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Строительство БМК «под ключ»</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Реконструкция тепловых сетей</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sz w:val="24"/>
                <w:szCs w:val="24"/>
              </w:rPr>
              <w:t>Итого</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АЦРБ</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2 250,65</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18 252,31</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503,09</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21006,05</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Бассейн</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3313,11</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18 587,38</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9 021,88</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30 922,38</w:t>
            </w:r>
          </w:p>
        </w:tc>
      </w:tr>
      <w:tr w:rsidR="000A528A" w:rsidRPr="00361C8C" w:rsidTr="00402E35">
        <w:trPr>
          <w:trHeight w:val="64"/>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БМК П.Морозова</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3895,1</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25 558,81</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6 900,35</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36 354,26</w:t>
            </w:r>
          </w:p>
        </w:tc>
      </w:tr>
      <w:tr w:rsidR="000A528A" w:rsidRPr="00361C8C" w:rsidTr="00402E35">
        <w:trPr>
          <w:trHeight w:val="64"/>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БМК ПУ-24</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3642,66</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23 027,13</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7 328,38</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33 998,17</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РТП</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5356,01</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29 281,87</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15 351,50</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49 989,38</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Дружба</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5 333,20</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32 334,78</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12 108,56</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49 776,54</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БМК ХДСУ</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374,17</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3 118,06</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0</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3 492,23</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БМК Гагарина</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4 989,15</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38 477,84</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3 098,41</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46 565,40</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БМК Нефтебаза</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603,14</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5 026,13</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0</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5 629,27</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ВЭС</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4 413,31</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20 756,07</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16 021,50</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41 190,87</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БМК ПМК-16</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857,2</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6 775,97</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367,34</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8 000,51</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БМК Центральная</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3 270,33</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20 756,07</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6 496,68</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30 523,07</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sz w:val="24"/>
                <w:szCs w:val="24"/>
              </w:rPr>
              <w:t>Лесозавод</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2 171,83</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17 535,62</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562,98</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20 270,43</w:t>
            </w:r>
          </w:p>
        </w:tc>
      </w:tr>
      <w:tr w:rsidR="00402E35" w:rsidRPr="00361C8C" w:rsidTr="001C7E63">
        <w:trPr>
          <w:jc w:val="center"/>
        </w:trPr>
        <w:tc>
          <w:tcPr>
            <w:tcW w:w="915" w:type="pct"/>
            <w:tcBorders>
              <w:top w:val="single" w:sz="4" w:space="0" w:color="auto"/>
              <w:left w:val="single" w:sz="4" w:space="0" w:color="auto"/>
              <w:bottom w:val="single" w:sz="4" w:space="0" w:color="auto"/>
              <w:right w:val="single" w:sz="4" w:space="0" w:color="auto"/>
            </w:tcBorders>
            <w:vAlign w:val="center"/>
          </w:tcPr>
          <w:p w:rsidR="00402E35" w:rsidRPr="00402E35" w:rsidRDefault="00402E35" w:rsidP="00402E35">
            <w:pPr>
              <w:spacing w:line="360" w:lineRule="auto"/>
              <w:jc w:val="center"/>
              <w:rPr>
                <w:rFonts w:ascii="Arial" w:hAnsi="Arial" w:cs="Arial"/>
                <w:b/>
                <w:sz w:val="24"/>
                <w:szCs w:val="24"/>
                <w:lang w:val="ru-RU"/>
              </w:rPr>
            </w:pPr>
            <w:r w:rsidRPr="00402E35">
              <w:rPr>
                <w:rFonts w:ascii="Arial" w:hAnsi="Arial" w:cs="Arial"/>
                <w:b/>
                <w:sz w:val="24"/>
                <w:szCs w:val="24"/>
                <w:lang w:val="ru-RU"/>
              </w:rPr>
              <w:t>Итого:</w:t>
            </w:r>
          </w:p>
        </w:tc>
        <w:tc>
          <w:tcPr>
            <w:tcW w:w="1044" w:type="pct"/>
            <w:tcBorders>
              <w:top w:val="single" w:sz="4" w:space="0" w:color="auto"/>
              <w:left w:val="single" w:sz="4" w:space="0" w:color="auto"/>
              <w:bottom w:val="single" w:sz="4" w:space="0" w:color="auto"/>
              <w:right w:val="single" w:sz="4" w:space="0" w:color="auto"/>
            </w:tcBorders>
          </w:tcPr>
          <w:p w:rsidR="00402E35" w:rsidRPr="00402E35" w:rsidRDefault="00402E35" w:rsidP="00402E35">
            <w:pPr>
              <w:spacing w:line="360" w:lineRule="auto"/>
              <w:jc w:val="center"/>
              <w:rPr>
                <w:rFonts w:ascii="Arial" w:hAnsi="Arial" w:cs="Arial"/>
                <w:b/>
                <w:color w:val="000000"/>
                <w:sz w:val="24"/>
                <w:szCs w:val="24"/>
              </w:rPr>
            </w:pPr>
            <w:r w:rsidRPr="00402E35">
              <w:rPr>
                <w:rFonts w:ascii="Arial" w:hAnsi="Arial" w:cs="Arial"/>
                <w:b/>
                <w:color w:val="000000"/>
                <w:sz w:val="24"/>
                <w:szCs w:val="24"/>
              </w:rPr>
              <w:t>40 469,86</w:t>
            </w:r>
          </w:p>
        </w:tc>
        <w:tc>
          <w:tcPr>
            <w:tcW w:w="1036" w:type="pct"/>
            <w:tcBorders>
              <w:top w:val="single" w:sz="4" w:space="0" w:color="auto"/>
              <w:left w:val="single" w:sz="4" w:space="0" w:color="auto"/>
              <w:bottom w:val="single" w:sz="4" w:space="0" w:color="auto"/>
              <w:right w:val="single" w:sz="4" w:space="0" w:color="auto"/>
            </w:tcBorders>
          </w:tcPr>
          <w:p w:rsidR="00402E35" w:rsidRPr="00402E35" w:rsidRDefault="00402E35" w:rsidP="00402E35">
            <w:pPr>
              <w:spacing w:line="360" w:lineRule="auto"/>
              <w:jc w:val="center"/>
              <w:rPr>
                <w:rFonts w:ascii="Arial" w:hAnsi="Arial" w:cs="Arial"/>
                <w:b/>
                <w:color w:val="000000"/>
                <w:sz w:val="24"/>
                <w:szCs w:val="24"/>
              </w:rPr>
            </w:pPr>
            <w:r w:rsidRPr="00402E35">
              <w:rPr>
                <w:rFonts w:ascii="Arial" w:hAnsi="Arial" w:cs="Arial"/>
                <w:b/>
                <w:color w:val="000000"/>
                <w:sz w:val="24"/>
                <w:szCs w:val="24"/>
              </w:rPr>
              <w:t>259 488,04</w:t>
            </w:r>
          </w:p>
        </w:tc>
        <w:tc>
          <w:tcPr>
            <w:tcW w:w="1038" w:type="pct"/>
            <w:tcBorders>
              <w:top w:val="single" w:sz="4" w:space="0" w:color="auto"/>
              <w:left w:val="single" w:sz="4" w:space="0" w:color="auto"/>
              <w:bottom w:val="single" w:sz="4" w:space="0" w:color="auto"/>
              <w:right w:val="single" w:sz="4" w:space="0" w:color="auto"/>
            </w:tcBorders>
          </w:tcPr>
          <w:p w:rsidR="00402E35" w:rsidRPr="00402E35" w:rsidRDefault="00402E35" w:rsidP="00402E35">
            <w:pPr>
              <w:spacing w:line="360" w:lineRule="auto"/>
              <w:jc w:val="center"/>
              <w:rPr>
                <w:rFonts w:ascii="Arial" w:hAnsi="Arial" w:cs="Arial"/>
                <w:b/>
                <w:color w:val="000000"/>
                <w:sz w:val="24"/>
                <w:szCs w:val="24"/>
              </w:rPr>
            </w:pPr>
            <w:r w:rsidRPr="00402E35">
              <w:rPr>
                <w:rFonts w:ascii="Arial" w:hAnsi="Arial" w:cs="Arial"/>
                <w:b/>
                <w:color w:val="000000"/>
                <w:sz w:val="24"/>
                <w:szCs w:val="24"/>
              </w:rPr>
              <w:t>77 760,67</w:t>
            </w:r>
          </w:p>
        </w:tc>
        <w:tc>
          <w:tcPr>
            <w:tcW w:w="967" w:type="pct"/>
            <w:tcBorders>
              <w:top w:val="single" w:sz="4" w:space="0" w:color="auto"/>
              <w:left w:val="single" w:sz="4" w:space="0" w:color="auto"/>
              <w:bottom w:val="single" w:sz="4" w:space="0" w:color="auto"/>
              <w:right w:val="single" w:sz="4" w:space="0" w:color="auto"/>
            </w:tcBorders>
          </w:tcPr>
          <w:p w:rsidR="00402E35" w:rsidRPr="00402E35" w:rsidRDefault="00402E35" w:rsidP="00402E35">
            <w:pPr>
              <w:spacing w:line="360" w:lineRule="auto"/>
              <w:jc w:val="center"/>
              <w:rPr>
                <w:rFonts w:ascii="Arial" w:hAnsi="Arial" w:cs="Arial"/>
                <w:b/>
                <w:color w:val="000000"/>
                <w:sz w:val="24"/>
                <w:szCs w:val="24"/>
              </w:rPr>
            </w:pPr>
            <w:r w:rsidRPr="00402E35">
              <w:rPr>
                <w:rFonts w:ascii="Arial" w:hAnsi="Arial" w:cs="Arial"/>
                <w:b/>
                <w:color w:val="000000"/>
                <w:sz w:val="24"/>
                <w:szCs w:val="24"/>
              </w:rPr>
              <w:t>377 718,56</w:t>
            </w:r>
          </w:p>
        </w:tc>
      </w:tr>
      <w:tr w:rsidR="000A528A" w:rsidRPr="00361C8C" w:rsidTr="001120FA">
        <w:trPr>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D316FB" w:rsidRDefault="005A2186" w:rsidP="001120FA">
            <w:pPr>
              <w:spacing w:line="360" w:lineRule="auto"/>
              <w:jc w:val="center"/>
              <w:rPr>
                <w:rFonts w:ascii="Arial" w:eastAsia="Times New Roman" w:hAnsi="Arial" w:cs="Arial"/>
                <w:sz w:val="24"/>
                <w:szCs w:val="24"/>
                <w:lang w:val="ru-RU"/>
              </w:rPr>
            </w:pPr>
            <w:r>
              <w:rPr>
                <w:rFonts w:ascii="Arial" w:hAnsi="Arial" w:cs="Arial"/>
                <w:sz w:val="24"/>
                <w:szCs w:val="24"/>
                <w:lang w:val="ru-RU"/>
              </w:rPr>
              <w:t>Новый микрорайон</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1 519,96</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color w:val="000000"/>
                <w:sz w:val="24"/>
                <w:szCs w:val="24"/>
              </w:rPr>
              <w:t>6 380,16</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color w:val="000000"/>
                <w:sz w:val="24"/>
                <w:szCs w:val="24"/>
              </w:rPr>
            </w:pPr>
            <w:r w:rsidRPr="00361C8C">
              <w:rPr>
                <w:rFonts w:ascii="Arial" w:hAnsi="Arial" w:cs="Arial"/>
                <w:color w:val="000000"/>
                <w:sz w:val="24"/>
                <w:szCs w:val="24"/>
              </w:rPr>
              <w:t>6 286,20</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F23E34" w:rsidRDefault="000A528A" w:rsidP="001120FA">
            <w:pPr>
              <w:spacing w:line="360" w:lineRule="auto"/>
              <w:jc w:val="center"/>
              <w:rPr>
                <w:rFonts w:ascii="Arial" w:eastAsia="Times New Roman" w:hAnsi="Arial" w:cs="Arial"/>
                <w:sz w:val="24"/>
                <w:szCs w:val="24"/>
              </w:rPr>
            </w:pPr>
            <w:r w:rsidRPr="00F23E34">
              <w:rPr>
                <w:rFonts w:ascii="Arial" w:hAnsi="Arial" w:cs="Arial"/>
                <w:bCs/>
                <w:color w:val="000000"/>
                <w:sz w:val="24"/>
                <w:szCs w:val="24"/>
              </w:rPr>
              <w:t>12 666,36</w:t>
            </w:r>
          </w:p>
        </w:tc>
      </w:tr>
      <w:tr w:rsidR="000A528A" w:rsidRPr="00361C8C" w:rsidTr="00D316FB">
        <w:trPr>
          <w:trHeight w:val="145"/>
          <w:jc w:val="center"/>
        </w:trPr>
        <w:tc>
          <w:tcPr>
            <w:tcW w:w="915" w:type="pct"/>
            <w:tcBorders>
              <w:top w:val="single" w:sz="4" w:space="0" w:color="auto"/>
              <w:left w:val="single" w:sz="4" w:space="0" w:color="auto"/>
              <w:bottom w:val="single" w:sz="4" w:space="0" w:color="auto"/>
              <w:right w:val="single" w:sz="4" w:space="0" w:color="auto"/>
            </w:tcBorders>
            <w:vAlign w:val="center"/>
            <w:hideMark/>
          </w:tcPr>
          <w:p w:rsidR="000A528A" w:rsidRPr="00402E35" w:rsidRDefault="000A528A" w:rsidP="005A2186">
            <w:pPr>
              <w:spacing w:line="360" w:lineRule="auto"/>
              <w:jc w:val="center"/>
              <w:rPr>
                <w:rFonts w:ascii="Arial" w:eastAsia="Times New Roman" w:hAnsi="Arial" w:cs="Arial"/>
                <w:b/>
                <w:sz w:val="24"/>
                <w:szCs w:val="24"/>
                <w:lang w:val="ru-RU"/>
              </w:rPr>
            </w:pPr>
            <w:r w:rsidRPr="00402E35">
              <w:rPr>
                <w:rFonts w:ascii="Arial" w:hAnsi="Arial" w:cs="Arial"/>
                <w:b/>
                <w:sz w:val="24"/>
                <w:szCs w:val="24"/>
              </w:rPr>
              <w:t>Итого</w:t>
            </w:r>
            <w:r w:rsidR="00402E35" w:rsidRPr="00402E35">
              <w:rPr>
                <w:rFonts w:ascii="Arial" w:hAnsi="Arial" w:cs="Arial"/>
                <w:b/>
                <w:sz w:val="24"/>
                <w:szCs w:val="24"/>
                <w:lang w:val="ru-RU"/>
              </w:rPr>
              <w:t xml:space="preserve">, с </w:t>
            </w:r>
            <w:r w:rsidR="005A2186">
              <w:rPr>
                <w:rFonts w:ascii="Arial" w:hAnsi="Arial" w:cs="Arial"/>
                <w:b/>
                <w:sz w:val="24"/>
                <w:szCs w:val="24"/>
                <w:lang w:val="ru-RU"/>
              </w:rPr>
              <w:t>новым микрорайоном</w:t>
            </w:r>
          </w:p>
        </w:tc>
        <w:tc>
          <w:tcPr>
            <w:tcW w:w="1044"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b/>
                <w:sz w:val="24"/>
                <w:szCs w:val="24"/>
              </w:rPr>
            </w:pPr>
            <w:r w:rsidRPr="00361C8C">
              <w:rPr>
                <w:rFonts w:ascii="Arial" w:hAnsi="Arial" w:cs="Arial"/>
                <w:b/>
                <w:color w:val="000000"/>
                <w:sz w:val="24"/>
                <w:szCs w:val="24"/>
              </w:rPr>
              <w:t>41 989,82</w:t>
            </w:r>
          </w:p>
        </w:tc>
        <w:tc>
          <w:tcPr>
            <w:tcW w:w="1036"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b/>
                <w:sz w:val="24"/>
                <w:szCs w:val="24"/>
              </w:rPr>
            </w:pPr>
            <w:r w:rsidRPr="00361C8C">
              <w:rPr>
                <w:rFonts w:ascii="Arial" w:hAnsi="Arial" w:cs="Arial"/>
                <w:b/>
                <w:color w:val="000000"/>
                <w:sz w:val="24"/>
                <w:szCs w:val="24"/>
              </w:rPr>
              <w:t>265 868,20</w:t>
            </w:r>
          </w:p>
        </w:tc>
        <w:tc>
          <w:tcPr>
            <w:tcW w:w="1038"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b/>
                <w:color w:val="000000"/>
                <w:sz w:val="24"/>
                <w:szCs w:val="24"/>
              </w:rPr>
            </w:pPr>
            <w:r w:rsidRPr="00361C8C">
              <w:rPr>
                <w:rFonts w:ascii="Arial" w:hAnsi="Arial" w:cs="Arial"/>
                <w:b/>
                <w:color w:val="000000"/>
                <w:sz w:val="24"/>
                <w:szCs w:val="24"/>
              </w:rPr>
              <w:t>84 046,87</w:t>
            </w:r>
          </w:p>
        </w:tc>
        <w:tc>
          <w:tcPr>
            <w:tcW w:w="967" w:type="pct"/>
            <w:tcBorders>
              <w:top w:val="single" w:sz="4" w:space="0" w:color="auto"/>
              <w:left w:val="single" w:sz="4" w:space="0" w:color="auto"/>
              <w:bottom w:val="single" w:sz="4" w:space="0" w:color="auto"/>
              <w:right w:val="single" w:sz="4" w:space="0" w:color="auto"/>
            </w:tcBorders>
            <w:vAlign w:val="center"/>
            <w:hideMark/>
          </w:tcPr>
          <w:p w:rsidR="000A528A" w:rsidRPr="00361C8C" w:rsidRDefault="000A528A" w:rsidP="001120FA">
            <w:pPr>
              <w:spacing w:line="360" w:lineRule="auto"/>
              <w:jc w:val="center"/>
              <w:rPr>
                <w:rFonts w:ascii="Arial" w:eastAsia="Times New Roman" w:hAnsi="Arial" w:cs="Arial"/>
                <w:sz w:val="24"/>
                <w:szCs w:val="24"/>
              </w:rPr>
            </w:pPr>
            <w:r w:rsidRPr="00361C8C">
              <w:rPr>
                <w:rFonts w:ascii="Arial" w:hAnsi="Arial" w:cs="Arial"/>
                <w:b/>
                <w:bCs/>
                <w:color w:val="000000"/>
                <w:sz w:val="24"/>
                <w:szCs w:val="24"/>
              </w:rPr>
              <w:t>390 384,92</w:t>
            </w:r>
          </w:p>
        </w:tc>
      </w:tr>
    </w:tbl>
    <w:p w:rsidR="000A528A" w:rsidRPr="00361C8C" w:rsidRDefault="000A528A" w:rsidP="000A528A">
      <w:pPr>
        <w:rPr>
          <w:rFonts w:ascii="Arial" w:eastAsia="Times New Roman" w:hAnsi="Arial" w:cs="Arial"/>
          <w:sz w:val="26"/>
          <w:szCs w:val="20"/>
        </w:rPr>
      </w:pPr>
    </w:p>
    <w:p w:rsidR="000A528A" w:rsidRPr="00361C8C" w:rsidRDefault="000A528A" w:rsidP="00390FF5">
      <w:pPr>
        <w:pStyle w:val="1"/>
        <w:ind w:firstLine="607"/>
        <w:jc w:val="both"/>
        <w:rPr>
          <w:rFonts w:ascii="Arial" w:hAnsi="Arial" w:cs="Arial"/>
          <w:b w:val="0"/>
          <w:sz w:val="26"/>
          <w:szCs w:val="26"/>
          <w:lang w:val="ru-RU"/>
        </w:rPr>
        <w:sectPr w:rsidR="000A528A" w:rsidRPr="00361C8C" w:rsidSect="000A528A">
          <w:pgSz w:w="16838" w:h="11906" w:orient="landscape"/>
          <w:pgMar w:top="1412" w:right="1134" w:bottom="851" w:left="1134" w:header="709" w:footer="601" w:gutter="0"/>
          <w:cols w:space="708"/>
          <w:titlePg/>
          <w:docGrid w:linePitch="360"/>
        </w:sectPr>
      </w:pPr>
    </w:p>
    <w:p w:rsidR="000B37C7" w:rsidRPr="000B37C7" w:rsidRDefault="000B37C7" w:rsidP="000B37C7">
      <w:pPr>
        <w:pStyle w:val="afe"/>
        <w:ind w:firstLine="709"/>
        <w:jc w:val="both"/>
        <w:rPr>
          <w:rFonts w:ascii="Arial" w:hAnsi="Arial" w:cs="Arial"/>
          <w:szCs w:val="24"/>
          <w:lang w:val="ru-RU"/>
        </w:rPr>
      </w:pPr>
      <w:r w:rsidRPr="000B37C7">
        <w:rPr>
          <w:rFonts w:ascii="Arial" w:hAnsi="Arial" w:cs="Arial"/>
          <w:szCs w:val="24"/>
          <w:lang w:val="ru-RU"/>
        </w:rPr>
        <w:lastRenderedPageBreak/>
        <w:t>В качестве основных показателей эффективности инвестиционного проекта рассмотрены:</w:t>
      </w:r>
    </w:p>
    <w:p w:rsidR="000B37C7" w:rsidRPr="000B37C7" w:rsidRDefault="000B37C7" w:rsidP="000B37C7">
      <w:pPr>
        <w:pStyle w:val="af1"/>
        <w:numPr>
          <w:ilvl w:val="0"/>
          <w:numId w:val="12"/>
        </w:numPr>
        <w:spacing w:line="276" w:lineRule="auto"/>
        <w:rPr>
          <w:rFonts w:ascii="Arial" w:hAnsi="Arial" w:cs="Arial"/>
          <w:szCs w:val="24"/>
        </w:rPr>
      </w:pPr>
      <w:r w:rsidRPr="000B37C7">
        <w:rPr>
          <w:rFonts w:ascii="Arial" w:hAnsi="Arial" w:cs="Arial"/>
          <w:szCs w:val="24"/>
        </w:rPr>
        <w:t>Чистый дисконтированный доход (</w:t>
      </w:r>
      <w:r w:rsidRPr="000B37C7">
        <w:rPr>
          <w:rFonts w:ascii="Arial" w:hAnsi="Arial" w:cs="Arial"/>
          <w:szCs w:val="24"/>
          <w:lang w:val="en-US"/>
        </w:rPr>
        <w:t>NPV</w:t>
      </w:r>
      <w:r w:rsidRPr="000B37C7">
        <w:rPr>
          <w:rFonts w:ascii="Arial" w:hAnsi="Arial" w:cs="Arial"/>
          <w:szCs w:val="24"/>
        </w:rPr>
        <w:t>, Net present value);</w:t>
      </w:r>
    </w:p>
    <w:p w:rsidR="000B37C7" w:rsidRPr="000B37C7" w:rsidRDefault="000B37C7" w:rsidP="000B37C7">
      <w:pPr>
        <w:pStyle w:val="af1"/>
        <w:numPr>
          <w:ilvl w:val="0"/>
          <w:numId w:val="12"/>
        </w:numPr>
        <w:spacing w:line="276" w:lineRule="auto"/>
        <w:rPr>
          <w:rFonts w:ascii="Arial" w:hAnsi="Arial" w:cs="Arial"/>
          <w:szCs w:val="24"/>
          <w:lang w:val="en-US"/>
        </w:rPr>
      </w:pPr>
      <w:r w:rsidRPr="000B37C7">
        <w:rPr>
          <w:rFonts w:ascii="Arial" w:hAnsi="Arial" w:cs="Arial"/>
          <w:szCs w:val="24"/>
        </w:rPr>
        <w:t>Внутренняя</w:t>
      </w:r>
      <w:r w:rsidRPr="000B37C7">
        <w:rPr>
          <w:rFonts w:ascii="Arial" w:hAnsi="Arial" w:cs="Arial"/>
          <w:szCs w:val="24"/>
          <w:lang w:val="en-US"/>
        </w:rPr>
        <w:t xml:space="preserve"> </w:t>
      </w:r>
      <w:r w:rsidRPr="000B37C7">
        <w:rPr>
          <w:rFonts w:ascii="Arial" w:hAnsi="Arial" w:cs="Arial"/>
          <w:szCs w:val="24"/>
        </w:rPr>
        <w:t>норма</w:t>
      </w:r>
      <w:r w:rsidRPr="000B37C7">
        <w:rPr>
          <w:rFonts w:ascii="Arial" w:hAnsi="Arial" w:cs="Arial"/>
          <w:szCs w:val="24"/>
          <w:lang w:val="en-US"/>
        </w:rPr>
        <w:t xml:space="preserve"> </w:t>
      </w:r>
      <w:r w:rsidRPr="000B37C7">
        <w:rPr>
          <w:rFonts w:ascii="Arial" w:hAnsi="Arial" w:cs="Arial"/>
          <w:szCs w:val="24"/>
        </w:rPr>
        <w:t>доходности</w:t>
      </w:r>
      <w:r w:rsidRPr="000B37C7">
        <w:rPr>
          <w:rFonts w:ascii="Arial" w:hAnsi="Arial" w:cs="Arial"/>
          <w:szCs w:val="24"/>
          <w:lang w:val="en-US"/>
        </w:rPr>
        <w:t xml:space="preserve"> (IRR,</w:t>
      </w:r>
      <w:r w:rsidRPr="000B37C7">
        <w:rPr>
          <w:rFonts w:ascii="Arial" w:hAnsi="Arial" w:cs="Arial"/>
          <w:color w:val="252525"/>
          <w:szCs w:val="24"/>
          <w:shd w:val="clear" w:color="auto" w:fill="FFFFFF"/>
          <w:lang w:val="en-US"/>
        </w:rPr>
        <w:t> </w:t>
      </w:r>
      <w:r w:rsidRPr="000B37C7">
        <w:rPr>
          <w:rFonts w:ascii="Arial" w:hAnsi="Arial" w:cs="Arial"/>
          <w:szCs w:val="24"/>
          <w:lang w:val="en-US"/>
        </w:rPr>
        <w:t>Internal rate of return);</w:t>
      </w:r>
    </w:p>
    <w:p w:rsidR="000B37C7" w:rsidRPr="000B37C7" w:rsidRDefault="000B37C7" w:rsidP="000B37C7">
      <w:pPr>
        <w:pStyle w:val="af1"/>
        <w:numPr>
          <w:ilvl w:val="0"/>
          <w:numId w:val="12"/>
        </w:numPr>
        <w:spacing w:line="276" w:lineRule="auto"/>
        <w:rPr>
          <w:rFonts w:ascii="Arial" w:hAnsi="Arial" w:cs="Arial"/>
          <w:szCs w:val="24"/>
        </w:rPr>
      </w:pPr>
      <w:r w:rsidRPr="000B37C7">
        <w:rPr>
          <w:rFonts w:ascii="Arial" w:hAnsi="Arial" w:cs="Arial"/>
          <w:szCs w:val="24"/>
        </w:rPr>
        <w:t>Простой срок окупаемости проекта (</w:t>
      </w:r>
      <w:r w:rsidRPr="000B37C7">
        <w:rPr>
          <w:rFonts w:ascii="Arial" w:hAnsi="Arial" w:cs="Arial"/>
          <w:szCs w:val="24"/>
          <w:lang w:val="en-US"/>
        </w:rPr>
        <w:t>PP</w:t>
      </w:r>
      <w:r w:rsidRPr="000B37C7">
        <w:rPr>
          <w:rFonts w:ascii="Arial" w:hAnsi="Arial" w:cs="Arial"/>
          <w:szCs w:val="24"/>
        </w:rPr>
        <w:t>, Payback period)</w:t>
      </w:r>
      <w:r w:rsidRPr="000B37C7">
        <w:rPr>
          <w:rFonts w:ascii="Arial" w:hAnsi="Arial" w:cs="Arial"/>
          <w:color w:val="000000"/>
          <w:szCs w:val="24"/>
          <w:shd w:val="clear" w:color="auto" w:fill="FFFFFF"/>
        </w:rPr>
        <w:t>;</w:t>
      </w:r>
    </w:p>
    <w:p w:rsidR="000B37C7" w:rsidRPr="000B37C7" w:rsidRDefault="000B37C7" w:rsidP="000B37C7">
      <w:pPr>
        <w:pStyle w:val="af1"/>
        <w:numPr>
          <w:ilvl w:val="0"/>
          <w:numId w:val="12"/>
        </w:numPr>
        <w:spacing w:line="276" w:lineRule="auto"/>
        <w:rPr>
          <w:rFonts w:ascii="Arial" w:hAnsi="Arial" w:cs="Arial"/>
          <w:szCs w:val="24"/>
        </w:rPr>
      </w:pPr>
      <w:r w:rsidRPr="000B37C7">
        <w:rPr>
          <w:rFonts w:ascii="Arial" w:hAnsi="Arial" w:cs="Arial"/>
          <w:szCs w:val="24"/>
        </w:rPr>
        <w:t>Динамический срок окупаемости проекта (</w:t>
      </w:r>
      <w:r w:rsidRPr="000B37C7">
        <w:rPr>
          <w:rFonts w:ascii="Arial" w:hAnsi="Arial" w:cs="Arial"/>
          <w:szCs w:val="24"/>
          <w:lang w:val="en-US"/>
        </w:rPr>
        <w:t>DPP</w:t>
      </w:r>
      <w:r w:rsidRPr="000B37C7">
        <w:rPr>
          <w:rFonts w:ascii="Arial" w:hAnsi="Arial" w:cs="Arial"/>
          <w:szCs w:val="24"/>
        </w:rPr>
        <w:t xml:space="preserve">, </w:t>
      </w:r>
      <w:r w:rsidRPr="000B37C7">
        <w:rPr>
          <w:rFonts w:ascii="Arial" w:hAnsi="Arial" w:cs="Arial"/>
          <w:szCs w:val="24"/>
          <w:lang w:val="en-US"/>
        </w:rPr>
        <w:t>Discounted</w:t>
      </w:r>
      <w:r w:rsidRPr="000B37C7">
        <w:rPr>
          <w:rFonts w:ascii="Arial" w:hAnsi="Arial" w:cs="Arial"/>
          <w:szCs w:val="24"/>
        </w:rPr>
        <w:t xml:space="preserve"> </w:t>
      </w:r>
      <w:r w:rsidRPr="000B37C7">
        <w:rPr>
          <w:rFonts w:ascii="Arial" w:hAnsi="Arial" w:cs="Arial"/>
          <w:szCs w:val="24"/>
          <w:lang w:val="en-US"/>
        </w:rPr>
        <w:t>payback</w:t>
      </w:r>
      <w:r w:rsidRPr="000B37C7">
        <w:rPr>
          <w:rFonts w:ascii="Arial" w:hAnsi="Arial" w:cs="Arial"/>
          <w:szCs w:val="24"/>
        </w:rPr>
        <w:t xml:space="preserve"> </w:t>
      </w:r>
      <w:r w:rsidRPr="000B37C7">
        <w:rPr>
          <w:rFonts w:ascii="Arial" w:hAnsi="Arial" w:cs="Arial"/>
          <w:szCs w:val="24"/>
          <w:lang w:val="en-US"/>
        </w:rPr>
        <w:t>period</w:t>
      </w:r>
      <w:r w:rsidRPr="000B37C7">
        <w:rPr>
          <w:rFonts w:ascii="Arial" w:hAnsi="Arial" w:cs="Arial"/>
          <w:color w:val="444444"/>
          <w:szCs w:val="24"/>
          <w:shd w:val="clear" w:color="auto" w:fill="FFFFFF"/>
        </w:rPr>
        <w:t>).</w:t>
      </w:r>
    </w:p>
    <w:p w:rsidR="000B37C7" w:rsidRPr="000B37C7" w:rsidRDefault="000B37C7" w:rsidP="000B37C7">
      <w:pPr>
        <w:spacing w:line="276" w:lineRule="auto"/>
        <w:ind w:firstLine="851"/>
        <w:jc w:val="both"/>
        <w:rPr>
          <w:rFonts w:ascii="Arial" w:hAnsi="Arial" w:cs="Arial"/>
          <w:sz w:val="24"/>
          <w:szCs w:val="24"/>
          <w:lang w:val="ru-RU"/>
        </w:rPr>
      </w:pPr>
      <w:r w:rsidRPr="000B37C7">
        <w:rPr>
          <w:rFonts w:ascii="Arial" w:hAnsi="Arial" w:cs="Arial"/>
          <w:sz w:val="24"/>
          <w:szCs w:val="24"/>
          <w:lang w:val="ru-RU"/>
        </w:rPr>
        <w:t xml:space="preserve">Расчет чистой приведенной стоимости проекта и внутренней нормы доходности осуществлен по критерию 6 Методических указаний по оценке проектов модернизации в целях </w:t>
      </w:r>
      <w:r w:rsidR="00951103">
        <w:rPr>
          <w:rFonts w:ascii="Arial" w:hAnsi="Arial" w:cs="Arial"/>
          <w:sz w:val="24"/>
          <w:szCs w:val="24"/>
          <w:lang w:val="ru-RU"/>
        </w:rPr>
        <w:t xml:space="preserve">возможного привлечения </w:t>
      </w:r>
      <w:r w:rsidRPr="000B37C7">
        <w:rPr>
          <w:rFonts w:ascii="Arial" w:hAnsi="Arial" w:cs="Arial"/>
          <w:sz w:val="24"/>
          <w:szCs w:val="24"/>
          <w:lang w:val="ru-RU"/>
        </w:rPr>
        <w:t>финансовой поддержки за счет средств государственной корпорации – Фонда содействия реформированию жилищно-коммунального хозяйства на модернизацию систем коммунальной инфраструктуры.</w:t>
      </w:r>
    </w:p>
    <w:p w:rsidR="000B37C7" w:rsidRDefault="000B37C7" w:rsidP="000B37C7">
      <w:pPr>
        <w:spacing w:line="276" w:lineRule="auto"/>
        <w:jc w:val="both"/>
        <w:rPr>
          <w:rFonts w:ascii="Arial" w:hAnsi="Arial" w:cs="Arial"/>
          <w:sz w:val="24"/>
          <w:szCs w:val="24"/>
          <w:lang w:val="ru-RU"/>
        </w:rPr>
      </w:pPr>
      <w:r w:rsidRPr="000B37C7">
        <w:rPr>
          <w:rFonts w:ascii="Arial" w:hAnsi="Arial" w:cs="Arial"/>
          <w:sz w:val="24"/>
          <w:szCs w:val="24"/>
          <w:lang w:val="ru-RU"/>
        </w:rPr>
        <w:t xml:space="preserve">Показатели экономической эффективности проекта для вариантов различных источников капитальных затрат представлены в таблице </w:t>
      </w:r>
      <w:r w:rsidR="00194983">
        <w:rPr>
          <w:rFonts w:ascii="Arial" w:hAnsi="Arial" w:cs="Arial"/>
          <w:sz w:val="24"/>
          <w:szCs w:val="24"/>
          <w:lang w:val="ru-RU"/>
        </w:rPr>
        <w:t>8</w:t>
      </w:r>
      <w:r w:rsidR="00AA6F87">
        <w:rPr>
          <w:rFonts w:ascii="Arial" w:hAnsi="Arial" w:cs="Arial"/>
          <w:sz w:val="24"/>
          <w:szCs w:val="24"/>
          <w:lang w:val="ru-RU"/>
        </w:rPr>
        <w:t>.4</w:t>
      </w:r>
      <w:r w:rsidRPr="000B37C7">
        <w:rPr>
          <w:rFonts w:ascii="Arial" w:hAnsi="Arial" w:cs="Arial"/>
          <w:sz w:val="24"/>
          <w:szCs w:val="24"/>
          <w:lang w:val="ru-RU"/>
        </w:rPr>
        <w:t>.</w:t>
      </w:r>
    </w:p>
    <w:p w:rsidR="000B37C7" w:rsidRPr="000B37C7" w:rsidRDefault="000B37C7" w:rsidP="000B37C7">
      <w:pPr>
        <w:spacing w:line="276" w:lineRule="auto"/>
        <w:jc w:val="both"/>
        <w:rPr>
          <w:rFonts w:ascii="Arial" w:hAnsi="Arial" w:cs="Arial"/>
          <w:sz w:val="24"/>
          <w:szCs w:val="24"/>
          <w:lang w:val="ru-RU"/>
        </w:rPr>
      </w:pPr>
    </w:p>
    <w:p w:rsidR="000B37C7" w:rsidRPr="00AA6F87" w:rsidRDefault="000B37C7" w:rsidP="00194983">
      <w:pPr>
        <w:spacing w:line="276" w:lineRule="auto"/>
        <w:rPr>
          <w:rFonts w:ascii="Arial" w:hAnsi="Arial" w:cs="Arial"/>
          <w:sz w:val="24"/>
          <w:szCs w:val="24"/>
          <w:lang w:val="ru-RU"/>
        </w:rPr>
      </w:pPr>
      <w:r w:rsidRPr="00AA6F87">
        <w:rPr>
          <w:rFonts w:ascii="Arial" w:hAnsi="Arial" w:cs="Arial"/>
          <w:sz w:val="24"/>
          <w:szCs w:val="24"/>
          <w:lang w:val="ru-RU"/>
        </w:rPr>
        <w:t xml:space="preserve">Таблица </w:t>
      </w:r>
      <w:r w:rsidR="00194983">
        <w:rPr>
          <w:rFonts w:ascii="Arial" w:hAnsi="Arial" w:cs="Arial"/>
          <w:sz w:val="24"/>
          <w:szCs w:val="24"/>
          <w:lang w:val="ru-RU"/>
        </w:rPr>
        <w:t>8</w:t>
      </w:r>
      <w:r w:rsidR="00AA6F87">
        <w:rPr>
          <w:rFonts w:ascii="Arial" w:hAnsi="Arial" w:cs="Arial"/>
          <w:sz w:val="24"/>
          <w:szCs w:val="24"/>
          <w:lang w:val="ru-RU"/>
        </w:rPr>
        <w:t>.4.</w:t>
      </w:r>
      <w:r w:rsidRPr="00AA6F87">
        <w:rPr>
          <w:rFonts w:ascii="Arial" w:hAnsi="Arial" w:cs="Arial"/>
          <w:sz w:val="24"/>
          <w:szCs w:val="24"/>
          <w:lang w:val="ru-RU"/>
        </w:rPr>
        <w:t xml:space="preserve"> Сравнительные показатели эффективности проекта</w:t>
      </w:r>
    </w:p>
    <w:tbl>
      <w:tblPr>
        <w:tblStyle w:val="a4"/>
        <w:tblW w:w="9861" w:type="dxa"/>
        <w:tblLook w:val="04A0"/>
      </w:tblPr>
      <w:tblGrid>
        <w:gridCol w:w="573"/>
        <w:gridCol w:w="5631"/>
        <w:gridCol w:w="1723"/>
        <w:gridCol w:w="1934"/>
      </w:tblGrid>
      <w:tr w:rsidR="000B37C7" w:rsidRPr="000B37C7" w:rsidTr="000B37C7">
        <w:trPr>
          <w:trHeight w:val="705"/>
        </w:trPr>
        <w:tc>
          <w:tcPr>
            <w:tcW w:w="573" w:type="dxa"/>
            <w:vAlign w:val="center"/>
            <w:hideMark/>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 п/п</w:t>
            </w:r>
          </w:p>
        </w:tc>
        <w:tc>
          <w:tcPr>
            <w:tcW w:w="5631" w:type="dxa"/>
            <w:vAlign w:val="center"/>
            <w:hideMark/>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Наименование показателя</w:t>
            </w:r>
          </w:p>
        </w:tc>
        <w:tc>
          <w:tcPr>
            <w:tcW w:w="1723" w:type="dxa"/>
            <w:vAlign w:val="center"/>
            <w:hideMark/>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Собственные средства</w:t>
            </w:r>
          </w:p>
        </w:tc>
        <w:tc>
          <w:tcPr>
            <w:tcW w:w="1934" w:type="dxa"/>
            <w:vAlign w:val="center"/>
            <w:hideMark/>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Собственные и привлеченные средства</w:t>
            </w:r>
          </w:p>
        </w:tc>
      </w:tr>
      <w:tr w:rsidR="000B37C7" w:rsidRPr="000B37C7" w:rsidTr="000B37C7">
        <w:trPr>
          <w:trHeight w:val="315"/>
        </w:trPr>
        <w:tc>
          <w:tcPr>
            <w:tcW w:w="573" w:type="dxa"/>
            <w:noWrap/>
            <w:hideMark/>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1</w:t>
            </w:r>
          </w:p>
        </w:tc>
        <w:tc>
          <w:tcPr>
            <w:tcW w:w="5631" w:type="dxa"/>
            <w:hideMark/>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2</w:t>
            </w:r>
          </w:p>
        </w:tc>
        <w:tc>
          <w:tcPr>
            <w:tcW w:w="1723" w:type="dxa"/>
            <w:hideMark/>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3</w:t>
            </w:r>
          </w:p>
        </w:tc>
        <w:tc>
          <w:tcPr>
            <w:tcW w:w="1934" w:type="dxa"/>
            <w:hideMark/>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4</w:t>
            </w:r>
          </w:p>
        </w:tc>
      </w:tr>
      <w:tr w:rsidR="000B37C7" w:rsidRPr="000B37C7" w:rsidTr="000B37C7">
        <w:trPr>
          <w:trHeight w:val="510"/>
        </w:trPr>
        <w:tc>
          <w:tcPr>
            <w:tcW w:w="573" w:type="dxa"/>
            <w:noWrap/>
            <w:hideMark/>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1</w:t>
            </w:r>
          </w:p>
        </w:tc>
        <w:tc>
          <w:tcPr>
            <w:tcW w:w="5631" w:type="dxa"/>
            <w:tcBorders>
              <w:top w:val="single" w:sz="4" w:space="0" w:color="auto"/>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rPr>
                <w:rFonts w:ascii="Arial" w:hAnsi="Arial" w:cs="Arial"/>
                <w:color w:val="000000"/>
                <w:sz w:val="24"/>
                <w:szCs w:val="24"/>
                <w:lang w:val="ru-RU"/>
              </w:rPr>
            </w:pPr>
            <w:r w:rsidRPr="000B37C7">
              <w:rPr>
                <w:rFonts w:ascii="Arial" w:hAnsi="Arial" w:cs="Arial"/>
                <w:color w:val="000000"/>
                <w:sz w:val="24"/>
                <w:szCs w:val="24"/>
                <w:lang w:val="ru-RU"/>
              </w:rPr>
              <w:t>Чистый дисконтированный доход (</w:t>
            </w:r>
            <w:r w:rsidRPr="000B37C7">
              <w:rPr>
                <w:rFonts w:ascii="Arial" w:hAnsi="Arial" w:cs="Arial"/>
                <w:color w:val="000000"/>
                <w:sz w:val="24"/>
                <w:szCs w:val="24"/>
              </w:rPr>
              <w:t>NPV</w:t>
            </w:r>
            <w:r w:rsidRPr="000B37C7">
              <w:rPr>
                <w:rFonts w:ascii="Arial" w:hAnsi="Arial" w:cs="Arial"/>
                <w:color w:val="000000"/>
                <w:sz w:val="24"/>
                <w:szCs w:val="24"/>
                <w:lang w:val="ru-RU"/>
              </w:rPr>
              <w:t>), тыс. руб.</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jc w:val="center"/>
              <w:rPr>
                <w:rFonts w:ascii="Arial" w:hAnsi="Arial" w:cs="Arial"/>
                <w:color w:val="000000"/>
                <w:sz w:val="24"/>
                <w:szCs w:val="24"/>
              </w:rPr>
            </w:pPr>
            <w:r w:rsidRPr="000B37C7">
              <w:rPr>
                <w:rFonts w:ascii="Arial" w:hAnsi="Arial" w:cs="Arial"/>
                <w:color w:val="000000"/>
                <w:sz w:val="24"/>
                <w:szCs w:val="24"/>
              </w:rPr>
              <w:t>0</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jc w:val="center"/>
              <w:rPr>
                <w:rFonts w:ascii="Arial" w:hAnsi="Arial" w:cs="Arial"/>
                <w:color w:val="000000"/>
                <w:sz w:val="24"/>
                <w:szCs w:val="24"/>
              </w:rPr>
            </w:pPr>
            <w:r w:rsidRPr="000B37C7">
              <w:rPr>
                <w:rFonts w:ascii="Arial" w:hAnsi="Arial" w:cs="Arial"/>
                <w:color w:val="000000"/>
                <w:sz w:val="24"/>
                <w:szCs w:val="24"/>
              </w:rPr>
              <w:t>0</w:t>
            </w:r>
          </w:p>
        </w:tc>
      </w:tr>
      <w:tr w:rsidR="000B37C7" w:rsidRPr="000B37C7" w:rsidTr="000B37C7">
        <w:trPr>
          <w:trHeight w:val="420"/>
        </w:trPr>
        <w:tc>
          <w:tcPr>
            <w:tcW w:w="573" w:type="dxa"/>
            <w:noWrap/>
            <w:hideMark/>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2</w:t>
            </w:r>
          </w:p>
        </w:tc>
        <w:tc>
          <w:tcPr>
            <w:tcW w:w="5631" w:type="dxa"/>
            <w:tcBorders>
              <w:top w:val="nil"/>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rPr>
                <w:rFonts w:ascii="Arial" w:hAnsi="Arial" w:cs="Arial"/>
                <w:color w:val="000000"/>
                <w:sz w:val="24"/>
                <w:szCs w:val="24"/>
              </w:rPr>
            </w:pPr>
            <w:r w:rsidRPr="000B37C7">
              <w:rPr>
                <w:rFonts w:ascii="Arial" w:hAnsi="Arial" w:cs="Arial"/>
                <w:color w:val="000000"/>
                <w:sz w:val="24"/>
                <w:szCs w:val="24"/>
              </w:rPr>
              <w:t>Внутренняя норма рентабельности, %</w:t>
            </w:r>
          </w:p>
        </w:tc>
        <w:tc>
          <w:tcPr>
            <w:tcW w:w="1723" w:type="dxa"/>
            <w:tcBorders>
              <w:top w:val="nil"/>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jc w:val="center"/>
              <w:rPr>
                <w:rFonts w:ascii="Arial" w:hAnsi="Arial" w:cs="Arial"/>
                <w:color w:val="000000"/>
                <w:sz w:val="24"/>
                <w:szCs w:val="24"/>
              </w:rPr>
            </w:pPr>
            <w:r w:rsidRPr="000B37C7">
              <w:rPr>
                <w:rFonts w:ascii="Arial" w:hAnsi="Arial" w:cs="Arial"/>
                <w:color w:val="000000"/>
                <w:sz w:val="24"/>
                <w:szCs w:val="24"/>
              </w:rPr>
              <w:t>16,0%</w:t>
            </w:r>
          </w:p>
        </w:tc>
        <w:tc>
          <w:tcPr>
            <w:tcW w:w="1934" w:type="dxa"/>
            <w:tcBorders>
              <w:top w:val="nil"/>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jc w:val="center"/>
              <w:rPr>
                <w:rFonts w:ascii="Arial" w:hAnsi="Arial" w:cs="Arial"/>
                <w:color w:val="000000"/>
                <w:sz w:val="24"/>
                <w:szCs w:val="24"/>
              </w:rPr>
            </w:pPr>
            <w:r w:rsidRPr="000B37C7">
              <w:rPr>
                <w:rFonts w:ascii="Arial" w:hAnsi="Arial" w:cs="Arial"/>
                <w:color w:val="000000"/>
                <w:sz w:val="24"/>
                <w:szCs w:val="24"/>
              </w:rPr>
              <w:t>7,0%</w:t>
            </w:r>
          </w:p>
        </w:tc>
      </w:tr>
      <w:tr w:rsidR="000B37C7" w:rsidRPr="000B37C7" w:rsidTr="000B37C7">
        <w:trPr>
          <w:trHeight w:val="450"/>
        </w:trPr>
        <w:tc>
          <w:tcPr>
            <w:tcW w:w="573" w:type="dxa"/>
            <w:noWrap/>
            <w:hideMark/>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3</w:t>
            </w:r>
          </w:p>
        </w:tc>
        <w:tc>
          <w:tcPr>
            <w:tcW w:w="5631" w:type="dxa"/>
            <w:tcBorders>
              <w:top w:val="nil"/>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rPr>
                <w:rFonts w:ascii="Arial" w:hAnsi="Arial" w:cs="Arial"/>
                <w:color w:val="000000"/>
                <w:sz w:val="24"/>
                <w:szCs w:val="24"/>
                <w:lang w:val="ru-RU"/>
              </w:rPr>
            </w:pPr>
            <w:r w:rsidRPr="000B37C7">
              <w:rPr>
                <w:rFonts w:ascii="Arial" w:hAnsi="Arial" w:cs="Arial"/>
                <w:color w:val="000000"/>
                <w:sz w:val="24"/>
                <w:szCs w:val="24"/>
                <w:lang w:val="ru-RU"/>
              </w:rPr>
              <w:t>Простой срок окупаемости проекта, лет</w:t>
            </w:r>
          </w:p>
        </w:tc>
        <w:tc>
          <w:tcPr>
            <w:tcW w:w="1723" w:type="dxa"/>
            <w:tcBorders>
              <w:top w:val="nil"/>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jc w:val="center"/>
              <w:rPr>
                <w:rFonts w:ascii="Arial" w:hAnsi="Arial" w:cs="Arial"/>
                <w:color w:val="000000"/>
                <w:sz w:val="24"/>
                <w:szCs w:val="24"/>
              </w:rPr>
            </w:pPr>
            <w:r w:rsidRPr="000B37C7">
              <w:rPr>
                <w:rFonts w:ascii="Arial" w:hAnsi="Arial" w:cs="Arial"/>
                <w:color w:val="000000"/>
                <w:sz w:val="24"/>
                <w:szCs w:val="24"/>
              </w:rPr>
              <w:t>4,96</w:t>
            </w:r>
          </w:p>
        </w:tc>
        <w:tc>
          <w:tcPr>
            <w:tcW w:w="1934" w:type="dxa"/>
            <w:tcBorders>
              <w:top w:val="nil"/>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jc w:val="center"/>
              <w:rPr>
                <w:rFonts w:ascii="Arial" w:hAnsi="Arial" w:cs="Arial"/>
                <w:color w:val="000000"/>
                <w:sz w:val="24"/>
                <w:szCs w:val="24"/>
              </w:rPr>
            </w:pPr>
            <w:r w:rsidRPr="000B37C7">
              <w:rPr>
                <w:rFonts w:ascii="Arial" w:hAnsi="Arial" w:cs="Arial"/>
                <w:color w:val="000000"/>
                <w:sz w:val="24"/>
                <w:szCs w:val="24"/>
              </w:rPr>
              <w:t>7,04</w:t>
            </w:r>
          </w:p>
        </w:tc>
      </w:tr>
      <w:tr w:rsidR="000B37C7" w:rsidRPr="000B37C7" w:rsidTr="000B37C7">
        <w:trPr>
          <w:trHeight w:val="450"/>
        </w:trPr>
        <w:tc>
          <w:tcPr>
            <w:tcW w:w="573" w:type="dxa"/>
            <w:noWrap/>
          </w:tcPr>
          <w:p w:rsidR="000B37C7" w:rsidRPr="000B37C7" w:rsidRDefault="000B37C7" w:rsidP="000B37C7">
            <w:pPr>
              <w:spacing w:line="276" w:lineRule="auto"/>
              <w:jc w:val="center"/>
              <w:rPr>
                <w:rFonts w:ascii="Arial" w:hAnsi="Arial" w:cs="Arial"/>
                <w:sz w:val="24"/>
                <w:szCs w:val="24"/>
              </w:rPr>
            </w:pPr>
            <w:r w:rsidRPr="000B37C7">
              <w:rPr>
                <w:rFonts w:ascii="Arial" w:hAnsi="Arial" w:cs="Arial"/>
                <w:sz w:val="24"/>
                <w:szCs w:val="24"/>
              </w:rPr>
              <w:t>4</w:t>
            </w:r>
          </w:p>
        </w:tc>
        <w:tc>
          <w:tcPr>
            <w:tcW w:w="5631" w:type="dxa"/>
            <w:tcBorders>
              <w:top w:val="nil"/>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rPr>
                <w:rFonts w:ascii="Arial" w:hAnsi="Arial" w:cs="Arial"/>
                <w:color w:val="000000"/>
                <w:sz w:val="24"/>
                <w:szCs w:val="24"/>
                <w:lang w:val="ru-RU"/>
              </w:rPr>
            </w:pPr>
            <w:r w:rsidRPr="000B37C7">
              <w:rPr>
                <w:rFonts w:ascii="Arial" w:hAnsi="Arial" w:cs="Arial"/>
                <w:color w:val="000000"/>
                <w:sz w:val="24"/>
                <w:szCs w:val="24"/>
                <w:lang w:val="ru-RU"/>
              </w:rPr>
              <w:t>Динамический срок окупаемости проекта, лет</w:t>
            </w:r>
          </w:p>
        </w:tc>
        <w:tc>
          <w:tcPr>
            <w:tcW w:w="1723" w:type="dxa"/>
            <w:tcBorders>
              <w:top w:val="nil"/>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jc w:val="center"/>
              <w:rPr>
                <w:rFonts w:ascii="Arial" w:hAnsi="Arial" w:cs="Arial"/>
                <w:color w:val="000000"/>
                <w:sz w:val="24"/>
                <w:szCs w:val="24"/>
              </w:rPr>
            </w:pPr>
            <w:r w:rsidRPr="000B37C7">
              <w:rPr>
                <w:rFonts w:ascii="Arial" w:hAnsi="Arial" w:cs="Arial"/>
                <w:color w:val="000000"/>
                <w:sz w:val="24"/>
                <w:szCs w:val="24"/>
              </w:rPr>
              <w:t>10,00</w:t>
            </w:r>
          </w:p>
        </w:tc>
        <w:tc>
          <w:tcPr>
            <w:tcW w:w="1934" w:type="dxa"/>
            <w:tcBorders>
              <w:top w:val="nil"/>
              <w:left w:val="single" w:sz="4" w:space="0" w:color="auto"/>
              <w:bottom w:val="single" w:sz="4" w:space="0" w:color="auto"/>
              <w:right w:val="single" w:sz="4" w:space="0" w:color="auto"/>
            </w:tcBorders>
            <w:shd w:val="clear" w:color="auto" w:fill="auto"/>
            <w:vAlign w:val="center"/>
          </w:tcPr>
          <w:p w:rsidR="000B37C7" w:rsidRPr="000B37C7" w:rsidRDefault="000B37C7" w:rsidP="000B37C7">
            <w:pPr>
              <w:spacing w:line="276" w:lineRule="auto"/>
              <w:jc w:val="center"/>
              <w:rPr>
                <w:rFonts w:ascii="Arial" w:hAnsi="Arial" w:cs="Arial"/>
                <w:color w:val="000000"/>
                <w:sz w:val="24"/>
                <w:szCs w:val="24"/>
              </w:rPr>
            </w:pPr>
            <w:r w:rsidRPr="000B37C7">
              <w:rPr>
                <w:rFonts w:ascii="Arial" w:hAnsi="Arial" w:cs="Arial"/>
                <w:color w:val="000000"/>
                <w:sz w:val="24"/>
                <w:szCs w:val="24"/>
              </w:rPr>
              <w:t>10,00</w:t>
            </w:r>
          </w:p>
        </w:tc>
      </w:tr>
    </w:tbl>
    <w:p w:rsidR="000B37C7" w:rsidRPr="000B37C7" w:rsidRDefault="000B37C7" w:rsidP="000B37C7">
      <w:pPr>
        <w:spacing w:line="276" w:lineRule="auto"/>
        <w:jc w:val="both"/>
        <w:rPr>
          <w:rFonts w:ascii="Arial" w:hAnsi="Arial" w:cs="Arial"/>
          <w:sz w:val="24"/>
          <w:szCs w:val="24"/>
        </w:rPr>
      </w:pPr>
    </w:p>
    <w:p w:rsidR="000B37C7" w:rsidRPr="000B37C7" w:rsidRDefault="000B37C7" w:rsidP="000B37C7">
      <w:pPr>
        <w:spacing w:line="276" w:lineRule="auto"/>
        <w:ind w:firstLine="709"/>
        <w:jc w:val="both"/>
        <w:rPr>
          <w:rFonts w:ascii="Arial" w:hAnsi="Arial" w:cs="Arial"/>
          <w:sz w:val="24"/>
          <w:szCs w:val="24"/>
          <w:lang w:val="ru-RU"/>
        </w:rPr>
      </w:pPr>
      <w:r w:rsidRPr="000B37C7">
        <w:rPr>
          <w:rFonts w:ascii="Arial" w:hAnsi="Arial" w:cs="Arial"/>
          <w:sz w:val="24"/>
          <w:szCs w:val="24"/>
          <w:lang w:val="ru-RU"/>
        </w:rPr>
        <w:t>Полученные показатели экономической эффективности проекта согласуются с исходным заданным условием осуществления проекта: динамический срок окупаемости – 10 лет.</w:t>
      </w:r>
    </w:p>
    <w:p w:rsidR="00390FF5" w:rsidRPr="00361C8C" w:rsidRDefault="00390FF5" w:rsidP="000A528A">
      <w:pPr>
        <w:pStyle w:val="afe"/>
        <w:rPr>
          <w:rFonts w:ascii="Arial" w:hAnsi="Arial" w:cs="Arial"/>
          <w:lang w:val="ru-RU"/>
        </w:rPr>
      </w:pPr>
    </w:p>
    <w:p w:rsidR="00390FF5" w:rsidRPr="00361C8C" w:rsidRDefault="00390FF5" w:rsidP="000A528A">
      <w:pPr>
        <w:pStyle w:val="afe"/>
        <w:rPr>
          <w:rFonts w:ascii="Arial" w:hAnsi="Arial" w:cs="Arial"/>
          <w:lang w:val="ru-RU"/>
        </w:rPr>
      </w:pPr>
    </w:p>
    <w:p w:rsidR="000B37C7" w:rsidRDefault="000B37C7">
      <w:pPr>
        <w:widowControl/>
        <w:spacing w:after="200" w:line="276" w:lineRule="auto"/>
        <w:rPr>
          <w:rFonts w:ascii="Arial" w:eastAsia="Times New Roman" w:hAnsi="Arial" w:cs="Arial"/>
          <w:b/>
          <w:bCs/>
          <w:sz w:val="26"/>
          <w:szCs w:val="26"/>
          <w:lang w:val="ru-RU"/>
        </w:rPr>
      </w:pPr>
      <w:r>
        <w:rPr>
          <w:rFonts w:ascii="Arial" w:hAnsi="Arial" w:cs="Arial"/>
          <w:sz w:val="26"/>
          <w:szCs w:val="26"/>
          <w:lang w:val="ru-RU"/>
        </w:rPr>
        <w:br w:type="page"/>
      </w:r>
    </w:p>
    <w:p w:rsidR="00656562" w:rsidRPr="00361C8C" w:rsidRDefault="00194983" w:rsidP="008350DB">
      <w:pPr>
        <w:pStyle w:val="1"/>
        <w:jc w:val="center"/>
        <w:rPr>
          <w:rFonts w:ascii="Arial" w:hAnsi="Arial" w:cs="Arial"/>
          <w:sz w:val="26"/>
          <w:szCs w:val="26"/>
          <w:lang w:val="ru-RU"/>
        </w:rPr>
      </w:pPr>
      <w:bookmarkStart w:id="425" w:name="_Toc486331228"/>
      <w:r>
        <w:rPr>
          <w:rFonts w:ascii="Arial" w:hAnsi="Arial" w:cs="Arial"/>
          <w:sz w:val="26"/>
          <w:szCs w:val="26"/>
          <w:lang w:val="ru-RU"/>
        </w:rPr>
        <w:lastRenderedPageBreak/>
        <w:t>Раздел</w:t>
      </w:r>
      <w:r w:rsidR="00656562" w:rsidRPr="00361C8C">
        <w:rPr>
          <w:rFonts w:ascii="Arial" w:hAnsi="Arial" w:cs="Arial"/>
          <w:sz w:val="26"/>
          <w:szCs w:val="26"/>
          <w:lang w:val="ru-RU"/>
        </w:rPr>
        <w:t xml:space="preserve"> </w:t>
      </w:r>
      <w:r>
        <w:rPr>
          <w:rFonts w:ascii="Arial" w:hAnsi="Arial" w:cs="Arial"/>
          <w:sz w:val="26"/>
          <w:szCs w:val="26"/>
          <w:lang w:val="ru-RU"/>
        </w:rPr>
        <w:t>9</w:t>
      </w:r>
      <w:r w:rsidR="00656562" w:rsidRPr="00361C8C">
        <w:rPr>
          <w:rFonts w:ascii="Arial" w:hAnsi="Arial" w:cs="Arial"/>
          <w:sz w:val="26"/>
          <w:szCs w:val="26"/>
          <w:lang w:val="ru-RU"/>
        </w:rPr>
        <w:t>. ОБОСНОВАНИЕ ПРЕДЛОЖЕНИЙ ПО ОПРЕДЕЛЕНИЮ ЕДИНОЙ ТЕПЛОСНАБЖАЮЩЕЙ ОРГАНИЗАЦИИ</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5"/>
    </w:p>
    <w:p w:rsidR="00656562" w:rsidRPr="00361C8C" w:rsidRDefault="00656562" w:rsidP="008350DB">
      <w:pPr>
        <w:jc w:val="both"/>
        <w:rPr>
          <w:rFonts w:ascii="Arial" w:hAnsi="Arial" w:cs="Arial"/>
          <w:sz w:val="24"/>
          <w:szCs w:val="24"/>
          <w:lang w:val="ru-RU"/>
        </w:rPr>
      </w:pPr>
      <w:r w:rsidRPr="00361C8C">
        <w:rPr>
          <w:rFonts w:ascii="Arial" w:hAnsi="Arial" w:cs="Arial"/>
          <w:sz w:val="24"/>
          <w:szCs w:val="24"/>
          <w:lang w:val="ru-RU"/>
        </w:rPr>
        <w:tab/>
      </w:r>
    </w:p>
    <w:p w:rsidR="00656562" w:rsidRPr="00361C8C" w:rsidRDefault="00656562" w:rsidP="008350DB">
      <w:pPr>
        <w:ind w:firstLine="708"/>
        <w:jc w:val="both"/>
        <w:rPr>
          <w:rFonts w:ascii="Arial" w:hAnsi="Arial" w:cs="Arial"/>
          <w:sz w:val="24"/>
          <w:szCs w:val="24"/>
          <w:lang w:val="ru-RU"/>
        </w:rPr>
      </w:pPr>
      <w:r w:rsidRPr="00361C8C">
        <w:rPr>
          <w:rFonts w:ascii="Arial" w:hAnsi="Arial" w:cs="Arial"/>
          <w:sz w:val="24"/>
          <w:szCs w:val="24"/>
          <w:lang w:val="ru-RU"/>
        </w:rPr>
        <w:t xml:space="preserve">Понятие «Единая теплоснабжающая организация» введено Федеральным законом от 27.07.2012 г. № 190 «О теплоснабжении». </w:t>
      </w:r>
    </w:p>
    <w:p w:rsidR="00656562" w:rsidRPr="00361C8C" w:rsidRDefault="00656562" w:rsidP="008350DB">
      <w:pPr>
        <w:jc w:val="both"/>
        <w:rPr>
          <w:rFonts w:ascii="Arial" w:hAnsi="Arial" w:cs="Arial"/>
          <w:sz w:val="24"/>
          <w:szCs w:val="24"/>
          <w:lang w:val="ru-RU"/>
        </w:rPr>
      </w:pPr>
      <w:r w:rsidRPr="00361C8C">
        <w:rPr>
          <w:rFonts w:ascii="Arial" w:hAnsi="Arial" w:cs="Arial"/>
          <w:sz w:val="24"/>
          <w:szCs w:val="24"/>
          <w:lang w:val="ru-RU"/>
        </w:rPr>
        <w:tab/>
        <w:t xml:space="preserve">В соответствии со ст. 2 ФЗ-190 единая теплоснабжающая организация для городов и поселений с численностью населения менее пятисот тысяч человек определяется в схеме теплоснабжения </w:t>
      </w:r>
      <w:r w:rsidRPr="00361C8C">
        <w:rPr>
          <w:rFonts w:ascii="Arial" w:hAnsi="Arial" w:cs="Arial"/>
          <w:color w:val="000000"/>
          <w:sz w:val="24"/>
          <w:szCs w:val="24"/>
          <w:shd w:val="clear" w:color="auto" w:fill="FFFFFF"/>
          <w:lang w:val="ru-RU"/>
        </w:rPr>
        <w:t>органом местного самоуправления</w:t>
      </w:r>
      <w:r w:rsidRPr="00361C8C">
        <w:rPr>
          <w:rFonts w:ascii="Arial" w:hAnsi="Arial" w:cs="Arial"/>
          <w:sz w:val="24"/>
          <w:szCs w:val="24"/>
          <w:lang w:val="ru-RU"/>
        </w:rPr>
        <w:t xml:space="preserve"> </w:t>
      </w:r>
      <w:r w:rsidRPr="00361C8C">
        <w:rPr>
          <w:rFonts w:ascii="Arial" w:hAnsi="Arial" w:cs="Arial"/>
          <w:color w:val="000000"/>
          <w:sz w:val="24"/>
          <w:szCs w:val="24"/>
          <w:shd w:val="clear" w:color="auto" w:fill="FFFFFF"/>
          <w:lang w:val="ru-RU"/>
        </w:rPr>
        <w:t>на основании</w:t>
      </w:r>
      <w:r w:rsidRPr="00361C8C">
        <w:rPr>
          <w:rStyle w:val="apple-converted-space"/>
          <w:rFonts w:ascii="Arial" w:hAnsi="Arial" w:cs="Arial"/>
          <w:color w:val="000000"/>
          <w:sz w:val="24"/>
          <w:szCs w:val="24"/>
          <w:shd w:val="clear" w:color="auto" w:fill="FFFFFF"/>
        </w:rPr>
        <w:t> </w:t>
      </w:r>
      <w:r w:rsidRPr="00361C8C">
        <w:rPr>
          <w:rFonts w:ascii="Arial" w:hAnsi="Arial" w:cs="Arial"/>
          <w:sz w:val="24"/>
          <w:szCs w:val="24"/>
          <w:shd w:val="clear" w:color="auto" w:fill="FFFFFF"/>
          <w:lang w:val="ru-RU"/>
        </w:rPr>
        <w:t>критериев и в порядке</w:t>
      </w:r>
      <w:r w:rsidRPr="00361C8C">
        <w:rPr>
          <w:rFonts w:ascii="Arial" w:hAnsi="Arial" w:cs="Arial"/>
          <w:color w:val="000000"/>
          <w:sz w:val="24"/>
          <w:szCs w:val="24"/>
          <w:shd w:val="clear" w:color="auto" w:fill="FFFFFF"/>
          <w:lang w:val="ru-RU"/>
        </w:rPr>
        <w:t>, которые установлены правилами организации теплоснабжения, утвержденными Правительством Российской Федерации</w:t>
      </w:r>
      <w:r w:rsidRPr="00361C8C">
        <w:rPr>
          <w:rFonts w:ascii="Arial" w:hAnsi="Arial" w:cs="Arial"/>
          <w:color w:val="000000"/>
          <w:sz w:val="24"/>
          <w:szCs w:val="24"/>
          <w:lang w:val="ru-RU"/>
        </w:rPr>
        <w:t>.</w:t>
      </w:r>
    </w:p>
    <w:p w:rsidR="00656562" w:rsidRPr="00361C8C" w:rsidRDefault="00656562" w:rsidP="008350DB">
      <w:pPr>
        <w:jc w:val="both"/>
        <w:rPr>
          <w:rFonts w:ascii="Arial" w:hAnsi="Arial" w:cs="Arial"/>
          <w:sz w:val="24"/>
          <w:szCs w:val="24"/>
          <w:lang w:val="ru-RU"/>
        </w:rPr>
      </w:pPr>
      <w:r w:rsidRPr="00361C8C">
        <w:rPr>
          <w:rFonts w:ascii="Arial" w:hAnsi="Arial" w:cs="Arial"/>
          <w:sz w:val="24"/>
          <w:szCs w:val="24"/>
          <w:lang w:val="ru-RU"/>
        </w:rPr>
        <w:tab/>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
    <w:p w:rsidR="00656562" w:rsidRPr="00361C8C" w:rsidRDefault="00656562" w:rsidP="008350DB">
      <w:pPr>
        <w:jc w:val="both"/>
        <w:rPr>
          <w:rFonts w:ascii="Arial" w:hAnsi="Arial" w:cs="Arial"/>
          <w:sz w:val="24"/>
          <w:szCs w:val="24"/>
          <w:lang w:val="ru-RU"/>
        </w:rPr>
      </w:pPr>
      <w:r w:rsidRPr="00361C8C">
        <w:rPr>
          <w:rFonts w:ascii="Arial" w:hAnsi="Arial" w:cs="Arial"/>
          <w:sz w:val="24"/>
          <w:szCs w:val="24"/>
          <w:lang w:val="ru-RU"/>
        </w:rPr>
        <w:tab/>
        <w:t>Согласно п.7 постановления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 критериями определения единой теплоснабжающей организации являются:</w:t>
      </w:r>
    </w:p>
    <w:p w:rsidR="00656562" w:rsidRPr="00361C8C" w:rsidRDefault="00656562" w:rsidP="008350DB">
      <w:pPr>
        <w:pStyle w:val="af1"/>
        <w:numPr>
          <w:ilvl w:val="0"/>
          <w:numId w:val="10"/>
        </w:numPr>
        <w:rPr>
          <w:rFonts w:ascii="Arial" w:hAnsi="Arial" w:cs="Arial"/>
          <w:szCs w:val="24"/>
        </w:rPr>
      </w:pPr>
      <w:r w:rsidRPr="00361C8C">
        <w:rPr>
          <w:rFonts w:ascii="Arial" w:hAnsi="Arial" w:cs="Arial"/>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656562" w:rsidRPr="00361C8C" w:rsidRDefault="00656562" w:rsidP="008350DB">
      <w:pPr>
        <w:pStyle w:val="af1"/>
        <w:numPr>
          <w:ilvl w:val="0"/>
          <w:numId w:val="10"/>
        </w:numPr>
        <w:rPr>
          <w:rFonts w:ascii="Arial" w:hAnsi="Arial" w:cs="Arial"/>
          <w:szCs w:val="24"/>
        </w:rPr>
      </w:pPr>
      <w:r w:rsidRPr="00361C8C">
        <w:rPr>
          <w:rFonts w:ascii="Arial" w:hAnsi="Arial" w:cs="Arial"/>
          <w:szCs w:val="24"/>
        </w:rPr>
        <w:t>размер собственного капитала;</w:t>
      </w:r>
    </w:p>
    <w:p w:rsidR="00656562" w:rsidRPr="00361C8C" w:rsidRDefault="00656562" w:rsidP="008350DB">
      <w:pPr>
        <w:pStyle w:val="af1"/>
        <w:numPr>
          <w:ilvl w:val="0"/>
          <w:numId w:val="10"/>
        </w:numPr>
        <w:rPr>
          <w:rFonts w:ascii="Arial" w:hAnsi="Arial" w:cs="Arial"/>
          <w:szCs w:val="24"/>
        </w:rPr>
      </w:pPr>
      <w:r w:rsidRPr="00361C8C">
        <w:rPr>
          <w:rFonts w:ascii="Arial" w:hAnsi="Arial" w:cs="Arial"/>
          <w:szCs w:val="24"/>
        </w:rPr>
        <w:t>способность в лучшей мере обеспечить надежность теплоснабжения в соответствующей системе теплоснабжения.</w:t>
      </w:r>
    </w:p>
    <w:p w:rsidR="00656562" w:rsidRPr="00361C8C" w:rsidRDefault="00656562" w:rsidP="008350DB">
      <w:pPr>
        <w:ind w:firstLine="708"/>
        <w:jc w:val="both"/>
        <w:rPr>
          <w:rFonts w:ascii="Arial" w:hAnsi="Arial" w:cs="Arial"/>
          <w:sz w:val="24"/>
          <w:szCs w:val="24"/>
          <w:lang w:val="ru-RU"/>
        </w:rPr>
      </w:pPr>
      <w:r w:rsidRPr="00361C8C">
        <w:rPr>
          <w:rFonts w:ascii="Arial" w:hAnsi="Arial" w:cs="Arial"/>
          <w:sz w:val="24"/>
          <w:szCs w:val="24"/>
          <w:lang w:val="ru-RU"/>
        </w:rPr>
        <w:t>По ПП РФ № 808 под рабочей тепловой мощностью понимается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656562" w:rsidRPr="00361C8C" w:rsidRDefault="00656562" w:rsidP="008350DB">
      <w:pPr>
        <w:ind w:firstLine="708"/>
        <w:jc w:val="both"/>
        <w:rPr>
          <w:rFonts w:ascii="Arial" w:hAnsi="Arial" w:cs="Arial"/>
          <w:sz w:val="24"/>
          <w:szCs w:val="24"/>
          <w:lang w:val="ru-RU"/>
        </w:rPr>
      </w:pPr>
      <w:r w:rsidRPr="00361C8C">
        <w:rPr>
          <w:rFonts w:ascii="Arial" w:hAnsi="Arial" w:cs="Arial"/>
          <w:sz w:val="24"/>
          <w:szCs w:val="24"/>
          <w:lang w:val="ru-RU"/>
        </w:rPr>
        <w:t>Емкостью тепловых сетей называется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тепловых сетей.</w:t>
      </w:r>
    </w:p>
    <w:p w:rsidR="00656562" w:rsidRPr="00361C8C" w:rsidRDefault="00656562" w:rsidP="008350DB">
      <w:pPr>
        <w:ind w:firstLine="708"/>
        <w:jc w:val="both"/>
        <w:rPr>
          <w:rFonts w:ascii="Arial" w:hAnsi="Arial" w:cs="Arial"/>
          <w:sz w:val="24"/>
          <w:szCs w:val="24"/>
          <w:lang w:val="ru-RU"/>
        </w:rPr>
      </w:pPr>
      <w:r w:rsidRPr="00361C8C">
        <w:rPr>
          <w:rFonts w:ascii="Arial" w:hAnsi="Arial" w:cs="Arial"/>
          <w:sz w:val="24"/>
          <w:szCs w:val="24"/>
          <w:lang w:val="ru-RU"/>
        </w:rPr>
        <w:t>Зона деятельности единой теплоснабжающей организации –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rsidR="00656562" w:rsidRPr="00361C8C" w:rsidRDefault="00656562" w:rsidP="008350DB">
      <w:pPr>
        <w:ind w:firstLine="708"/>
        <w:jc w:val="both"/>
        <w:rPr>
          <w:rFonts w:ascii="Arial" w:hAnsi="Arial" w:cs="Arial"/>
          <w:sz w:val="24"/>
          <w:szCs w:val="24"/>
          <w:lang w:val="ru-RU"/>
        </w:rPr>
      </w:pPr>
      <w:r w:rsidRPr="00361C8C">
        <w:rPr>
          <w:rFonts w:ascii="Arial" w:hAnsi="Arial" w:cs="Arial"/>
          <w:sz w:val="24"/>
          <w:szCs w:val="24"/>
          <w:lang w:val="ru-RU"/>
        </w:rPr>
        <w:t>В соответствии с указанными пунктами постановлений Правительства РФ разрабатываются:</w:t>
      </w:r>
    </w:p>
    <w:p w:rsidR="00656562" w:rsidRPr="00361C8C" w:rsidRDefault="00656562" w:rsidP="008350DB">
      <w:pPr>
        <w:pStyle w:val="af1"/>
        <w:numPr>
          <w:ilvl w:val="0"/>
          <w:numId w:val="11"/>
        </w:numPr>
        <w:rPr>
          <w:rFonts w:ascii="Arial" w:hAnsi="Arial" w:cs="Arial"/>
          <w:szCs w:val="24"/>
        </w:rPr>
      </w:pPr>
      <w:r w:rsidRPr="00361C8C">
        <w:rPr>
          <w:rFonts w:ascii="Arial" w:hAnsi="Arial" w:cs="Arial"/>
          <w:szCs w:val="24"/>
        </w:rPr>
        <w:t>реестр зон действия всех существующих (на базовый период разработки схемы теплоснабжения) изолированных (технологически не связанных) систем теплоснабжения, действующих в административных границах поселения, городского округа;</w:t>
      </w:r>
    </w:p>
    <w:p w:rsidR="00656562" w:rsidRPr="00361C8C" w:rsidRDefault="00656562" w:rsidP="008350DB">
      <w:pPr>
        <w:pStyle w:val="af1"/>
        <w:numPr>
          <w:ilvl w:val="0"/>
          <w:numId w:val="11"/>
        </w:numPr>
        <w:rPr>
          <w:rFonts w:ascii="Arial" w:hAnsi="Arial" w:cs="Arial"/>
          <w:szCs w:val="24"/>
        </w:rPr>
      </w:pPr>
      <w:r w:rsidRPr="00361C8C">
        <w:rPr>
          <w:rFonts w:ascii="Arial" w:hAnsi="Arial" w:cs="Arial"/>
          <w:szCs w:val="24"/>
        </w:rPr>
        <w:t>реестр зон действия перспективных изолированных систем теплоснабжения, образованных на базе действующих и перспективных (предполагаемых к строительству) источников тепловой энергии;</w:t>
      </w:r>
    </w:p>
    <w:p w:rsidR="00656562" w:rsidRPr="00361C8C" w:rsidRDefault="00656562" w:rsidP="008350DB">
      <w:pPr>
        <w:pStyle w:val="af1"/>
        <w:numPr>
          <w:ilvl w:val="0"/>
          <w:numId w:val="11"/>
        </w:numPr>
        <w:rPr>
          <w:rFonts w:ascii="Arial" w:hAnsi="Arial" w:cs="Arial"/>
          <w:szCs w:val="24"/>
        </w:rPr>
      </w:pPr>
      <w:r w:rsidRPr="00361C8C">
        <w:rPr>
          <w:rFonts w:ascii="Arial" w:hAnsi="Arial" w:cs="Arial"/>
          <w:szCs w:val="24"/>
        </w:rPr>
        <w:lastRenderedPageBreak/>
        <w:t>реестр зон деятельности для выбора единых теплоснабжающих организаций, определенных в каждой существующей изолированной зоне действия в системе теплоснабжения Асиновского ГП.</w:t>
      </w:r>
    </w:p>
    <w:p w:rsidR="00656562" w:rsidRPr="00361C8C" w:rsidRDefault="00656562" w:rsidP="008350DB">
      <w:pPr>
        <w:ind w:firstLine="709"/>
        <w:jc w:val="both"/>
        <w:rPr>
          <w:rFonts w:ascii="Arial" w:hAnsi="Arial" w:cs="Arial"/>
          <w:sz w:val="24"/>
          <w:szCs w:val="24"/>
          <w:lang w:val="ru-RU"/>
        </w:rPr>
      </w:pPr>
      <w:r w:rsidRPr="00361C8C">
        <w:rPr>
          <w:rFonts w:ascii="Arial" w:hAnsi="Arial" w:cs="Arial"/>
          <w:sz w:val="24"/>
          <w:szCs w:val="24"/>
          <w:lang w:val="ru-RU"/>
        </w:rPr>
        <w:t xml:space="preserve">Реестр существующих зон деятельности источников тепловой энергии на территории Асиновского ГП приведен </w:t>
      </w:r>
      <w:r w:rsidR="007B56D2">
        <w:rPr>
          <w:rFonts w:ascii="Arial" w:hAnsi="Arial" w:cs="Arial"/>
          <w:sz w:val="24"/>
          <w:szCs w:val="24"/>
          <w:lang w:val="ru-RU"/>
        </w:rPr>
        <w:t>в</w:t>
      </w:r>
      <w:r w:rsidRPr="00361C8C">
        <w:rPr>
          <w:rFonts w:ascii="Arial" w:hAnsi="Arial" w:cs="Arial"/>
          <w:sz w:val="24"/>
          <w:szCs w:val="24"/>
          <w:lang w:val="ru-RU"/>
        </w:rPr>
        <w:t xml:space="preserve"> таблице</w:t>
      </w:r>
      <w:r w:rsidR="00390FF5" w:rsidRPr="00361C8C">
        <w:rPr>
          <w:rFonts w:ascii="Arial" w:hAnsi="Arial" w:cs="Arial"/>
          <w:sz w:val="24"/>
          <w:szCs w:val="24"/>
          <w:lang w:val="ru-RU"/>
        </w:rPr>
        <w:t xml:space="preserve"> </w:t>
      </w:r>
      <w:r w:rsidR="00194983">
        <w:rPr>
          <w:rFonts w:ascii="Arial" w:hAnsi="Arial" w:cs="Arial"/>
          <w:sz w:val="24"/>
          <w:szCs w:val="24"/>
          <w:lang w:val="ru-RU"/>
        </w:rPr>
        <w:t>9</w:t>
      </w:r>
      <w:r w:rsidRPr="00361C8C">
        <w:rPr>
          <w:rFonts w:ascii="Arial" w:hAnsi="Arial" w:cs="Arial"/>
          <w:sz w:val="24"/>
          <w:szCs w:val="24"/>
          <w:lang w:val="ru-RU"/>
        </w:rPr>
        <w:t>.1.</w:t>
      </w:r>
    </w:p>
    <w:p w:rsidR="00646AF3" w:rsidRPr="00361C8C" w:rsidRDefault="00646AF3" w:rsidP="008350DB">
      <w:pPr>
        <w:spacing w:line="276" w:lineRule="auto"/>
        <w:jc w:val="both"/>
        <w:rPr>
          <w:rFonts w:ascii="Arial" w:hAnsi="Arial" w:cs="Arial"/>
          <w:shd w:val="clear" w:color="auto" w:fill="FFFFFF"/>
          <w:lang w:val="ru-RU"/>
        </w:rPr>
      </w:pPr>
    </w:p>
    <w:p w:rsidR="00656562" w:rsidRPr="00361C8C" w:rsidRDefault="00656562" w:rsidP="00361C8C">
      <w:pPr>
        <w:rPr>
          <w:rFonts w:ascii="Arial" w:hAnsi="Arial" w:cs="Arial"/>
          <w:b/>
          <w:sz w:val="24"/>
          <w:szCs w:val="24"/>
          <w:lang w:val="ru-RU"/>
        </w:rPr>
      </w:pPr>
      <w:bookmarkStart w:id="426" w:name="_Toc466555987"/>
      <w:bookmarkStart w:id="427" w:name="_Toc466140244"/>
      <w:bookmarkStart w:id="428" w:name="_Toc466137489"/>
      <w:bookmarkStart w:id="429" w:name="_Toc470813288"/>
      <w:r w:rsidRPr="00361C8C">
        <w:rPr>
          <w:rFonts w:ascii="Arial" w:hAnsi="Arial" w:cs="Arial"/>
          <w:b/>
          <w:bCs/>
          <w:sz w:val="24"/>
          <w:szCs w:val="24"/>
          <w:lang w:val="ru-RU"/>
        </w:rPr>
        <w:t xml:space="preserve">Таблица </w:t>
      </w:r>
      <w:r w:rsidR="00194983">
        <w:rPr>
          <w:rFonts w:ascii="Arial" w:hAnsi="Arial" w:cs="Arial"/>
          <w:b/>
          <w:bCs/>
          <w:sz w:val="24"/>
          <w:szCs w:val="24"/>
          <w:lang w:val="ru-RU"/>
        </w:rPr>
        <w:t>9</w:t>
      </w:r>
      <w:r w:rsidRPr="00361C8C">
        <w:rPr>
          <w:rFonts w:ascii="Arial" w:hAnsi="Arial" w:cs="Arial"/>
          <w:b/>
          <w:bCs/>
          <w:sz w:val="24"/>
          <w:szCs w:val="24"/>
          <w:lang w:val="ru-RU"/>
        </w:rPr>
        <w:t>.1 – Реестр изолированных зон деятельности источников тепловой энергии Асиновского ГП</w:t>
      </w:r>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3"/>
        <w:gridCol w:w="3871"/>
        <w:gridCol w:w="3735"/>
      </w:tblGrid>
      <w:tr w:rsidR="00656562" w:rsidRPr="00361C8C" w:rsidTr="00656562">
        <w:trPr>
          <w:tblHeader/>
          <w:jc w:val="center"/>
        </w:trPr>
        <w:tc>
          <w:tcPr>
            <w:tcW w:w="1143" w:type="pct"/>
            <w:tcBorders>
              <w:top w:val="single" w:sz="4" w:space="0" w:color="auto"/>
              <w:left w:val="single" w:sz="4" w:space="0" w:color="auto"/>
              <w:bottom w:val="single" w:sz="4" w:space="0" w:color="auto"/>
              <w:right w:val="single" w:sz="4" w:space="0" w:color="auto"/>
            </w:tcBorders>
            <w:vAlign w:val="center"/>
            <w:hideMark/>
          </w:tcPr>
          <w:p w:rsidR="00656562" w:rsidRPr="00361C8C" w:rsidRDefault="00656562" w:rsidP="008350DB">
            <w:pPr>
              <w:pStyle w:val="a0"/>
              <w:spacing w:after="0"/>
              <w:jc w:val="center"/>
              <w:rPr>
                <w:rFonts w:ascii="Arial" w:hAnsi="Arial" w:cs="Arial"/>
                <w:b/>
                <w:sz w:val="24"/>
                <w:szCs w:val="24"/>
              </w:rPr>
            </w:pPr>
            <w:r w:rsidRPr="00361C8C">
              <w:rPr>
                <w:rFonts w:ascii="Arial" w:hAnsi="Arial" w:cs="Arial"/>
                <w:sz w:val="24"/>
                <w:szCs w:val="24"/>
              </w:rPr>
              <w:t>Код зоны деятельности</w:t>
            </w:r>
          </w:p>
        </w:tc>
        <w:tc>
          <w:tcPr>
            <w:tcW w:w="1963" w:type="pct"/>
            <w:tcBorders>
              <w:top w:val="single" w:sz="4" w:space="0" w:color="auto"/>
              <w:left w:val="single" w:sz="4" w:space="0" w:color="auto"/>
              <w:bottom w:val="single" w:sz="4" w:space="0" w:color="auto"/>
              <w:right w:val="single" w:sz="4" w:space="0" w:color="auto"/>
            </w:tcBorders>
            <w:vAlign w:val="center"/>
            <w:hideMark/>
          </w:tcPr>
          <w:p w:rsidR="00656562" w:rsidRPr="00361C8C" w:rsidRDefault="00656562" w:rsidP="008350DB">
            <w:pPr>
              <w:pStyle w:val="a0"/>
              <w:spacing w:after="0"/>
              <w:jc w:val="center"/>
              <w:rPr>
                <w:rFonts w:ascii="Arial" w:hAnsi="Arial" w:cs="Arial"/>
                <w:b/>
                <w:sz w:val="24"/>
                <w:szCs w:val="24"/>
              </w:rPr>
            </w:pPr>
            <w:r w:rsidRPr="00361C8C">
              <w:rPr>
                <w:rFonts w:ascii="Arial" w:hAnsi="Arial" w:cs="Arial"/>
                <w:sz w:val="24"/>
                <w:szCs w:val="24"/>
              </w:rPr>
              <w:t>Энергоисточники в зоне деятельности</w:t>
            </w:r>
          </w:p>
        </w:tc>
        <w:tc>
          <w:tcPr>
            <w:tcW w:w="1894" w:type="pct"/>
            <w:tcBorders>
              <w:top w:val="single" w:sz="4" w:space="0" w:color="auto"/>
              <w:left w:val="single" w:sz="4" w:space="0" w:color="auto"/>
              <w:bottom w:val="single" w:sz="4" w:space="0" w:color="auto"/>
              <w:right w:val="single" w:sz="4" w:space="0" w:color="auto"/>
            </w:tcBorders>
            <w:vAlign w:val="center"/>
            <w:hideMark/>
          </w:tcPr>
          <w:p w:rsidR="00656562" w:rsidRPr="00361C8C" w:rsidRDefault="00656562" w:rsidP="008350DB">
            <w:pPr>
              <w:pStyle w:val="a0"/>
              <w:spacing w:after="0"/>
              <w:jc w:val="center"/>
              <w:rPr>
                <w:rFonts w:ascii="Arial" w:hAnsi="Arial" w:cs="Arial"/>
                <w:b/>
                <w:sz w:val="24"/>
                <w:szCs w:val="24"/>
              </w:rPr>
            </w:pPr>
            <w:r w:rsidRPr="00361C8C">
              <w:rPr>
                <w:rFonts w:ascii="Arial" w:hAnsi="Arial" w:cs="Arial"/>
                <w:sz w:val="24"/>
                <w:szCs w:val="24"/>
              </w:rPr>
              <w:t>Ведомственная принадлежность</w:t>
            </w:r>
          </w:p>
        </w:tc>
      </w:tr>
      <w:tr w:rsidR="00CD7388" w:rsidRPr="000009F1" w:rsidTr="008C2F3B">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01</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«АЦРБ»</w:t>
            </w:r>
          </w:p>
        </w:tc>
        <w:tc>
          <w:tcPr>
            <w:tcW w:w="1894" w:type="pct"/>
            <w:vMerge w:val="restart"/>
            <w:tcBorders>
              <w:top w:val="single" w:sz="4" w:space="0" w:color="auto"/>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ООО «Асиновская тепло-генерирующая компания №1»</w:t>
            </w:r>
          </w:p>
        </w:tc>
      </w:tr>
      <w:tr w:rsidR="00CD7388" w:rsidRPr="00361C8C" w:rsidTr="008C2F3B">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02</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«Бассейн»</w:t>
            </w:r>
          </w:p>
        </w:tc>
        <w:tc>
          <w:tcPr>
            <w:tcW w:w="1894" w:type="pct"/>
            <w:vMerge/>
            <w:tcBorders>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r w:rsidR="00CD7388" w:rsidRPr="00361C8C" w:rsidTr="008C2F3B">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03</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«ПУ-24»</w:t>
            </w:r>
          </w:p>
        </w:tc>
        <w:tc>
          <w:tcPr>
            <w:tcW w:w="1894" w:type="pct"/>
            <w:vMerge/>
            <w:tcBorders>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r w:rsidR="00CD7388" w:rsidRPr="00361C8C" w:rsidTr="00DB5C74">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04</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«РТП»</w:t>
            </w:r>
          </w:p>
        </w:tc>
        <w:tc>
          <w:tcPr>
            <w:tcW w:w="1894" w:type="pct"/>
            <w:vMerge/>
            <w:tcBorders>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r w:rsidR="00CD7388" w:rsidRPr="00361C8C" w:rsidTr="008C2F3B">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05</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«ВЭС»</w:t>
            </w:r>
          </w:p>
        </w:tc>
        <w:tc>
          <w:tcPr>
            <w:tcW w:w="1894" w:type="pct"/>
            <w:vMerge/>
            <w:tcBorders>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r w:rsidR="00CD7388" w:rsidRPr="00361C8C" w:rsidTr="008C2F3B">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CD7388">
            <w:pPr>
              <w:pStyle w:val="a0"/>
              <w:spacing w:after="0"/>
              <w:jc w:val="center"/>
              <w:rPr>
                <w:rFonts w:ascii="Arial" w:hAnsi="Arial" w:cs="Arial"/>
                <w:sz w:val="24"/>
                <w:szCs w:val="24"/>
                <w:lang w:val="ru-RU"/>
              </w:rPr>
            </w:pPr>
            <w:r w:rsidRPr="00361C8C">
              <w:rPr>
                <w:rFonts w:ascii="Arial" w:hAnsi="Arial" w:cs="Arial"/>
                <w:sz w:val="24"/>
                <w:szCs w:val="24"/>
                <w:lang w:val="ru-RU"/>
              </w:rPr>
              <w:t>06</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«Белочка»</w:t>
            </w:r>
          </w:p>
        </w:tc>
        <w:tc>
          <w:tcPr>
            <w:tcW w:w="1894" w:type="pct"/>
            <w:vMerge w:val="restart"/>
            <w:tcBorders>
              <w:top w:val="single" w:sz="4" w:space="0" w:color="auto"/>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rPr>
              <w:t xml:space="preserve">ООО </w:t>
            </w:r>
            <w:r w:rsidRPr="00361C8C">
              <w:rPr>
                <w:rFonts w:ascii="Arial" w:hAnsi="Arial" w:cs="Arial"/>
                <w:sz w:val="24"/>
                <w:szCs w:val="24"/>
                <w:lang w:val="ru-RU"/>
              </w:rPr>
              <w:t>«</w:t>
            </w:r>
            <w:r w:rsidRPr="00361C8C">
              <w:rPr>
                <w:rFonts w:ascii="Arial" w:hAnsi="Arial" w:cs="Arial"/>
                <w:sz w:val="24"/>
                <w:szCs w:val="24"/>
              </w:rPr>
              <w:t>ТеплоЭнергоРесурс №1</w:t>
            </w:r>
            <w:r w:rsidRPr="00361C8C">
              <w:rPr>
                <w:rFonts w:ascii="Arial" w:hAnsi="Arial" w:cs="Arial"/>
                <w:sz w:val="24"/>
                <w:szCs w:val="24"/>
                <w:lang w:val="ru-RU"/>
              </w:rPr>
              <w:t>»</w:t>
            </w:r>
          </w:p>
        </w:tc>
      </w:tr>
      <w:tr w:rsidR="00CD7388" w:rsidRPr="00361C8C" w:rsidTr="008C2F3B">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CD7388">
            <w:pPr>
              <w:pStyle w:val="a0"/>
              <w:spacing w:after="0"/>
              <w:jc w:val="center"/>
              <w:rPr>
                <w:rFonts w:ascii="Arial" w:hAnsi="Arial" w:cs="Arial"/>
                <w:sz w:val="24"/>
                <w:szCs w:val="24"/>
                <w:lang w:val="ru-RU"/>
              </w:rPr>
            </w:pPr>
            <w:r w:rsidRPr="00361C8C">
              <w:rPr>
                <w:rFonts w:ascii="Arial" w:hAnsi="Arial" w:cs="Arial"/>
                <w:sz w:val="24"/>
                <w:szCs w:val="24"/>
                <w:lang w:val="ru-RU"/>
              </w:rPr>
              <w:t>07</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«ХДСУ»</w:t>
            </w:r>
          </w:p>
        </w:tc>
        <w:tc>
          <w:tcPr>
            <w:tcW w:w="1894" w:type="pct"/>
            <w:vMerge/>
            <w:tcBorders>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r w:rsidR="00CD7388" w:rsidRPr="00361C8C" w:rsidTr="00DB5C74">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CD7388">
            <w:pPr>
              <w:pStyle w:val="a0"/>
              <w:spacing w:after="0"/>
              <w:jc w:val="center"/>
              <w:rPr>
                <w:rFonts w:ascii="Arial" w:hAnsi="Arial" w:cs="Arial"/>
                <w:sz w:val="24"/>
                <w:szCs w:val="24"/>
                <w:lang w:val="ru-RU"/>
              </w:rPr>
            </w:pPr>
            <w:r w:rsidRPr="00361C8C">
              <w:rPr>
                <w:rFonts w:ascii="Arial" w:hAnsi="Arial" w:cs="Arial"/>
                <w:sz w:val="24"/>
                <w:szCs w:val="24"/>
                <w:lang w:val="ru-RU"/>
              </w:rPr>
              <w:t>08</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«Дружба»</w:t>
            </w:r>
          </w:p>
        </w:tc>
        <w:tc>
          <w:tcPr>
            <w:tcW w:w="1894" w:type="pct"/>
            <w:vMerge/>
            <w:tcBorders>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r w:rsidR="00CD7388" w:rsidRPr="00361C8C" w:rsidTr="00DB5C74">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09</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«ДРСУ»</w:t>
            </w:r>
          </w:p>
        </w:tc>
        <w:tc>
          <w:tcPr>
            <w:tcW w:w="1894" w:type="pct"/>
            <w:vMerge/>
            <w:tcBorders>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r w:rsidR="00CD7388" w:rsidRPr="00361C8C" w:rsidTr="00DB5C74">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10</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«Лесозавод»</w:t>
            </w:r>
          </w:p>
        </w:tc>
        <w:tc>
          <w:tcPr>
            <w:tcW w:w="1894" w:type="pct"/>
            <w:vMerge/>
            <w:tcBorders>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r w:rsidR="00CD7388" w:rsidRPr="00361C8C" w:rsidTr="008C2F3B">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11</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«МПМК»</w:t>
            </w:r>
          </w:p>
        </w:tc>
        <w:tc>
          <w:tcPr>
            <w:tcW w:w="1894" w:type="pct"/>
            <w:vMerge/>
            <w:tcBorders>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r w:rsidR="00CD7388" w:rsidRPr="00361C8C" w:rsidTr="008C2F3B">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12</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«Гагарина»</w:t>
            </w:r>
          </w:p>
        </w:tc>
        <w:tc>
          <w:tcPr>
            <w:tcW w:w="1894" w:type="pct"/>
            <w:vMerge w:val="restart"/>
            <w:tcBorders>
              <w:top w:val="single" w:sz="4" w:space="0" w:color="auto"/>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r w:rsidRPr="00361C8C">
              <w:rPr>
                <w:rFonts w:ascii="Arial" w:hAnsi="Arial" w:cs="Arial"/>
                <w:sz w:val="24"/>
                <w:szCs w:val="24"/>
              </w:rPr>
              <w:t xml:space="preserve">ООО </w:t>
            </w:r>
            <w:r w:rsidRPr="00361C8C">
              <w:rPr>
                <w:rFonts w:ascii="Arial" w:hAnsi="Arial" w:cs="Arial"/>
                <w:sz w:val="24"/>
                <w:szCs w:val="24"/>
                <w:lang w:val="ru-RU"/>
              </w:rPr>
              <w:t>«</w:t>
            </w:r>
            <w:r w:rsidRPr="00361C8C">
              <w:rPr>
                <w:rFonts w:ascii="Arial" w:hAnsi="Arial" w:cs="Arial"/>
                <w:sz w:val="24"/>
                <w:szCs w:val="24"/>
              </w:rPr>
              <w:t>ТеплоЭнергоРесурс №</w:t>
            </w:r>
            <w:r w:rsidRPr="00361C8C">
              <w:rPr>
                <w:rFonts w:ascii="Arial" w:hAnsi="Arial" w:cs="Arial"/>
                <w:sz w:val="24"/>
                <w:szCs w:val="24"/>
                <w:lang w:val="ru-RU"/>
              </w:rPr>
              <w:t>2»</w:t>
            </w:r>
          </w:p>
        </w:tc>
      </w:tr>
      <w:tr w:rsidR="00CD7388" w:rsidRPr="00361C8C" w:rsidTr="008C2F3B">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13</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«Нефтебаза»</w:t>
            </w:r>
          </w:p>
        </w:tc>
        <w:tc>
          <w:tcPr>
            <w:tcW w:w="1894" w:type="pct"/>
            <w:vMerge/>
            <w:tcBorders>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r w:rsidR="00CD7388" w:rsidRPr="00361C8C" w:rsidTr="00DB5C74">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14</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«П.Морозова»</w:t>
            </w:r>
          </w:p>
        </w:tc>
        <w:tc>
          <w:tcPr>
            <w:tcW w:w="1894" w:type="pct"/>
            <w:vMerge/>
            <w:tcBorders>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r w:rsidR="00CD7388" w:rsidRPr="00361C8C" w:rsidTr="00DB5C74">
        <w:trPr>
          <w:tblHeader/>
          <w:jc w:val="center"/>
        </w:trPr>
        <w:tc>
          <w:tcPr>
            <w:tcW w:w="114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CD7388">
            <w:pPr>
              <w:pStyle w:val="a0"/>
              <w:spacing w:after="0"/>
              <w:jc w:val="center"/>
              <w:rPr>
                <w:rFonts w:ascii="Arial" w:hAnsi="Arial" w:cs="Arial"/>
                <w:sz w:val="24"/>
                <w:szCs w:val="24"/>
                <w:lang w:val="ru-RU"/>
              </w:rPr>
            </w:pPr>
            <w:r w:rsidRPr="00361C8C">
              <w:rPr>
                <w:rFonts w:ascii="Arial" w:hAnsi="Arial" w:cs="Arial"/>
                <w:sz w:val="24"/>
                <w:szCs w:val="24"/>
                <w:lang w:val="ru-RU"/>
              </w:rPr>
              <w:t>15</w:t>
            </w:r>
          </w:p>
        </w:tc>
        <w:tc>
          <w:tcPr>
            <w:tcW w:w="1963" w:type="pct"/>
            <w:tcBorders>
              <w:top w:val="single" w:sz="4" w:space="0" w:color="auto"/>
              <w:left w:val="single" w:sz="4" w:space="0" w:color="auto"/>
              <w:bottom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«ПМК-16база»</w:t>
            </w:r>
          </w:p>
        </w:tc>
        <w:tc>
          <w:tcPr>
            <w:tcW w:w="1894" w:type="pct"/>
            <w:vMerge/>
            <w:tcBorders>
              <w:left w:val="single" w:sz="4" w:space="0" w:color="auto"/>
              <w:right w:val="single" w:sz="4" w:space="0" w:color="auto"/>
            </w:tcBorders>
            <w:vAlign w:val="center"/>
          </w:tcPr>
          <w:p w:rsidR="00CD7388" w:rsidRPr="00361C8C" w:rsidRDefault="00CD7388" w:rsidP="008350DB">
            <w:pPr>
              <w:pStyle w:val="a0"/>
              <w:spacing w:after="0"/>
              <w:jc w:val="center"/>
              <w:rPr>
                <w:rFonts w:ascii="Arial" w:hAnsi="Arial" w:cs="Arial"/>
                <w:sz w:val="24"/>
                <w:szCs w:val="24"/>
              </w:rPr>
            </w:pPr>
          </w:p>
        </w:tc>
      </w:tr>
    </w:tbl>
    <w:p w:rsidR="00656562" w:rsidRPr="00361C8C" w:rsidRDefault="00656562" w:rsidP="008350DB">
      <w:pPr>
        <w:ind w:firstLine="709"/>
        <w:jc w:val="both"/>
        <w:rPr>
          <w:rFonts w:ascii="Arial" w:hAnsi="Arial" w:cs="Arial"/>
          <w:sz w:val="24"/>
          <w:szCs w:val="24"/>
          <w:lang w:val="ru-RU"/>
        </w:rPr>
      </w:pPr>
    </w:p>
    <w:p w:rsidR="00656562" w:rsidRPr="00361C8C" w:rsidRDefault="00656562" w:rsidP="008350DB">
      <w:pPr>
        <w:ind w:firstLine="709"/>
        <w:jc w:val="both"/>
        <w:rPr>
          <w:rFonts w:ascii="Arial" w:hAnsi="Arial" w:cs="Arial"/>
          <w:sz w:val="24"/>
          <w:szCs w:val="24"/>
          <w:lang w:val="ru-RU"/>
        </w:rPr>
      </w:pPr>
      <w:r w:rsidRPr="00361C8C">
        <w:rPr>
          <w:rFonts w:ascii="Arial" w:hAnsi="Arial" w:cs="Arial"/>
          <w:sz w:val="24"/>
          <w:szCs w:val="24"/>
          <w:lang w:val="ru-RU"/>
        </w:rPr>
        <w:t xml:space="preserve">Описание зон деятельности дано в Части 4 Главы 1 Обосновывающих материалов к Схеме теплоснабжения </w:t>
      </w:r>
      <w:r w:rsidR="00EA54D3" w:rsidRPr="00361C8C">
        <w:rPr>
          <w:rFonts w:ascii="Arial" w:hAnsi="Arial" w:cs="Arial"/>
          <w:sz w:val="24"/>
          <w:szCs w:val="24"/>
          <w:lang w:val="ru-RU"/>
        </w:rPr>
        <w:t>Асиновског</w:t>
      </w:r>
      <w:r w:rsidRPr="00361C8C">
        <w:rPr>
          <w:rFonts w:ascii="Arial" w:hAnsi="Arial" w:cs="Arial"/>
          <w:sz w:val="24"/>
          <w:szCs w:val="24"/>
          <w:lang w:val="ru-RU"/>
        </w:rPr>
        <w:t xml:space="preserve">о </w:t>
      </w:r>
      <w:r w:rsidR="00EA54D3" w:rsidRPr="00361C8C">
        <w:rPr>
          <w:rFonts w:ascii="Arial" w:hAnsi="Arial" w:cs="Arial"/>
          <w:sz w:val="24"/>
          <w:szCs w:val="24"/>
          <w:lang w:val="ru-RU"/>
        </w:rPr>
        <w:t>Г</w:t>
      </w:r>
      <w:r w:rsidRPr="00361C8C">
        <w:rPr>
          <w:rFonts w:ascii="Arial" w:hAnsi="Arial" w:cs="Arial"/>
          <w:sz w:val="24"/>
          <w:szCs w:val="24"/>
          <w:lang w:val="ru-RU"/>
        </w:rPr>
        <w:t xml:space="preserve">П. Таким образом, на территории </w:t>
      </w:r>
      <w:r w:rsidR="00EA54D3" w:rsidRPr="00361C8C">
        <w:rPr>
          <w:rFonts w:ascii="Arial" w:hAnsi="Arial" w:cs="Arial"/>
          <w:sz w:val="24"/>
          <w:szCs w:val="24"/>
          <w:lang w:val="ru-RU"/>
        </w:rPr>
        <w:t>Асиновского</w:t>
      </w:r>
      <w:r w:rsidR="00D619D7" w:rsidRPr="00361C8C">
        <w:rPr>
          <w:rFonts w:ascii="Arial" w:hAnsi="Arial" w:cs="Arial"/>
          <w:sz w:val="24"/>
          <w:szCs w:val="24"/>
          <w:lang w:val="ru-RU"/>
        </w:rPr>
        <w:t xml:space="preserve"> Г</w:t>
      </w:r>
      <w:r w:rsidRPr="00361C8C">
        <w:rPr>
          <w:rFonts w:ascii="Arial" w:hAnsi="Arial" w:cs="Arial"/>
          <w:sz w:val="24"/>
          <w:szCs w:val="24"/>
          <w:lang w:val="ru-RU"/>
        </w:rPr>
        <w:t xml:space="preserve">П выделено </w:t>
      </w:r>
      <w:r w:rsidR="00EA54D3" w:rsidRPr="00361C8C">
        <w:rPr>
          <w:rFonts w:ascii="Arial" w:hAnsi="Arial" w:cs="Arial"/>
          <w:sz w:val="24"/>
          <w:szCs w:val="24"/>
          <w:lang w:val="ru-RU"/>
        </w:rPr>
        <w:t>1</w:t>
      </w:r>
      <w:r w:rsidR="00CD7388" w:rsidRPr="00361C8C">
        <w:rPr>
          <w:rFonts w:ascii="Arial" w:hAnsi="Arial" w:cs="Arial"/>
          <w:sz w:val="24"/>
          <w:szCs w:val="24"/>
          <w:lang w:val="ru-RU"/>
        </w:rPr>
        <w:t>5</w:t>
      </w:r>
      <w:r w:rsidRPr="00361C8C">
        <w:rPr>
          <w:rFonts w:ascii="Arial" w:hAnsi="Arial" w:cs="Arial"/>
          <w:sz w:val="24"/>
          <w:szCs w:val="24"/>
          <w:lang w:val="ru-RU"/>
        </w:rPr>
        <w:t xml:space="preserve"> изолированны</w:t>
      </w:r>
      <w:r w:rsidR="00EA54D3" w:rsidRPr="00361C8C">
        <w:rPr>
          <w:rFonts w:ascii="Arial" w:hAnsi="Arial" w:cs="Arial"/>
          <w:sz w:val="24"/>
          <w:szCs w:val="24"/>
          <w:lang w:val="ru-RU"/>
        </w:rPr>
        <w:t>х</w:t>
      </w:r>
      <w:r w:rsidRPr="00361C8C">
        <w:rPr>
          <w:rFonts w:ascii="Arial" w:hAnsi="Arial" w:cs="Arial"/>
          <w:sz w:val="24"/>
          <w:szCs w:val="24"/>
          <w:lang w:val="ru-RU"/>
        </w:rPr>
        <w:t xml:space="preserve"> зон деятельности источников тепловой энергии.</w:t>
      </w:r>
    </w:p>
    <w:p w:rsidR="00656562" w:rsidRPr="00361C8C" w:rsidRDefault="00656562" w:rsidP="008350DB">
      <w:pPr>
        <w:ind w:firstLine="709"/>
        <w:jc w:val="both"/>
        <w:rPr>
          <w:rFonts w:ascii="Arial" w:hAnsi="Arial" w:cs="Arial"/>
          <w:sz w:val="24"/>
          <w:szCs w:val="24"/>
          <w:lang w:val="ru-RU"/>
        </w:rPr>
      </w:pPr>
      <w:r w:rsidRPr="00361C8C">
        <w:rPr>
          <w:rFonts w:ascii="Arial" w:hAnsi="Arial" w:cs="Arial"/>
          <w:sz w:val="24"/>
          <w:szCs w:val="24"/>
          <w:lang w:val="ru-RU"/>
        </w:rPr>
        <w:t>Котельные в выделенных зонах являются муниципальными и арендуются</w:t>
      </w:r>
      <w:r w:rsidR="007A3A21" w:rsidRPr="00361C8C">
        <w:rPr>
          <w:rFonts w:ascii="Arial" w:hAnsi="Arial" w:cs="Arial"/>
          <w:sz w:val="24"/>
          <w:szCs w:val="24"/>
          <w:lang w:val="ru-RU"/>
        </w:rPr>
        <w:t xml:space="preserve"> теплоснабжающими организациями</w:t>
      </w:r>
      <w:r w:rsidRPr="00361C8C">
        <w:rPr>
          <w:rFonts w:ascii="Arial" w:hAnsi="Arial" w:cs="Arial"/>
          <w:sz w:val="24"/>
          <w:szCs w:val="24"/>
          <w:lang w:val="ru-RU"/>
        </w:rPr>
        <w:t xml:space="preserve">. </w:t>
      </w:r>
    </w:p>
    <w:p w:rsidR="00656562" w:rsidRPr="00361C8C" w:rsidRDefault="00656562" w:rsidP="008350DB">
      <w:pPr>
        <w:tabs>
          <w:tab w:val="left" w:pos="0"/>
        </w:tabs>
        <w:jc w:val="both"/>
        <w:rPr>
          <w:rFonts w:ascii="Arial" w:hAnsi="Arial" w:cs="Arial"/>
          <w:sz w:val="24"/>
          <w:szCs w:val="24"/>
          <w:lang w:val="ru-RU"/>
        </w:rPr>
      </w:pPr>
      <w:r w:rsidRPr="00361C8C">
        <w:rPr>
          <w:rFonts w:ascii="Arial" w:hAnsi="Arial" w:cs="Arial"/>
          <w:sz w:val="24"/>
          <w:szCs w:val="24"/>
          <w:lang w:val="ru-RU"/>
        </w:rPr>
        <w:tab/>
        <w:t>На основании п. 11 Постановления № 808 от 08.08.12 определить Единую теплоснабжающую организацию –</w:t>
      </w:r>
      <w:r w:rsidR="007A3A21" w:rsidRPr="00361C8C">
        <w:rPr>
          <w:rFonts w:ascii="Arial" w:hAnsi="Arial" w:cs="Arial"/>
          <w:sz w:val="24"/>
          <w:szCs w:val="24"/>
          <w:lang w:val="ru-RU"/>
        </w:rPr>
        <w:t xml:space="preserve"> ООО «Асиновс</w:t>
      </w:r>
      <w:r w:rsidR="00444D41" w:rsidRPr="00361C8C">
        <w:rPr>
          <w:rFonts w:ascii="Arial" w:hAnsi="Arial" w:cs="Arial"/>
          <w:sz w:val="24"/>
          <w:szCs w:val="24"/>
          <w:lang w:val="ru-RU"/>
        </w:rPr>
        <w:t>кая тепло</w:t>
      </w:r>
      <w:r w:rsidR="007A3A21" w:rsidRPr="00361C8C">
        <w:rPr>
          <w:rFonts w:ascii="Arial" w:hAnsi="Arial" w:cs="Arial"/>
          <w:sz w:val="24"/>
          <w:szCs w:val="24"/>
          <w:lang w:val="ru-RU"/>
        </w:rPr>
        <w:t>генерирующая компания №1»</w:t>
      </w:r>
      <w:r w:rsidRPr="00361C8C">
        <w:rPr>
          <w:rFonts w:ascii="Arial" w:hAnsi="Arial" w:cs="Arial"/>
          <w:sz w:val="24"/>
          <w:szCs w:val="24"/>
          <w:lang w:val="ru-RU"/>
        </w:rPr>
        <w:t xml:space="preserve"> – в следующих зонах деятельности, указанных в таблице</w:t>
      </w:r>
      <w:r w:rsidR="00194983">
        <w:rPr>
          <w:rFonts w:ascii="Arial" w:hAnsi="Arial" w:cs="Arial"/>
          <w:sz w:val="24"/>
          <w:szCs w:val="24"/>
          <w:lang w:val="ru-RU"/>
        </w:rPr>
        <w:t xml:space="preserve"> 9</w:t>
      </w:r>
      <w:r w:rsidRPr="00361C8C">
        <w:rPr>
          <w:rFonts w:ascii="Arial" w:hAnsi="Arial" w:cs="Arial"/>
          <w:sz w:val="24"/>
          <w:szCs w:val="24"/>
          <w:lang w:val="ru-RU"/>
        </w:rPr>
        <w:t>.2.</w:t>
      </w:r>
    </w:p>
    <w:p w:rsidR="00656562" w:rsidRPr="00361C8C" w:rsidRDefault="00656562" w:rsidP="008350DB">
      <w:pPr>
        <w:jc w:val="both"/>
        <w:rPr>
          <w:rFonts w:ascii="Arial" w:hAnsi="Arial" w:cs="Arial"/>
          <w:sz w:val="24"/>
          <w:szCs w:val="24"/>
          <w:lang w:val="ru-RU"/>
        </w:rPr>
      </w:pPr>
    </w:p>
    <w:p w:rsidR="001120FA" w:rsidRDefault="001120FA">
      <w:pPr>
        <w:widowControl/>
        <w:spacing w:after="200" w:line="276" w:lineRule="auto"/>
        <w:rPr>
          <w:rFonts w:ascii="Arial" w:hAnsi="Arial" w:cs="Arial"/>
          <w:b/>
          <w:bCs/>
          <w:sz w:val="24"/>
          <w:szCs w:val="24"/>
          <w:lang w:val="ru-RU"/>
        </w:rPr>
      </w:pPr>
      <w:bookmarkStart w:id="430" w:name="_Toc465334774"/>
      <w:bookmarkStart w:id="431" w:name="_Toc420880222"/>
      <w:bookmarkStart w:id="432" w:name="_Toc420879091"/>
      <w:bookmarkStart w:id="433" w:name="_Toc411003297"/>
      <w:bookmarkStart w:id="434" w:name="_Toc405136662"/>
      <w:bookmarkStart w:id="435" w:name="_Toc405136265"/>
      <w:bookmarkStart w:id="436" w:name="_Toc404948460"/>
      <w:bookmarkStart w:id="437" w:name="_Toc404948225"/>
      <w:bookmarkStart w:id="438" w:name="_Toc404947789"/>
      <w:bookmarkStart w:id="439" w:name="_Toc466555988"/>
      <w:bookmarkStart w:id="440" w:name="_Toc466140245"/>
      <w:bookmarkStart w:id="441" w:name="_Toc466137490"/>
      <w:bookmarkStart w:id="442" w:name="_Toc470813289"/>
      <w:r>
        <w:rPr>
          <w:rFonts w:ascii="Arial" w:hAnsi="Arial" w:cs="Arial"/>
          <w:b/>
          <w:bCs/>
          <w:sz w:val="24"/>
          <w:szCs w:val="24"/>
          <w:lang w:val="ru-RU"/>
        </w:rPr>
        <w:br w:type="page"/>
      </w:r>
    </w:p>
    <w:p w:rsidR="00656562" w:rsidRPr="00361C8C" w:rsidRDefault="00656562" w:rsidP="00361C8C">
      <w:pPr>
        <w:rPr>
          <w:rFonts w:ascii="Arial" w:hAnsi="Arial" w:cs="Arial"/>
          <w:b/>
          <w:sz w:val="24"/>
          <w:szCs w:val="24"/>
          <w:lang w:val="ru-RU"/>
        </w:rPr>
      </w:pPr>
      <w:r w:rsidRPr="00361C8C">
        <w:rPr>
          <w:rFonts w:ascii="Arial" w:hAnsi="Arial" w:cs="Arial"/>
          <w:b/>
          <w:bCs/>
          <w:sz w:val="24"/>
          <w:szCs w:val="24"/>
          <w:lang w:val="ru-RU"/>
        </w:rPr>
        <w:lastRenderedPageBreak/>
        <w:t xml:space="preserve">Таблица </w:t>
      </w:r>
      <w:r w:rsidR="00194983">
        <w:rPr>
          <w:rFonts w:ascii="Arial" w:hAnsi="Arial" w:cs="Arial"/>
          <w:b/>
          <w:bCs/>
          <w:sz w:val="24"/>
          <w:szCs w:val="24"/>
          <w:lang w:val="ru-RU"/>
        </w:rPr>
        <w:t>9</w:t>
      </w:r>
      <w:r w:rsidRPr="00361C8C">
        <w:rPr>
          <w:rFonts w:ascii="Arial" w:hAnsi="Arial" w:cs="Arial"/>
          <w:b/>
          <w:bCs/>
          <w:sz w:val="24"/>
          <w:szCs w:val="24"/>
          <w:lang w:val="ru-RU"/>
        </w:rPr>
        <w:t xml:space="preserve">.2 – </w:t>
      </w:r>
      <w:bookmarkEnd w:id="430"/>
      <w:bookmarkEnd w:id="431"/>
      <w:bookmarkEnd w:id="432"/>
      <w:bookmarkEnd w:id="433"/>
      <w:bookmarkEnd w:id="434"/>
      <w:bookmarkEnd w:id="435"/>
      <w:bookmarkEnd w:id="436"/>
      <w:bookmarkEnd w:id="437"/>
      <w:bookmarkEnd w:id="438"/>
      <w:bookmarkEnd w:id="439"/>
      <w:bookmarkEnd w:id="440"/>
      <w:bookmarkEnd w:id="441"/>
      <w:r w:rsidR="00D619D7" w:rsidRPr="00361C8C">
        <w:rPr>
          <w:rFonts w:ascii="Arial" w:hAnsi="Arial" w:cs="Arial"/>
          <w:b/>
          <w:sz w:val="24"/>
          <w:szCs w:val="24"/>
          <w:lang w:val="ru-RU"/>
        </w:rPr>
        <w:t>ООО «Асиновская тепло</w:t>
      </w:r>
      <w:r w:rsidR="007A3A21" w:rsidRPr="00361C8C">
        <w:rPr>
          <w:rFonts w:ascii="Arial" w:hAnsi="Arial" w:cs="Arial"/>
          <w:b/>
          <w:sz w:val="24"/>
          <w:szCs w:val="24"/>
          <w:lang w:val="ru-RU"/>
        </w:rPr>
        <w:t>генерирующая компания №1»</w:t>
      </w:r>
      <w:bookmarkEnd w:id="44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8"/>
        <w:gridCol w:w="3206"/>
        <w:gridCol w:w="2393"/>
        <w:gridCol w:w="2393"/>
      </w:tblGrid>
      <w:tr w:rsidR="00656562" w:rsidRPr="00361C8C" w:rsidTr="00AE43B3">
        <w:trPr>
          <w:tblHeader/>
        </w:trPr>
        <w:tc>
          <w:tcPr>
            <w:tcW w:w="1758" w:type="dxa"/>
            <w:vAlign w:val="center"/>
            <w:hideMark/>
          </w:tcPr>
          <w:p w:rsidR="00656562" w:rsidRPr="00361C8C" w:rsidRDefault="00656562" w:rsidP="008350DB">
            <w:pPr>
              <w:pStyle w:val="a0"/>
              <w:rPr>
                <w:rFonts w:ascii="Arial" w:hAnsi="Arial" w:cs="Arial"/>
                <w:b/>
                <w:sz w:val="24"/>
                <w:szCs w:val="24"/>
              </w:rPr>
            </w:pPr>
            <w:r w:rsidRPr="00361C8C">
              <w:rPr>
                <w:rFonts w:ascii="Arial" w:hAnsi="Arial" w:cs="Arial"/>
                <w:sz w:val="24"/>
                <w:szCs w:val="24"/>
              </w:rPr>
              <w:t>Код зоны деятельности</w:t>
            </w:r>
          </w:p>
        </w:tc>
        <w:tc>
          <w:tcPr>
            <w:tcW w:w="3206" w:type="dxa"/>
            <w:vAlign w:val="center"/>
            <w:hideMark/>
          </w:tcPr>
          <w:p w:rsidR="00656562" w:rsidRPr="00361C8C" w:rsidRDefault="00656562" w:rsidP="008350DB">
            <w:pPr>
              <w:pStyle w:val="1"/>
              <w:ind w:left="0"/>
              <w:jc w:val="center"/>
              <w:rPr>
                <w:rFonts w:ascii="Arial" w:hAnsi="Arial" w:cs="Arial"/>
                <w:b w:val="0"/>
                <w:sz w:val="24"/>
                <w:szCs w:val="24"/>
                <w:lang w:val="ru-RU"/>
              </w:rPr>
            </w:pPr>
            <w:bookmarkStart w:id="443" w:name="_Toc404947790"/>
            <w:bookmarkStart w:id="444" w:name="_Toc404948226"/>
            <w:bookmarkStart w:id="445" w:name="_Toc404948461"/>
            <w:bookmarkStart w:id="446" w:name="_Toc405135837"/>
            <w:bookmarkStart w:id="447" w:name="_Toc405136266"/>
            <w:bookmarkStart w:id="448" w:name="_Toc405136663"/>
            <w:bookmarkStart w:id="449" w:name="_Toc405196340"/>
            <w:bookmarkStart w:id="450" w:name="_Toc411003298"/>
            <w:bookmarkStart w:id="451" w:name="_Toc420879092"/>
            <w:bookmarkStart w:id="452" w:name="_Toc420879385"/>
            <w:bookmarkStart w:id="453" w:name="_Toc420879957"/>
            <w:bookmarkStart w:id="454" w:name="_Toc420880223"/>
            <w:bookmarkStart w:id="455" w:name="_Toc424483597"/>
            <w:bookmarkStart w:id="456" w:name="_Toc461985667"/>
            <w:bookmarkStart w:id="457" w:name="_Toc461986194"/>
            <w:bookmarkStart w:id="458" w:name="_Toc465334775"/>
            <w:bookmarkStart w:id="459" w:name="_Toc466137491"/>
            <w:bookmarkStart w:id="460" w:name="_Toc466140246"/>
            <w:bookmarkStart w:id="461" w:name="_Toc466555989"/>
            <w:bookmarkStart w:id="462" w:name="_Toc470813290"/>
            <w:bookmarkStart w:id="463" w:name="_Toc486331229"/>
            <w:r w:rsidRPr="00361C8C">
              <w:rPr>
                <w:rFonts w:ascii="Arial" w:hAnsi="Arial" w:cs="Arial"/>
                <w:b w:val="0"/>
                <w:bCs w:val="0"/>
                <w:sz w:val="24"/>
                <w:szCs w:val="24"/>
                <w:lang w:val="ru-RU"/>
              </w:rPr>
              <w:t>Существующая теплоснабжающая организация</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tc>
        <w:tc>
          <w:tcPr>
            <w:tcW w:w="2393" w:type="dxa"/>
            <w:vAlign w:val="center"/>
            <w:hideMark/>
          </w:tcPr>
          <w:p w:rsidR="00656562" w:rsidRPr="00361C8C" w:rsidRDefault="00656562" w:rsidP="008350DB">
            <w:pPr>
              <w:pStyle w:val="1"/>
              <w:ind w:left="0"/>
              <w:jc w:val="center"/>
              <w:rPr>
                <w:rFonts w:ascii="Arial" w:hAnsi="Arial" w:cs="Arial"/>
                <w:b w:val="0"/>
                <w:sz w:val="24"/>
                <w:szCs w:val="24"/>
                <w:lang w:val="ru-RU"/>
              </w:rPr>
            </w:pPr>
            <w:bookmarkStart w:id="464" w:name="_Toc404947791"/>
            <w:bookmarkStart w:id="465" w:name="_Toc404948227"/>
            <w:bookmarkStart w:id="466" w:name="_Toc404948462"/>
            <w:bookmarkStart w:id="467" w:name="_Toc405135838"/>
            <w:bookmarkStart w:id="468" w:name="_Toc405136267"/>
            <w:bookmarkStart w:id="469" w:name="_Toc405136664"/>
            <w:bookmarkStart w:id="470" w:name="_Toc405196341"/>
            <w:bookmarkStart w:id="471" w:name="_Toc411003299"/>
            <w:bookmarkStart w:id="472" w:name="_Toc420879093"/>
            <w:bookmarkStart w:id="473" w:name="_Toc420879386"/>
            <w:bookmarkStart w:id="474" w:name="_Toc420879958"/>
            <w:bookmarkStart w:id="475" w:name="_Toc420880224"/>
            <w:bookmarkStart w:id="476" w:name="_Toc424483598"/>
            <w:bookmarkStart w:id="477" w:name="_Toc461985668"/>
            <w:bookmarkStart w:id="478" w:name="_Toc461986195"/>
            <w:bookmarkStart w:id="479" w:name="_Toc465334776"/>
            <w:bookmarkStart w:id="480" w:name="_Toc466137492"/>
            <w:bookmarkStart w:id="481" w:name="_Toc466140247"/>
            <w:bookmarkStart w:id="482" w:name="_Toc466555990"/>
            <w:bookmarkStart w:id="483" w:name="_Toc470813291"/>
            <w:bookmarkStart w:id="484" w:name="_Toc486331230"/>
            <w:r w:rsidRPr="00361C8C">
              <w:rPr>
                <w:rFonts w:ascii="Arial" w:hAnsi="Arial" w:cs="Arial"/>
                <w:b w:val="0"/>
                <w:bCs w:val="0"/>
                <w:sz w:val="24"/>
                <w:szCs w:val="24"/>
                <w:lang w:val="ru-RU"/>
              </w:rPr>
              <w:t>Источники тепловой энергии в зоне деятельности</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tc>
        <w:tc>
          <w:tcPr>
            <w:tcW w:w="2393" w:type="dxa"/>
            <w:vAlign w:val="center"/>
            <w:hideMark/>
          </w:tcPr>
          <w:p w:rsidR="00656562" w:rsidRPr="00361C8C" w:rsidRDefault="00656562" w:rsidP="008350DB">
            <w:pPr>
              <w:pStyle w:val="1"/>
              <w:ind w:left="0"/>
              <w:jc w:val="center"/>
              <w:rPr>
                <w:rFonts w:ascii="Arial" w:hAnsi="Arial" w:cs="Arial"/>
                <w:b w:val="0"/>
                <w:sz w:val="24"/>
                <w:szCs w:val="24"/>
                <w:lang w:val="ru-RU"/>
              </w:rPr>
            </w:pPr>
            <w:bookmarkStart w:id="485" w:name="_Toc404947792"/>
            <w:bookmarkStart w:id="486" w:name="_Toc404948228"/>
            <w:bookmarkStart w:id="487" w:name="_Toc404948463"/>
            <w:bookmarkStart w:id="488" w:name="_Toc405135839"/>
            <w:bookmarkStart w:id="489" w:name="_Toc405136268"/>
            <w:bookmarkStart w:id="490" w:name="_Toc405136665"/>
            <w:bookmarkStart w:id="491" w:name="_Toc405196342"/>
            <w:bookmarkStart w:id="492" w:name="_Toc411003300"/>
            <w:bookmarkStart w:id="493" w:name="_Toc420879094"/>
            <w:bookmarkStart w:id="494" w:name="_Toc420879387"/>
            <w:bookmarkStart w:id="495" w:name="_Toc420879959"/>
            <w:bookmarkStart w:id="496" w:name="_Toc420880225"/>
            <w:bookmarkStart w:id="497" w:name="_Toc424483599"/>
            <w:bookmarkStart w:id="498" w:name="_Toc461985669"/>
            <w:bookmarkStart w:id="499" w:name="_Toc461986196"/>
            <w:bookmarkStart w:id="500" w:name="_Toc465334777"/>
            <w:bookmarkStart w:id="501" w:name="_Toc466137493"/>
            <w:bookmarkStart w:id="502" w:name="_Toc466140248"/>
            <w:bookmarkStart w:id="503" w:name="_Toc466555991"/>
            <w:bookmarkStart w:id="504" w:name="_Toc470813292"/>
            <w:bookmarkStart w:id="505" w:name="_Toc486331231"/>
            <w:r w:rsidRPr="00361C8C">
              <w:rPr>
                <w:rFonts w:ascii="Arial" w:hAnsi="Arial" w:cs="Arial"/>
                <w:b w:val="0"/>
                <w:bCs w:val="0"/>
                <w:sz w:val="24"/>
                <w:szCs w:val="24"/>
                <w:lang w:val="ru-RU"/>
              </w:rPr>
              <w:t>Основание для присвоения ЕТО</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tc>
      </w:tr>
      <w:tr w:rsidR="00554593" w:rsidRPr="000009F1" w:rsidTr="00AE43B3">
        <w:trPr>
          <w:tblHeader/>
        </w:trPr>
        <w:tc>
          <w:tcPr>
            <w:tcW w:w="1758" w:type="dxa"/>
            <w:vAlign w:val="center"/>
          </w:tcPr>
          <w:p w:rsidR="00554593" w:rsidRPr="00361C8C" w:rsidRDefault="00554593" w:rsidP="008350DB">
            <w:pPr>
              <w:pStyle w:val="a0"/>
              <w:spacing w:after="0"/>
              <w:jc w:val="center"/>
              <w:rPr>
                <w:rFonts w:ascii="Arial" w:hAnsi="Arial" w:cs="Arial"/>
                <w:sz w:val="24"/>
                <w:szCs w:val="24"/>
                <w:lang w:val="ru-RU"/>
              </w:rPr>
            </w:pPr>
            <w:r w:rsidRPr="00361C8C">
              <w:rPr>
                <w:rFonts w:ascii="Arial" w:hAnsi="Arial" w:cs="Arial"/>
                <w:sz w:val="24"/>
                <w:szCs w:val="24"/>
                <w:lang w:val="ru-RU"/>
              </w:rPr>
              <w:t>01</w:t>
            </w:r>
          </w:p>
        </w:tc>
        <w:tc>
          <w:tcPr>
            <w:tcW w:w="3206" w:type="dxa"/>
            <w:vMerge w:val="restart"/>
            <w:vAlign w:val="center"/>
          </w:tcPr>
          <w:p w:rsidR="00554593" w:rsidRPr="00361C8C" w:rsidRDefault="00554593" w:rsidP="008350DB">
            <w:pPr>
              <w:pStyle w:val="a0"/>
              <w:spacing w:after="0"/>
              <w:jc w:val="center"/>
              <w:rPr>
                <w:rFonts w:ascii="Arial" w:hAnsi="Arial" w:cs="Arial"/>
                <w:sz w:val="24"/>
                <w:szCs w:val="24"/>
                <w:lang w:val="ru-RU"/>
              </w:rPr>
            </w:pPr>
            <w:r w:rsidRPr="00361C8C">
              <w:rPr>
                <w:rFonts w:ascii="Arial" w:hAnsi="Arial" w:cs="Arial"/>
                <w:sz w:val="24"/>
                <w:szCs w:val="24"/>
                <w:lang w:val="ru-RU"/>
              </w:rPr>
              <w:t>ООО «Асиновская тепло-генерирующая компания №1»</w:t>
            </w:r>
          </w:p>
        </w:tc>
        <w:tc>
          <w:tcPr>
            <w:tcW w:w="2393" w:type="dxa"/>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«АЦРБ»</w:t>
            </w:r>
          </w:p>
        </w:tc>
        <w:tc>
          <w:tcPr>
            <w:tcW w:w="2393" w:type="dxa"/>
            <w:vMerge w:val="restart"/>
            <w:vAlign w:val="center"/>
          </w:tcPr>
          <w:p w:rsidR="00554593" w:rsidRPr="00361C8C" w:rsidRDefault="00554593" w:rsidP="008350DB">
            <w:pPr>
              <w:pStyle w:val="1"/>
              <w:ind w:left="0"/>
              <w:jc w:val="center"/>
              <w:rPr>
                <w:rFonts w:ascii="Arial" w:hAnsi="Arial" w:cs="Arial"/>
                <w:b w:val="0"/>
                <w:bCs w:val="0"/>
                <w:sz w:val="24"/>
                <w:szCs w:val="24"/>
                <w:lang w:val="ru-RU"/>
              </w:rPr>
            </w:pPr>
            <w:bookmarkStart w:id="506" w:name="_Toc466555994"/>
            <w:bookmarkStart w:id="507" w:name="_Toc466140251"/>
            <w:bookmarkStart w:id="508" w:name="_Toc466137496"/>
            <w:bookmarkStart w:id="509" w:name="_Toc470813293"/>
            <w:bookmarkStart w:id="510" w:name="_Toc486331232"/>
            <w:r w:rsidRPr="00361C8C">
              <w:rPr>
                <w:rFonts w:ascii="Arial" w:hAnsi="Arial" w:cs="Arial"/>
                <w:b w:val="0"/>
                <w:sz w:val="24"/>
                <w:szCs w:val="24"/>
                <w:lang w:val="ru-RU"/>
              </w:rPr>
              <w:t>Владение на правах аренды источниками тепловой энергии и тепловыми сетями в выделенных зонах</w:t>
            </w:r>
            <w:bookmarkEnd w:id="506"/>
            <w:bookmarkEnd w:id="507"/>
            <w:bookmarkEnd w:id="508"/>
            <w:bookmarkEnd w:id="509"/>
            <w:bookmarkEnd w:id="510"/>
          </w:p>
        </w:tc>
      </w:tr>
      <w:tr w:rsidR="00554593" w:rsidRPr="00361C8C" w:rsidTr="00AE43B3">
        <w:trPr>
          <w:tblHeader/>
        </w:trPr>
        <w:tc>
          <w:tcPr>
            <w:tcW w:w="1758" w:type="dxa"/>
            <w:vAlign w:val="center"/>
          </w:tcPr>
          <w:p w:rsidR="00554593" w:rsidRPr="00361C8C" w:rsidRDefault="00554593" w:rsidP="008350DB">
            <w:pPr>
              <w:pStyle w:val="a0"/>
              <w:spacing w:after="0"/>
              <w:jc w:val="center"/>
              <w:rPr>
                <w:rFonts w:ascii="Arial" w:hAnsi="Arial" w:cs="Arial"/>
                <w:sz w:val="24"/>
                <w:szCs w:val="24"/>
                <w:lang w:val="ru-RU"/>
              </w:rPr>
            </w:pPr>
            <w:r w:rsidRPr="00361C8C">
              <w:rPr>
                <w:rFonts w:ascii="Arial" w:hAnsi="Arial" w:cs="Arial"/>
                <w:sz w:val="24"/>
                <w:szCs w:val="24"/>
                <w:lang w:val="ru-RU"/>
              </w:rPr>
              <w:t>02</w:t>
            </w:r>
          </w:p>
        </w:tc>
        <w:tc>
          <w:tcPr>
            <w:tcW w:w="3206" w:type="dxa"/>
            <w:vMerge/>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«Бассейн»</w:t>
            </w:r>
          </w:p>
        </w:tc>
        <w:tc>
          <w:tcPr>
            <w:tcW w:w="2393" w:type="dxa"/>
            <w:vMerge/>
            <w:vAlign w:val="center"/>
          </w:tcPr>
          <w:p w:rsidR="00554593" w:rsidRPr="00361C8C" w:rsidRDefault="00554593" w:rsidP="008350DB">
            <w:pPr>
              <w:pStyle w:val="1"/>
              <w:ind w:left="0"/>
              <w:jc w:val="center"/>
              <w:rPr>
                <w:rFonts w:ascii="Arial" w:hAnsi="Arial" w:cs="Arial"/>
                <w:b w:val="0"/>
                <w:bCs w:val="0"/>
                <w:sz w:val="24"/>
                <w:szCs w:val="24"/>
                <w:lang w:val="ru-RU"/>
              </w:rPr>
            </w:pPr>
          </w:p>
        </w:tc>
      </w:tr>
      <w:tr w:rsidR="00554593" w:rsidRPr="00361C8C" w:rsidTr="00AE43B3">
        <w:trPr>
          <w:tblHeader/>
        </w:trPr>
        <w:tc>
          <w:tcPr>
            <w:tcW w:w="1758" w:type="dxa"/>
            <w:vAlign w:val="center"/>
          </w:tcPr>
          <w:p w:rsidR="00554593" w:rsidRPr="00361C8C" w:rsidRDefault="00554593" w:rsidP="008350DB">
            <w:pPr>
              <w:pStyle w:val="a0"/>
              <w:spacing w:after="0"/>
              <w:jc w:val="center"/>
              <w:rPr>
                <w:rFonts w:ascii="Arial" w:hAnsi="Arial" w:cs="Arial"/>
                <w:sz w:val="24"/>
                <w:szCs w:val="24"/>
                <w:lang w:val="ru-RU"/>
              </w:rPr>
            </w:pPr>
            <w:r w:rsidRPr="00361C8C">
              <w:rPr>
                <w:rFonts w:ascii="Arial" w:hAnsi="Arial" w:cs="Arial"/>
                <w:sz w:val="24"/>
                <w:szCs w:val="24"/>
                <w:lang w:val="ru-RU"/>
              </w:rPr>
              <w:t>03</w:t>
            </w:r>
          </w:p>
        </w:tc>
        <w:tc>
          <w:tcPr>
            <w:tcW w:w="3206" w:type="dxa"/>
            <w:vMerge/>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«ПУ-24»</w:t>
            </w:r>
          </w:p>
        </w:tc>
        <w:tc>
          <w:tcPr>
            <w:tcW w:w="2393" w:type="dxa"/>
            <w:vMerge/>
            <w:vAlign w:val="center"/>
          </w:tcPr>
          <w:p w:rsidR="00554593" w:rsidRPr="00361C8C" w:rsidRDefault="00554593" w:rsidP="008350DB">
            <w:pPr>
              <w:pStyle w:val="1"/>
              <w:ind w:left="0"/>
              <w:jc w:val="center"/>
              <w:rPr>
                <w:rFonts w:ascii="Arial" w:hAnsi="Arial" w:cs="Arial"/>
                <w:b w:val="0"/>
                <w:bCs w:val="0"/>
                <w:sz w:val="24"/>
                <w:szCs w:val="24"/>
                <w:lang w:val="ru-RU"/>
              </w:rPr>
            </w:pPr>
          </w:p>
        </w:tc>
      </w:tr>
      <w:tr w:rsidR="00554593" w:rsidRPr="00361C8C" w:rsidTr="00AE43B3">
        <w:trPr>
          <w:tblHeader/>
        </w:trPr>
        <w:tc>
          <w:tcPr>
            <w:tcW w:w="1758" w:type="dxa"/>
            <w:vAlign w:val="center"/>
          </w:tcPr>
          <w:p w:rsidR="00554593" w:rsidRPr="00361C8C" w:rsidRDefault="00554593" w:rsidP="008350DB">
            <w:pPr>
              <w:pStyle w:val="a0"/>
              <w:spacing w:after="0"/>
              <w:jc w:val="center"/>
              <w:rPr>
                <w:rFonts w:ascii="Arial" w:hAnsi="Arial" w:cs="Arial"/>
                <w:sz w:val="24"/>
                <w:szCs w:val="24"/>
                <w:lang w:val="ru-RU"/>
              </w:rPr>
            </w:pPr>
            <w:r w:rsidRPr="00361C8C">
              <w:rPr>
                <w:rFonts w:ascii="Arial" w:hAnsi="Arial" w:cs="Arial"/>
                <w:sz w:val="24"/>
                <w:szCs w:val="24"/>
                <w:lang w:val="ru-RU"/>
              </w:rPr>
              <w:t>04</w:t>
            </w:r>
          </w:p>
        </w:tc>
        <w:tc>
          <w:tcPr>
            <w:tcW w:w="3206" w:type="dxa"/>
            <w:vMerge/>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«РТП»</w:t>
            </w:r>
          </w:p>
        </w:tc>
        <w:tc>
          <w:tcPr>
            <w:tcW w:w="2393" w:type="dxa"/>
            <w:vMerge/>
            <w:vAlign w:val="center"/>
          </w:tcPr>
          <w:p w:rsidR="00554593" w:rsidRPr="00361C8C" w:rsidRDefault="00554593" w:rsidP="008350DB">
            <w:pPr>
              <w:pStyle w:val="1"/>
              <w:ind w:left="0"/>
              <w:jc w:val="center"/>
              <w:rPr>
                <w:rFonts w:ascii="Arial" w:hAnsi="Arial" w:cs="Arial"/>
                <w:b w:val="0"/>
                <w:bCs w:val="0"/>
                <w:sz w:val="24"/>
                <w:szCs w:val="24"/>
                <w:lang w:val="ru-RU"/>
              </w:rPr>
            </w:pPr>
          </w:p>
        </w:tc>
      </w:tr>
      <w:tr w:rsidR="00554593" w:rsidRPr="00361C8C" w:rsidTr="00AE43B3">
        <w:trPr>
          <w:tblHeader/>
        </w:trPr>
        <w:tc>
          <w:tcPr>
            <w:tcW w:w="1758" w:type="dxa"/>
            <w:vAlign w:val="center"/>
          </w:tcPr>
          <w:p w:rsidR="00554593" w:rsidRPr="00361C8C" w:rsidRDefault="00554593" w:rsidP="008350DB">
            <w:pPr>
              <w:pStyle w:val="a0"/>
              <w:spacing w:after="0"/>
              <w:jc w:val="center"/>
              <w:rPr>
                <w:rFonts w:ascii="Arial" w:hAnsi="Arial" w:cs="Arial"/>
                <w:sz w:val="24"/>
                <w:szCs w:val="24"/>
                <w:lang w:val="ru-RU"/>
              </w:rPr>
            </w:pPr>
            <w:r w:rsidRPr="00361C8C">
              <w:rPr>
                <w:rFonts w:ascii="Arial" w:hAnsi="Arial" w:cs="Arial"/>
                <w:sz w:val="24"/>
                <w:szCs w:val="24"/>
                <w:lang w:val="ru-RU"/>
              </w:rPr>
              <w:t>05</w:t>
            </w:r>
          </w:p>
        </w:tc>
        <w:tc>
          <w:tcPr>
            <w:tcW w:w="3206" w:type="dxa"/>
            <w:vMerge/>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«ВЭС»</w:t>
            </w:r>
          </w:p>
        </w:tc>
        <w:tc>
          <w:tcPr>
            <w:tcW w:w="2393" w:type="dxa"/>
            <w:vMerge/>
            <w:vAlign w:val="center"/>
          </w:tcPr>
          <w:p w:rsidR="00554593" w:rsidRPr="00361C8C" w:rsidRDefault="00554593" w:rsidP="008350DB">
            <w:pPr>
              <w:pStyle w:val="1"/>
              <w:ind w:left="0"/>
              <w:jc w:val="center"/>
              <w:rPr>
                <w:rFonts w:ascii="Arial" w:hAnsi="Arial" w:cs="Arial"/>
                <w:b w:val="0"/>
                <w:bCs w:val="0"/>
                <w:sz w:val="24"/>
                <w:szCs w:val="24"/>
                <w:lang w:val="ru-RU"/>
              </w:rPr>
            </w:pPr>
          </w:p>
        </w:tc>
      </w:tr>
    </w:tbl>
    <w:p w:rsidR="00554593" w:rsidRPr="00361C8C" w:rsidRDefault="007A3A21" w:rsidP="008350DB">
      <w:pPr>
        <w:tabs>
          <w:tab w:val="left" w:pos="0"/>
        </w:tabs>
        <w:jc w:val="both"/>
        <w:rPr>
          <w:rFonts w:ascii="Arial" w:hAnsi="Arial" w:cs="Arial"/>
          <w:sz w:val="24"/>
          <w:szCs w:val="24"/>
          <w:lang w:val="ru-RU"/>
        </w:rPr>
      </w:pPr>
      <w:r w:rsidRPr="00361C8C">
        <w:rPr>
          <w:rFonts w:ascii="Arial" w:hAnsi="Arial" w:cs="Arial"/>
          <w:sz w:val="24"/>
          <w:szCs w:val="24"/>
          <w:lang w:val="ru-RU"/>
        </w:rPr>
        <w:tab/>
      </w:r>
    </w:p>
    <w:p w:rsidR="007A3A21" w:rsidRPr="00361C8C" w:rsidRDefault="007A3A21" w:rsidP="00554593">
      <w:pPr>
        <w:tabs>
          <w:tab w:val="left" w:pos="0"/>
        </w:tabs>
        <w:ind w:firstLine="709"/>
        <w:jc w:val="both"/>
        <w:rPr>
          <w:rFonts w:ascii="Arial" w:hAnsi="Arial" w:cs="Arial"/>
          <w:sz w:val="24"/>
          <w:szCs w:val="24"/>
          <w:lang w:val="ru-RU"/>
        </w:rPr>
      </w:pPr>
      <w:r w:rsidRPr="00361C8C">
        <w:rPr>
          <w:rFonts w:ascii="Arial" w:hAnsi="Arial" w:cs="Arial"/>
          <w:sz w:val="24"/>
          <w:szCs w:val="24"/>
          <w:lang w:val="ru-RU"/>
        </w:rPr>
        <w:t xml:space="preserve">На основании п. 11 Постановления № 808 от 08.08.12 определить Единую теплоснабжающую организацию – ООО «ТеплоЭнергоРесурс №1» – в следующих зонах деятельности, указанных в таблице </w:t>
      </w:r>
      <w:r w:rsidR="00194983">
        <w:rPr>
          <w:rFonts w:ascii="Arial" w:hAnsi="Arial" w:cs="Arial"/>
          <w:sz w:val="24"/>
          <w:szCs w:val="24"/>
          <w:lang w:val="ru-RU"/>
        </w:rPr>
        <w:t>9</w:t>
      </w:r>
      <w:r w:rsidRPr="00361C8C">
        <w:rPr>
          <w:rFonts w:ascii="Arial" w:hAnsi="Arial" w:cs="Arial"/>
          <w:sz w:val="24"/>
          <w:szCs w:val="24"/>
          <w:lang w:val="ru-RU"/>
        </w:rPr>
        <w:t>.</w:t>
      </w:r>
      <w:r w:rsidR="008C2F3B" w:rsidRPr="00361C8C">
        <w:rPr>
          <w:rFonts w:ascii="Arial" w:hAnsi="Arial" w:cs="Arial"/>
          <w:sz w:val="24"/>
          <w:szCs w:val="24"/>
          <w:lang w:val="ru-RU"/>
        </w:rPr>
        <w:t>3</w:t>
      </w:r>
      <w:r w:rsidRPr="00361C8C">
        <w:rPr>
          <w:rFonts w:ascii="Arial" w:hAnsi="Arial" w:cs="Arial"/>
          <w:sz w:val="24"/>
          <w:szCs w:val="24"/>
          <w:lang w:val="ru-RU"/>
        </w:rPr>
        <w:t>.</w:t>
      </w:r>
    </w:p>
    <w:p w:rsidR="007A3A21" w:rsidRPr="00361C8C" w:rsidRDefault="007A3A21" w:rsidP="008350DB">
      <w:pPr>
        <w:jc w:val="both"/>
        <w:rPr>
          <w:rFonts w:ascii="Arial" w:hAnsi="Arial" w:cs="Arial"/>
          <w:sz w:val="24"/>
          <w:szCs w:val="24"/>
          <w:lang w:val="ru-RU"/>
        </w:rPr>
      </w:pPr>
    </w:p>
    <w:p w:rsidR="007A3A21" w:rsidRPr="00361C8C" w:rsidRDefault="007A3A21" w:rsidP="00361C8C">
      <w:pPr>
        <w:rPr>
          <w:rFonts w:ascii="Arial" w:hAnsi="Arial" w:cs="Arial"/>
          <w:b/>
          <w:sz w:val="24"/>
          <w:szCs w:val="24"/>
          <w:lang w:val="ru-RU"/>
        </w:rPr>
      </w:pPr>
      <w:bookmarkStart w:id="511" w:name="_Toc470813294"/>
      <w:r w:rsidRPr="00361C8C">
        <w:rPr>
          <w:rFonts w:ascii="Arial" w:hAnsi="Arial" w:cs="Arial"/>
          <w:b/>
          <w:bCs/>
          <w:sz w:val="24"/>
          <w:szCs w:val="24"/>
          <w:lang w:val="ru-RU"/>
        </w:rPr>
        <w:t xml:space="preserve">Таблица </w:t>
      </w:r>
      <w:r w:rsidR="00194983">
        <w:rPr>
          <w:rFonts w:ascii="Arial" w:hAnsi="Arial" w:cs="Arial"/>
          <w:b/>
          <w:bCs/>
          <w:sz w:val="24"/>
          <w:szCs w:val="24"/>
          <w:lang w:val="ru-RU"/>
        </w:rPr>
        <w:t>9</w:t>
      </w:r>
      <w:r w:rsidRPr="00361C8C">
        <w:rPr>
          <w:rFonts w:ascii="Arial" w:hAnsi="Arial" w:cs="Arial"/>
          <w:b/>
          <w:bCs/>
          <w:sz w:val="24"/>
          <w:szCs w:val="24"/>
          <w:lang w:val="ru-RU"/>
        </w:rPr>
        <w:t>.</w:t>
      </w:r>
      <w:r w:rsidR="008C2F3B" w:rsidRPr="00361C8C">
        <w:rPr>
          <w:rFonts w:ascii="Arial" w:hAnsi="Arial" w:cs="Arial"/>
          <w:b/>
          <w:bCs/>
          <w:sz w:val="24"/>
          <w:szCs w:val="24"/>
          <w:lang w:val="ru-RU"/>
        </w:rPr>
        <w:t>3</w:t>
      </w:r>
      <w:r w:rsidRPr="00361C8C">
        <w:rPr>
          <w:rFonts w:ascii="Arial" w:hAnsi="Arial" w:cs="Arial"/>
          <w:b/>
          <w:bCs/>
          <w:sz w:val="24"/>
          <w:szCs w:val="24"/>
          <w:lang w:val="ru-RU"/>
        </w:rPr>
        <w:t xml:space="preserve"> – Зоны </w:t>
      </w:r>
      <w:r w:rsidRPr="00361C8C">
        <w:rPr>
          <w:rFonts w:ascii="Arial" w:eastAsia="Calibri" w:hAnsi="Arial" w:cs="Arial"/>
          <w:b/>
          <w:sz w:val="24"/>
          <w:szCs w:val="24"/>
          <w:lang w:val="ru-RU"/>
        </w:rPr>
        <w:t xml:space="preserve">деятельности </w:t>
      </w:r>
      <w:r w:rsidR="008C2F3B" w:rsidRPr="00361C8C">
        <w:rPr>
          <w:rFonts w:ascii="Arial" w:hAnsi="Arial" w:cs="Arial"/>
          <w:b/>
          <w:sz w:val="24"/>
          <w:szCs w:val="24"/>
          <w:lang w:val="ru-RU"/>
        </w:rPr>
        <w:t>ООО «ТеплоЭнергоРесурс №1»</w:t>
      </w:r>
      <w:bookmarkEnd w:id="51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8"/>
        <w:gridCol w:w="3206"/>
        <w:gridCol w:w="2393"/>
        <w:gridCol w:w="2393"/>
      </w:tblGrid>
      <w:tr w:rsidR="007A3A21" w:rsidRPr="00361C8C" w:rsidTr="008C2F3B">
        <w:trPr>
          <w:tblHeader/>
        </w:trPr>
        <w:tc>
          <w:tcPr>
            <w:tcW w:w="1758" w:type="dxa"/>
            <w:tcBorders>
              <w:top w:val="single" w:sz="4" w:space="0" w:color="auto"/>
              <w:left w:val="single" w:sz="4" w:space="0" w:color="auto"/>
              <w:bottom w:val="single" w:sz="4" w:space="0" w:color="auto"/>
              <w:right w:val="single" w:sz="4" w:space="0" w:color="auto"/>
            </w:tcBorders>
            <w:vAlign w:val="center"/>
            <w:hideMark/>
          </w:tcPr>
          <w:p w:rsidR="007A3A21" w:rsidRPr="00361C8C" w:rsidRDefault="007A3A21" w:rsidP="008350DB">
            <w:pPr>
              <w:pStyle w:val="a0"/>
              <w:rPr>
                <w:rFonts w:ascii="Arial" w:hAnsi="Arial" w:cs="Arial"/>
                <w:b/>
                <w:sz w:val="24"/>
                <w:szCs w:val="24"/>
              </w:rPr>
            </w:pPr>
            <w:r w:rsidRPr="00361C8C">
              <w:rPr>
                <w:rFonts w:ascii="Arial" w:hAnsi="Arial" w:cs="Arial"/>
                <w:sz w:val="24"/>
                <w:szCs w:val="24"/>
              </w:rPr>
              <w:t>Код зоны деятельности</w:t>
            </w:r>
          </w:p>
        </w:tc>
        <w:tc>
          <w:tcPr>
            <w:tcW w:w="3206" w:type="dxa"/>
            <w:tcBorders>
              <w:top w:val="single" w:sz="4" w:space="0" w:color="auto"/>
              <w:left w:val="single" w:sz="4" w:space="0" w:color="auto"/>
              <w:bottom w:val="single" w:sz="4" w:space="0" w:color="auto"/>
              <w:right w:val="single" w:sz="4" w:space="0" w:color="auto"/>
            </w:tcBorders>
            <w:vAlign w:val="center"/>
            <w:hideMark/>
          </w:tcPr>
          <w:p w:rsidR="007A3A21" w:rsidRPr="00361C8C" w:rsidRDefault="007A3A21" w:rsidP="008350DB">
            <w:pPr>
              <w:pStyle w:val="1"/>
              <w:ind w:left="0"/>
              <w:jc w:val="center"/>
              <w:rPr>
                <w:rFonts w:ascii="Arial" w:hAnsi="Arial" w:cs="Arial"/>
                <w:b w:val="0"/>
                <w:sz w:val="24"/>
                <w:szCs w:val="24"/>
                <w:lang w:val="ru-RU"/>
              </w:rPr>
            </w:pPr>
            <w:bookmarkStart w:id="512" w:name="_Toc470813295"/>
            <w:bookmarkStart w:id="513" w:name="_Toc486331233"/>
            <w:r w:rsidRPr="00361C8C">
              <w:rPr>
                <w:rFonts w:ascii="Arial" w:hAnsi="Arial" w:cs="Arial"/>
                <w:b w:val="0"/>
                <w:bCs w:val="0"/>
                <w:sz w:val="24"/>
                <w:szCs w:val="24"/>
                <w:lang w:val="ru-RU"/>
              </w:rPr>
              <w:t>Существующая теплоснабжающая организация</w:t>
            </w:r>
            <w:bookmarkEnd w:id="512"/>
            <w:bookmarkEnd w:id="513"/>
          </w:p>
        </w:tc>
        <w:tc>
          <w:tcPr>
            <w:tcW w:w="2393" w:type="dxa"/>
            <w:tcBorders>
              <w:top w:val="single" w:sz="4" w:space="0" w:color="auto"/>
              <w:left w:val="single" w:sz="4" w:space="0" w:color="auto"/>
              <w:bottom w:val="single" w:sz="4" w:space="0" w:color="auto"/>
              <w:right w:val="single" w:sz="4" w:space="0" w:color="auto"/>
            </w:tcBorders>
            <w:vAlign w:val="center"/>
            <w:hideMark/>
          </w:tcPr>
          <w:p w:rsidR="007A3A21" w:rsidRPr="00361C8C" w:rsidRDefault="007A3A21" w:rsidP="008350DB">
            <w:pPr>
              <w:pStyle w:val="1"/>
              <w:ind w:left="0"/>
              <w:jc w:val="center"/>
              <w:rPr>
                <w:rFonts w:ascii="Arial" w:hAnsi="Arial" w:cs="Arial"/>
                <w:b w:val="0"/>
                <w:sz w:val="24"/>
                <w:szCs w:val="24"/>
                <w:lang w:val="ru-RU"/>
              </w:rPr>
            </w:pPr>
            <w:bookmarkStart w:id="514" w:name="_Toc470813296"/>
            <w:bookmarkStart w:id="515" w:name="_Toc486331234"/>
            <w:r w:rsidRPr="00361C8C">
              <w:rPr>
                <w:rFonts w:ascii="Arial" w:hAnsi="Arial" w:cs="Arial"/>
                <w:b w:val="0"/>
                <w:bCs w:val="0"/>
                <w:sz w:val="24"/>
                <w:szCs w:val="24"/>
                <w:lang w:val="ru-RU"/>
              </w:rPr>
              <w:t>Источники тепловой энергии в зоне деятельности</w:t>
            </w:r>
            <w:bookmarkEnd w:id="514"/>
            <w:bookmarkEnd w:id="515"/>
          </w:p>
        </w:tc>
        <w:tc>
          <w:tcPr>
            <w:tcW w:w="2393" w:type="dxa"/>
            <w:tcBorders>
              <w:top w:val="single" w:sz="4" w:space="0" w:color="auto"/>
              <w:left w:val="single" w:sz="4" w:space="0" w:color="auto"/>
              <w:bottom w:val="single" w:sz="4" w:space="0" w:color="auto"/>
              <w:right w:val="single" w:sz="4" w:space="0" w:color="auto"/>
            </w:tcBorders>
            <w:vAlign w:val="center"/>
            <w:hideMark/>
          </w:tcPr>
          <w:p w:rsidR="007A3A21" w:rsidRPr="00361C8C" w:rsidRDefault="007A3A21" w:rsidP="008350DB">
            <w:pPr>
              <w:pStyle w:val="1"/>
              <w:ind w:left="0"/>
              <w:jc w:val="center"/>
              <w:rPr>
                <w:rFonts w:ascii="Arial" w:hAnsi="Arial" w:cs="Arial"/>
                <w:b w:val="0"/>
                <w:sz w:val="24"/>
                <w:szCs w:val="24"/>
                <w:lang w:val="ru-RU"/>
              </w:rPr>
            </w:pPr>
            <w:bookmarkStart w:id="516" w:name="_Toc470813297"/>
            <w:bookmarkStart w:id="517" w:name="_Toc486331235"/>
            <w:r w:rsidRPr="00361C8C">
              <w:rPr>
                <w:rFonts w:ascii="Arial" w:hAnsi="Arial" w:cs="Arial"/>
                <w:b w:val="0"/>
                <w:bCs w:val="0"/>
                <w:sz w:val="24"/>
                <w:szCs w:val="24"/>
                <w:lang w:val="ru-RU"/>
              </w:rPr>
              <w:t>Основание для присвоения ЕТО</w:t>
            </w:r>
            <w:bookmarkEnd w:id="516"/>
            <w:bookmarkEnd w:id="517"/>
          </w:p>
        </w:tc>
      </w:tr>
      <w:tr w:rsidR="00554593" w:rsidRPr="000009F1" w:rsidTr="008C2F3B">
        <w:trPr>
          <w:trHeight w:val="637"/>
          <w:tblHeader/>
        </w:trPr>
        <w:tc>
          <w:tcPr>
            <w:tcW w:w="1758"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06</w:t>
            </w:r>
          </w:p>
        </w:tc>
        <w:tc>
          <w:tcPr>
            <w:tcW w:w="3206" w:type="dxa"/>
            <w:vMerge w:val="restart"/>
            <w:tcBorders>
              <w:top w:val="single" w:sz="4" w:space="0" w:color="auto"/>
              <w:left w:val="single" w:sz="4" w:space="0" w:color="auto"/>
              <w:right w:val="single" w:sz="4" w:space="0" w:color="auto"/>
            </w:tcBorders>
            <w:vAlign w:val="center"/>
          </w:tcPr>
          <w:p w:rsidR="00554593" w:rsidRPr="00361C8C" w:rsidRDefault="00554593" w:rsidP="008350DB">
            <w:pPr>
              <w:pStyle w:val="a0"/>
              <w:spacing w:after="0"/>
              <w:jc w:val="center"/>
              <w:rPr>
                <w:rFonts w:ascii="Arial" w:hAnsi="Arial" w:cs="Arial"/>
                <w:sz w:val="24"/>
                <w:szCs w:val="24"/>
                <w:lang w:val="ru-RU"/>
              </w:rPr>
            </w:pPr>
            <w:r w:rsidRPr="00361C8C">
              <w:rPr>
                <w:rFonts w:ascii="Arial" w:hAnsi="Arial" w:cs="Arial"/>
                <w:sz w:val="24"/>
                <w:szCs w:val="24"/>
                <w:lang w:val="ru-RU"/>
              </w:rPr>
              <w:t>ООО «ТеплоЭнергоРесурс №1»</w:t>
            </w:r>
          </w:p>
        </w:tc>
        <w:tc>
          <w:tcPr>
            <w:tcW w:w="2393"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«Белочка»</w:t>
            </w:r>
          </w:p>
        </w:tc>
        <w:tc>
          <w:tcPr>
            <w:tcW w:w="2393" w:type="dxa"/>
            <w:vMerge w:val="restart"/>
            <w:tcBorders>
              <w:top w:val="single" w:sz="4" w:space="0" w:color="auto"/>
              <w:left w:val="single" w:sz="4" w:space="0" w:color="auto"/>
              <w:right w:val="single" w:sz="4" w:space="0" w:color="auto"/>
            </w:tcBorders>
            <w:vAlign w:val="center"/>
          </w:tcPr>
          <w:p w:rsidR="00554593" w:rsidRPr="00361C8C" w:rsidRDefault="00554593" w:rsidP="008350DB">
            <w:pPr>
              <w:pStyle w:val="1"/>
              <w:ind w:left="0"/>
              <w:jc w:val="center"/>
              <w:rPr>
                <w:rFonts w:ascii="Arial" w:hAnsi="Arial" w:cs="Arial"/>
                <w:b w:val="0"/>
                <w:bCs w:val="0"/>
                <w:sz w:val="24"/>
                <w:szCs w:val="24"/>
                <w:lang w:val="ru-RU"/>
              </w:rPr>
            </w:pPr>
            <w:bookmarkStart w:id="518" w:name="_Toc470813298"/>
            <w:bookmarkStart w:id="519" w:name="_Toc486331236"/>
            <w:r w:rsidRPr="00361C8C">
              <w:rPr>
                <w:rFonts w:ascii="Arial" w:hAnsi="Arial" w:cs="Arial"/>
                <w:b w:val="0"/>
                <w:sz w:val="24"/>
                <w:szCs w:val="24"/>
                <w:lang w:val="ru-RU"/>
              </w:rPr>
              <w:t>Владение на правах аренды источниками тепловой энергии и тепловыми сетями в выделенных зонах</w:t>
            </w:r>
            <w:bookmarkEnd w:id="518"/>
            <w:bookmarkEnd w:id="519"/>
          </w:p>
        </w:tc>
      </w:tr>
      <w:tr w:rsidR="00554593" w:rsidRPr="00361C8C" w:rsidTr="008C2F3B">
        <w:trPr>
          <w:trHeight w:val="637"/>
          <w:tblHeader/>
        </w:trPr>
        <w:tc>
          <w:tcPr>
            <w:tcW w:w="1758"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07</w:t>
            </w:r>
          </w:p>
        </w:tc>
        <w:tc>
          <w:tcPr>
            <w:tcW w:w="3206" w:type="dxa"/>
            <w:vMerge/>
            <w:tcBorders>
              <w:left w:val="single" w:sz="4" w:space="0" w:color="auto"/>
              <w:right w:val="single" w:sz="4" w:space="0" w:color="auto"/>
            </w:tcBorders>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«ХДСУ»</w:t>
            </w:r>
          </w:p>
        </w:tc>
        <w:tc>
          <w:tcPr>
            <w:tcW w:w="2393" w:type="dxa"/>
            <w:vMerge/>
            <w:tcBorders>
              <w:left w:val="single" w:sz="4" w:space="0" w:color="auto"/>
              <w:right w:val="single" w:sz="4" w:space="0" w:color="auto"/>
            </w:tcBorders>
            <w:vAlign w:val="center"/>
          </w:tcPr>
          <w:p w:rsidR="00554593" w:rsidRPr="00361C8C" w:rsidRDefault="00554593" w:rsidP="008350DB">
            <w:pPr>
              <w:pStyle w:val="1"/>
              <w:ind w:left="0"/>
              <w:jc w:val="center"/>
              <w:rPr>
                <w:rFonts w:ascii="Arial" w:hAnsi="Arial" w:cs="Arial"/>
                <w:b w:val="0"/>
                <w:bCs w:val="0"/>
                <w:sz w:val="24"/>
                <w:szCs w:val="24"/>
                <w:lang w:val="ru-RU"/>
              </w:rPr>
            </w:pPr>
          </w:p>
        </w:tc>
      </w:tr>
      <w:tr w:rsidR="00554593" w:rsidRPr="00361C8C" w:rsidTr="00554593">
        <w:trPr>
          <w:trHeight w:val="638"/>
          <w:tblHeader/>
        </w:trPr>
        <w:tc>
          <w:tcPr>
            <w:tcW w:w="1758"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08</w:t>
            </w:r>
          </w:p>
        </w:tc>
        <w:tc>
          <w:tcPr>
            <w:tcW w:w="3206" w:type="dxa"/>
            <w:vMerge/>
            <w:tcBorders>
              <w:left w:val="single" w:sz="4" w:space="0" w:color="auto"/>
              <w:right w:val="single" w:sz="4" w:space="0" w:color="auto"/>
            </w:tcBorders>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«Дружба»</w:t>
            </w:r>
          </w:p>
        </w:tc>
        <w:tc>
          <w:tcPr>
            <w:tcW w:w="2393" w:type="dxa"/>
            <w:vMerge/>
            <w:tcBorders>
              <w:left w:val="single" w:sz="4" w:space="0" w:color="auto"/>
              <w:right w:val="single" w:sz="4" w:space="0" w:color="auto"/>
            </w:tcBorders>
            <w:vAlign w:val="center"/>
          </w:tcPr>
          <w:p w:rsidR="00554593" w:rsidRPr="00361C8C" w:rsidRDefault="00554593" w:rsidP="008350DB">
            <w:pPr>
              <w:pStyle w:val="1"/>
              <w:ind w:left="0"/>
              <w:jc w:val="center"/>
              <w:rPr>
                <w:rFonts w:ascii="Arial" w:hAnsi="Arial" w:cs="Arial"/>
                <w:b w:val="0"/>
                <w:bCs w:val="0"/>
                <w:sz w:val="24"/>
                <w:szCs w:val="24"/>
                <w:lang w:val="ru-RU"/>
              </w:rPr>
            </w:pPr>
          </w:p>
        </w:tc>
      </w:tr>
      <w:tr w:rsidR="00554593" w:rsidRPr="00361C8C" w:rsidTr="00554593">
        <w:trPr>
          <w:trHeight w:val="638"/>
          <w:tblHeader/>
        </w:trPr>
        <w:tc>
          <w:tcPr>
            <w:tcW w:w="1758"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09</w:t>
            </w:r>
          </w:p>
        </w:tc>
        <w:tc>
          <w:tcPr>
            <w:tcW w:w="3206" w:type="dxa"/>
            <w:vMerge/>
            <w:tcBorders>
              <w:left w:val="single" w:sz="4" w:space="0" w:color="auto"/>
              <w:right w:val="single" w:sz="4" w:space="0" w:color="auto"/>
            </w:tcBorders>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«ДРСУ»</w:t>
            </w:r>
          </w:p>
        </w:tc>
        <w:tc>
          <w:tcPr>
            <w:tcW w:w="2393" w:type="dxa"/>
            <w:vMerge/>
            <w:tcBorders>
              <w:left w:val="single" w:sz="4" w:space="0" w:color="auto"/>
              <w:right w:val="single" w:sz="4" w:space="0" w:color="auto"/>
            </w:tcBorders>
            <w:vAlign w:val="center"/>
          </w:tcPr>
          <w:p w:rsidR="00554593" w:rsidRPr="00361C8C" w:rsidRDefault="00554593" w:rsidP="008350DB">
            <w:pPr>
              <w:pStyle w:val="1"/>
              <w:ind w:left="0"/>
              <w:jc w:val="center"/>
              <w:rPr>
                <w:rFonts w:ascii="Arial" w:hAnsi="Arial" w:cs="Arial"/>
                <w:b w:val="0"/>
                <w:bCs w:val="0"/>
                <w:sz w:val="24"/>
                <w:szCs w:val="24"/>
                <w:lang w:val="ru-RU"/>
              </w:rPr>
            </w:pPr>
          </w:p>
        </w:tc>
      </w:tr>
      <w:tr w:rsidR="00554593" w:rsidRPr="00361C8C" w:rsidTr="00554593">
        <w:trPr>
          <w:trHeight w:val="638"/>
          <w:tblHeader/>
        </w:trPr>
        <w:tc>
          <w:tcPr>
            <w:tcW w:w="1758"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10</w:t>
            </w:r>
          </w:p>
        </w:tc>
        <w:tc>
          <w:tcPr>
            <w:tcW w:w="3206" w:type="dxa"/>
            <w:vMerge/>
            <w:tcBorders>
              <w:left w:val="single" w:sz="4" w:space="0" w:color="auto"/>
              <w:right w:val="single" w:sz="4" w:space="0" w:color="auto"/>
            </w:tcBorders>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«Лесозавод»</w:t>
            </w:r>
          </w:p>
        </w:tc>
        <w:tc>
          <w:tcPr>
            <w:tcW w:w="2393" w:type="dxa"/>
            <w:vMerge/>
            <w:tcBorders>
              <w:left w:val="single" w:sz="4" w:space="0" w:color="auto"/>
              <w:right w:val="single" w:sz="4" w:space="0" w:color="auto"/>
            </w:tcBorders>
            <w:vAlign w:val="center"/>
          </w:tcPr>
          <w:p w:rsidR="00554593" w:rsidRPr="00361C8C" w:rsidRDefault="00554593" w:rsidP="008350DB">
            <w:pPr>
              <w:pStyle w:val="1"/>
              <w:ind w:left="0"/>
              <w:jc w:val="center"/>
              <w:rPr>
                <w:rFonts w:ascii="Arial" w:hAnsi="Arial" w:cs="Arial"/>
                <w:b w:val="0"/>
                <w:bCs w:val="0"/>
                <w:sz w:val="24"/>
                <w:szCs w:val="24"/>
                <w:lang w:val="ru-RU"/>
              </w:rPr>
            </w:pPr>
          </w:p>
        </w:tc>
      </w:tr>
      <w:tr w:rsidR="00554593" w:rsidRPr="00361C8C" w:rsidTr="008C2F3B">
        <w:trPr>
          <w:trHeight w:val="638"/>
          <w:tblHeader/>
        </w:trPr>
        <w:tc>
          <w:tcPr>
            <w:tcW w:w="1758"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11</w:t>
            </w:r>
          </w:p>
        </w:tc>
        <w:tc>
          <w:tcPr>
            <w:tcW w:w="3206" w:type="dxa"/>
            <w:vMerge/>
            <w:tcBorders>
              <w:left w:val="single" w:sz="4" w:space="0" w:color="auto"/>
              <w:bottom w:val="single" w:sz="4" w:space="0" w:color="auto"/>
              <w:right w:val="single" w:sz="4" w:space="0" w:color="auto"/>
            </w:tcBorders>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«МПМК»</w:t>
            </w:r>
          </w:p>
        </w:tc>
        <w:tc>
          <w:tcPr>
            <w:tcW w:w="2393" w:type="dxa"/>
            <w:vMerge/>
            <w:tcBorders>
              <w:left w:val="single" w:sz="4" w:space="0" w:color="auto"/>
              <w:bottom w:val="single" w:sz="4" w:space="0" w:color="auto"/>
              <w:right w:val="single" w:sz="4" w:space="0" w:color="auto"/>
            </w:tcBorders>
            <w:vAlign w:val="center"/>
          </w:tcPr>
          <w:p w:rsidR="00554593" w:rsidRPr="00361C8C" w:rsidRDefault="00554593" w:rsidP="008350DB">
            <w:pPr>
              <w:pStyle w:val="1"/>
              <w:ind w:left="0"/>
              <w:jc w:val="center"/>
              <w:rPr>
                <w:rFonts w:ascii="Arial" w:hAnsi="Arial" w:cs="Arial"/>
                <w:b w:val="0"/>
                <w:bCs w:val="0"/>
                <w:sz w:val="24"/>
                <w:szCs w:val="24"/>
                <w:lang w:val="ru-RU"/>
              </w:rPr>
            </w:pPr>
          </w:p>
        </w:tc>
      </w:tr>
    </w:tbl>
    <w:p w:rsidR="00656562" w:rsidRPr="00361C8C" w:rsidRDefault="007A3A21" w:rsidP="008350DB">
      <w:pPr>
        <w:ind w:firstLine="709"/>
        <w:jc w:val="both"/>
        <w:rPr>
          <w:rFonts w:ascii="Arial" w:hAnsi="Arial" w:cs="Arial"/>
          <w:sz w:val="24"/>
          <w:szCs w:val="24"/>
          <w:lang w:val="ru-RU"/>
        </w:rPr>
      </w:pPr>
      <w:r w:rsidRPr="00361C8C">
        <w:rPr>
          <w:rFonts w:ascii="Arial" w:hAnsi="Arial" w:cs="Arial"/>
          <w:sz w:val="24"/>
          <w:szCs w:val="24"/>
          <w:lang w:val="ru-RU"/>
        </w:rPr>
        <w:tab/>
      </w:r>
    </w:p>
    <w:p w:rsidR="008C2F3B" w:rsidRPr="00361C8C" w:rsidRDefault="008C2F3B" w:rsidP="008350DB">
      <w:pPr>
        <w:tabs>
          <w:tab w:val="left" w:pos="0"/>
        </w:tabs>
        <w:ind w:firstLine="708"/>
        <w:jc w:val="both"/>
        <w:rPr>
          <w:rFonts w:ascii="Arial" w:hAnsi="Arial" w:cs="Arial"/>
          <w:sz w:val="24"/>
          <w:szCs w:val="24"/>
          <w:lang w:val="ru-RU"/>
        </w:rPr>
      </w:pPr>
      <w:r w:rsidRPr="00361C8C">
        <w:rPr>
          <w:rFonts w:ascii="Arial" w:hAnsi="Arial" w:cs="Arial"/>
          <w:sz w:val="24"/>
          <w:szCs w:val="24"/>
          <w:lang w:val="ru-RU"/>
        </w:rPr>
        <w:t xml:space="preserve">На основании п. 11 Постановления № 808 от 08.08.12 определить Единую теплоснабжающую организацию – ООО «ТеплоЭнергоРесурс №2» – в следующих зонах деятельности, указанных в таблице </w:t>
      </w:r>
      <w:r w:rsidR="00194983">
        <w:rPr>
          <w:rFonts w:ascii="Arial" w:hAnsi="Arial" w:cs="Arial"/>
          <w:sz w:val="24"/>
          <w:szCs w:val="24"/>
          <w:lang w:val="ru-RU"/>
        </w:rPr>
        <w:t>9</w:t>
      </w:r>
      <w:r w:rsidRPr="00361C8C">
        <w:rPr>
          <w:rFonts w:ascii="Arial" w:hAnsi="Arial" w:cs="Arial"/>
          <w:sz w:val="24"/>
          <w:szCs w:val="24"/>
          <w:lang w:val="ru-RU"/>
        </w:rPr>
        <w:t>.4.</w:t>
      </w:r>
    </w:p>
    <w:p w:rsidR="008C2F3B" w:rsidRPr="00361C8C" w:rsidRDefault="008C2F3B" w:rsidP="008350DB">
      <w:pPr>
        <w:jc w:val="both"/>
        <w:rPr>
          <w:rFonts w:ascii="Arial" w:hAnsi="Arial" w:cs="Arial"/>
          <w:sz w:val="24"/>
          <w:szCs w:val="24"/>
          <w:lang w:val="ru-RU"/>
        </w:rPr>
      </w:pPr>
    </w:p>
    <w:p w:rsidR="001120FA" w:rsidRDefault="001120FA">
      <w:pPr>
        <w:widowControl/>
        <w:spacing w:after="200" w:line="276" w:lineRule="auto"/>
        <w:rPr>
          <w:rFonts w:ascii="Arial" w:hAnsi="Arial" w:cs="Arial"/>
          <w:b/>
          <w:bCs/>
          <w:sz w:val="24"/>
          <w:szCs w:val="24"/>
          <w:lang w:val="ru-RU"/>
        </w:rPr>
      </w:pPr>
      <w:bookmarkStart w:id="520" w:name="_Toc470813299"/>
      <w:r>
        <w:rPr>
          <w:rFonts w:ascii="Arial" w:hAnsi="Arial" w:cs="Arial"/>
          <w:b/>
          <w:bCs/>
          <w:sz w:val="24"/>
          <w:szCs w:val="24"/>
          <w:lang w:val="ru-RU"/>
        </w:rPr>
        <w:br w:type="page"/>
      </w:r>
    </w:p>
    <w:p w:rsidR="008C2F3B" w:rsidRPr="00361C8C" w:rsidRDefault="00390FF5" w:rsidP="00361C8C">
      <w:pPr>
        <w:rPr>
          <w:rFonts w:ascii="Arial" w:hAnsi="Arial" w:cs="Arial"/>
          <w:b/>
          <w:sz w:val="24"/>
          <w:szCs w:val="24"/>
          <w:lang w:val="ru-RU"/>
        </w:rPr>
      </w:pPr>
      <w:r w:rsidRPr="00361C8C">
        <w:rPr>
          <w:rFonts w:ascii="Arial" w:hAnsi="Arial" w:cs="Arial"/>
          <w:b/>
          <w:bCs/>
          <w:sz w:val="24"/>
          <w:szCs w:val="24"/>
          <w:lang w:val="ru-RU"/>
        </w:rPr>
        <w:lastRenderedPageBreak/>
        <w:t xml:space="preserve">Таблица </w:t>
      </w:r>
      <w:r w:rsidR="00194983">
        <w:rPr>
          <w:rFonts w:ascii="Arial" w:hAnsi="Arial" w:cs="Arial"/>
          <w:b/>
          <w:bCs/>
          <w:sz w:val="24"/>
          <w:szCs w:val="24"/>
          <w:lang w:val="ru-RU"/>
        </w:rPr>
        <w:t>9</w:t>
      </w:r>
      <w:r w:rsidR="008C2F3B" w:rsidRPr="00361C8C">
        <w:rPr>
          <w:rFonts w:ascii="Arial" w:hAnsi="Arial" w:cs="Arial"/>
          <w:b/>
          <w:bCs/>
          <w:sz w:val="24"/>
          <w:szCs w:val="24"/>
          <w:lang w:val="ru-RU"/>
        </w:rPr>
        <w:t xml:space="preserve">.4 – Зоны </w:t>
      </w:r>
      <w:r w:rsidR="008C2F3B" w:rsidRPr="00361C8C">
        <w:rPr>
          <w:rFonts w:ascii="Arial" w:eastAsia="Calibri" w:hAnsi="Arial" w:cs="Arial"/>
          <w:b/>
          <w:sz w:val="24"/>
          <w:szCs w:val="24"/>
          <w:lang w:val="ru-RU"/>
        </w:rPr>
        <w:t xml:space="preserve">деятельности </w:t>
      </w:r>
      <w:r w:rsidR="008C2F3B" w:rsidRPr="00361C8C">
        <w:rPr>
          <w:rFonts w:ascii="Arial" w:hAnsi="Arial" w:cs="Arial"/>
          <w:b/>
          <w:sz w:val="24"/>
          <w:szCs w:val="24"/>
          <w:lang w:val="ru-RU"/>
        </w:rPr>
        <w:t>ООО «ТеплоЭнергоРесурс №2»</w:t>
      </w:r>
      <w:bookmarkEnd w:id="52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8"/>
        <w:gridCol w:w="3206"/>
        <w:gridCol w:w="2393"/>
        <w:gridCol w:w="2393"/>
      </w:tblGrid>
      <w:tr w:rsidR="008C2F3B" w:rsidRPr="00361C8C" w:rsidTr="008C2F3B">
        <w:trPr>
          <w:tblHeader/>
        </w:trPr>
        <w:tc>
          <w:tcPr>
            <w:tcW w:w="1758" w:type="dxa"/>
            <w:tcBorders>
              <w:top w:val="single" w:sz="4" w:space="0" w:color="auto"/>
              <w:left w:val="single" w:sz="4" w:space="0" w:color="auto"/>
              <w:bottom w:val="single" w:sz="4" w:space="0" w:color="auto"/>
              <w:right w:val="single" w:sz="4" w:space="0" w:color="auto"/>
            </w:tcBorders>
            <w:vAlign w:val="center"/>
            <w:hideMark/>
          </w:tcPr>
          <w:p w:rsidR="008C2F3B" w:rsidRPr="00361C8C" w:rsidRDefault="008C2F3B" w:rsidP="008350DB">
            <w:pPr>
              <w:pStyle w:val="a0"/>
              <w:rPr>
                <w:rFonts w:ascii="Arial" w:hAnsi="Arial" w:cs="Arial"/>
                <w:b/>
                <w:sz w:val="24"/>
                <w:szCs w:val="24"/>
              </w:rPr>
            </w:pPr>
            <w:r w:rsidRPr="00361C8C">
              <w:rPr>
                <w:rFonts w:ascii="Arial" w:hAnsi="Arial" w:cs="Arial"/>
                <w:sz w:val="24"/>
                <w:szCs w:val="24"/>
              </w:rPr>
              <w:t>Код зоны деятельности</w:t>
            </w:r>
          </w:p>
        </w:tc>
        <w:tc>
          <w:tcPr>
            <w:tcW w:w="3206" w:type="dxa"/>
            <w:tcBorders>
              <w:top w:val="single" w:sz="4" w:space="0" w:color="auto"/>
              <w:left w:val="single" w:sz="4" w:space="0" w:color="auto"/>
              <w:bottom w:val="single" w:sz="4" w:space="0" w:color="auto"/>
              <w:right w:val="single" w:sz="4" w:space="0" w:color="auto"/>
            </w:tcBorders>
            <w:vAlign w:val="center"/>
            <w:hideMark/>
          </w:tcPr>
          <w:p w:rsidR="008C2F3B" w:rsidRPr="00361C8C" w:rsidRDefault="008C2F3B" w:rsidP="008350DB">
            <w:pPr>
              <w:pStyle w:val="1"/>
              <w:ind w:left="0"/>
              <w:jc w:val="center"/>
              <w:rPr>
                <w:rFonts w:ascii="Arial" w:hAnsi="Arial" w:cs="Arial"/>
                <w:b w:val="0"/>
                <w:sz w:val="24"/>
                <w:szCs w:val="24"/>
                <w:lang w:val="ru-RU"/>
              </w:rPr>
            </w:pPr>
            <w:bookmarkStart w:id="521" w:name="_Toc470813300"/>
            <w:bookmarkStart w:id="522" w:name="_Toc486331237"/>
            <w:r w:rsidRPr="00361C8C">
              <w:rPr>
                <w:rFonts w:ascii="Arial" w:hAnsi="Arial" w:cs="Arial"/>
                <w:b w:val="0"/>
                <w:bCs w:val="0"/>
                <w:sz w:val="24"/>
                <w:szCs w:val="24"/>
                <w:lang w:val="ru-RU"/>
              </w:rPr>
              <w:t>Существующая теплоснабжающая организация</w:t>
            </w:r>
            <w:bookmarkEnd w:id="521"/>
            <w:bookmarkEnd w:id="522"/>
          </w:p>
        </w:tc>
        <w:tc>
          <w:tcPr>
            <w:tcW w:w="2393" w:type="dxa"/>
            <w:tcBorders>
              <w:top w:val="single" w:sz="4" w:space="0" w:color="auto"/>
              <w:left w:val="single" w:sz="4" w:space="0" w:color="auto"/>
              <w:bottom w:val="single" w:sz="4" w:space="0" w:color="auto"/>
              <w:right w:val="single" w:sz="4" w:space="0" w:color="auto"/>
            </w:tcBorders>
            <w:vAlign w:val="center"/>
            <w:hideMark/>
          </w:tcPr>
          <w:p w:rsidR="008C2F3B" w:rsidRPr="00361C8C" w:rsidRDefault="008C2F3B" w:rsidP="008350DB">
            <w:pPr>
              <w:pStyle w:val="1"/>
              <w:ind w:left="0"/>
              <w:jc w:val="center"/>
              <w:rPr>
                <w:rFonts w:ascii="Arial" w:hAnsi="Arial" w:cs="Arial"/>
                <w:b w:val="0"/>
                <w:sz w:val="24"/>
                <w:szCs w:val="24"/>
                <w:lang w:val="ru-RU"/>
              </w:rPr>
            </w:pPr>
            <w:bookmarkStart w:id="523" w:name="_Toc470813301"/>
            <w:bookmarkStart w:id="524" w:name="_Toc486331238"/>
            <w:r w:rsidRPr="00361C8C">
              <w:rPr>
                <w:rFonts w:ascii="Arial" w:hAnsi="Arial" w:cs="Arial"/>
                <w:b w:val="0"/>
                <w:bCs w:val="0"/>
                <w:sz w:val="24"/>
                <w:szCs w:val="24"/>
                <w:lang w:val="ru-RU"/>
              </w:rPr>
              <w:t>Источники тепловой энергии в зоне деятельности</w:t>
            </w:r>
            <w:bookmarkEnd w:id="523"/>
            <w:bookmarkEnd w:id="524"/>
          </w:p>
        </w:tc>
        <w:tc>
          <w:tcPr>
            <w:tcW w:w="2393" w:type="dxa"/>
            <w:tcBorders>
              <w:top w:val="single" w:sz="4" w:space="0" w:color="auto"/>
              <w:left w:val="single" w:sz="4" w:space="0" w:color="auto"/>
              <w:bottom w:val="single" w:sz="4" w:space="0" w:color="auto"/>
              <w:right w:val="single" w:sz="4" w:space="0" w:color="auto"/>
            </w:tcBorders>
            <w:vAlign w:val="center"/>
            <w:hideMark/>
          </w:tcPr>
          <w:p w:rsidR="008C2F3B" w:rsidRPr="00361C8C" w:rsidRDefault="008C2F3B" w:rsidP="008350DB">
            <w:pPr>
              <w:pStyle w:val="1"/>
              <w:ind w:left="0"/>
              <w:jc w:val="center"/>
              <w:rPr>
                <w:rFonts w:ascii="Arial" w:hAnsi="Arial" w:cs="Arial"/>
                <w:b w:val="0"/>
                <w:sz w:val="24"/>
                <w:szCs w:val="24"/>
                <w:lang w:val="ru-RU"/>
              </w:rPr>
            </w:pPr>
            <w:bookmarkStart w:id="525" w:name="_Toc470813302"/>
            <w:bookmarkStart w:id="526" w:name="_Toc486331239"/>
            <w:r w:rsidRPr="00361C8C">
              <w:rPr>
                <w:rFonts w:ascii="Arial" w:hAnsi="Arial" w:cs="Arial"/>
                <w:b w:val="0"/>
                <w:bCs w:val="0"/>
                <w:sz w:val="24"/>
                <w:szCs w:val="24"/>
                <w:lang w:val="ru-RU"/>
              </w:rPr>
              <w:t>Основание для присвоения ЕТО</w:t>
            </w:r>
            <w:bookmarkEnd w:id="525"/>
            <w:bookmarkEnd w:id="526"/>
          </w:p>
        </w:tc>
      </w:tr>
      <w:tr w:rsidR="00554593" w:rsidRPr="000009F1" w:rsidTr="008C2F3B">
        <w:trPr>
          <w:trHeight w:val="637"/>
          <w:tblHeader/>
        </w:trPr>
        <w:tc>
          <w:tcPr>
            <w:tcW w:w="1758"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12</w:t>
            </w:r>
          </w:p>
        </w:tc>
        <w:tc>
          <w:tcPr>
            <w:tcW w:w="3206" w:type="dxa"/>
            <w:vMerge w:val="restart"/>
            <w:tcBorders>
              <w:top w:val="single" w:sz="4" w:space="0" w:color="auto"/>
              <w:left w:val="single" w:sz="4" w:space="0" w:color="auto"/>
              <w:right w:val="single" w:sz="4" w:space="0" w:color="auto"/>
            </w:tcBorders>
            <w:vAlign w:val="center"/>
          </w:tcPr>
          <w:p w:rsidR="00554593" w:rsidRPr="00361C8C" w:rsidRDefault="00554593" w:rsidP="008350DB">
            <w:pPr>
              <w:pStyle w:val="a0"/>
              <w:spacing w:after="0"/>
              <w:jc w:val="center"/>
              <w:rPr>
                <w:rFonts w:ascii="Arial" w:hAnsi="Arial" w:cs="Arial"/>
                <w:sz w:val="24"/>
                <w:szCs w:val="24"/>
                <w:lang w:val="ru-RU"/>
              </w:rPr>
            </w:pPr>
            <w:r w:rsidRPr="00361C8C">
              <w:rPr>
                <w:rFonts w:ascii="Arial" w:hAnsi="Arial" w:cs="Arial"/>
                <w:sz w:val="24"/>
                <w:szCs w:val="24"/>
                <w:lang w:val="ru-RU"/>
              </w:rPr>
              <w:t>ООО «ТеплоЭнергоРесурс №2»</w:t>
            </w:r>
          </w:p>
        </w:tc>
        <w:tc>
          <w:tcPr>
            <w:tcW w:w="2393"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«Гагарина»</w:t>
            </w:r>
          </w:p>
        </w:tc>
        <w:tc>
          <w:tcPr>
            <w:tcW w:w="2393" w:type="dxa"/>
            <w:vMerge w:val="restart"/>
            <w:tcBorders>
              <w:top w:val="single" w:sz="4" w:space="0" w:color="auto"/>
              <w:left w:val="single" w:sz="4" w:space="0" w:color="auto"/>
              <w:right w:val="single" w:sz="4" w:space="0" w:color="auto"/>
            </w:tcBorders>
            <w:vAlign w:val="center"/>
          </w:tcPr>
          <w:p w:rsidR="00554593" w:rsidRPr="00361C8C" w:rsidRDefault="00554593" w:rsidP="008350DB">
            <w:pPr>
              <w:pStyle w:val="1"/>
              <w:ind w:left="0"/>
              <w:jc w:val="center"/>
              <w:rPr>
                <w:rFonts w:ascii="Arial" w:hAnsi="Arial" w:cs="Arial"/>
                <w:b w:val="0"/>
                <w:bCs w:val="0"/>
                <w:sz w:val="24"/>
                <w:szCs w:val="24"/>
                <w:lang w:val="ru-RU"/>
              </w:rPr>
            </w:pPr>
            <w:bookmarkStart w:id="527" w:name="_Toc470813303"/>
            <w:bookmarkStart w:id="528" w:name="_Toc486331240"/>
            <w:r w:rsidRPr="00361C8C">
              <w:rPr>
                <w:rFonts w:ascii="Arial" w:hAnsi="Arial" w:cs="Arial"/>
                <w:b w:val="0"/>
                <w:sz w:val="24"/>
                <w:szCs w:val="24"/>
                <w:lang w:val="ru-RU"/>
              </w:rPr>
              <w:t>Владение на правах аренды источниками тепловой энергии и тепловыми сетями в выделенных зонах</w:t>
            </w:r>
            <w:bookmarkEnd w:id="527"/>
            <w:bookmarkEnd w:id="528"/>
          </w:p>
        </w:tc>
      </w:tr>
      <w:tr w:rsidR="00554593" w:rsidRPr="00361C8C" w:rsidTr="008C2F3B">
        <w:trPr>
          <w:trHeight w:val="637"/>
          <w:tblHeader/>
        </w:trPr>
        <w:tc>
          <w:tcPr>
            <w:tcW w:w="1758"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13</w:t>
            </w:r>
          </w:p>
        </w:tc>
        <w:tc>
          <w:tcPr>
            <w:tcW w:w="3206" w:type="dxa"/>
            <w:vMerge/>
            <w:tcBorders>
              <w:left w:val="single" w:sz="4" w:space="0" w:color="auto"/>
              <w:right w:val="single" w:sz="4" w:space="0" w:color="auto"/>
            </w:tcBorders>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«Нефтебаза»</w:t>
            </w:r>
          </w:p>
        </w:tc>
        <w:tc>
          <w:tcPr>
            <w:tcW w:w="2393" w:type="dxa"/>
            <w:vMerge/>
            <w:tcBorders>
              <w:left w:val="single" w:sz="4" w:space="0" w:color="auto"/>
              <w:right w:val="single" w:sz="4" w:space="0" w:color="auto"/>
            </w:tcBorders>
            <w:vAlign w:val="center"/>
          </w:tcPr>
          <w:p w:rsidR="00554593" w:rsidRPr="00361C8C" w:rsidRDefault="00554593" w:rsidP="008350DB">
            <w:pPr>
              <w:pStyle w:val="1"/>
              <w:ind w:left="0"/>
              <w:jc w:val="center"/>
              <w:rPr>
                <w:rFonts w:ascii="Arial" w:hAnsi="Arial" w:cs="Arial"/>
                <w:b w:val="0"/>
                <w:bCs w:val="0"/>
                <w:sz w:val="24"/>
                <w:szCs w:val="24"/>
                <w:lang w:val="ru-RU"/>
              </w:rPr>
            </w:pPr>
          </w:p>
        </w:tc>
      </w:tr>
      <w:tr w:rsidR="00554593" w:rsidRPr="00361C8C" w:rsidTr="00554593">
        <w:trPr>
          <w:trHeight w:val="638"/>
          <w:tblHeader/>
        </w:trPr>
        <w:tc>
          <w:tcPr>
            <w:tcW w:w="1758"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14</w:t>
            </w:r>
          </w:p>
        </w:tc>
        <w:tc>
          <w:tcPr>
            <w:tcW w:w="3206" w:type="dxa"/>
            <w:vMerge/>
            <w:tcBorders>
              <w:left w:val="single" w:sz="4" w:space="0" w:color="auto"/>
              <w:right w:val="single" w:sz="4" w:space="0" w:color="auto"/>
            </w:tcBorders>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«П.Морозова»</w:t>
            </w:r>
          </w:p>
        </w:tc>
        <w:tc>
          <w:tcPr>
            <w:tcW w:w="2393" w:type="dxa"/>
            <w:vMerge/>
            <w:tcBorders>
              <w:left w:val="single" w:sz="4" w:space="0" w:color="auto"/>
              <w:right w:val="single" w:sz="4" w:space="0" w:color="auto"/>
            </w:tcBorders>
            <w:vAlign w:val="center"/>
          </w:tcPr>
          <w:p w:rsidR="00554593" w:rsidRPr="00361C8C" w:rsidRDefault="00554593" w:rsidP="008350DB">
            <w:pPr>
              <w:pStyle w:val="1"/>
              <w:ind w:left="0"/>
              <w:jc w:val="center"/>
              <w:rPr>
                <w:rFonts w:ascii="Arial" w:hAnsi="Arial" w:cs="Arial"/>
                <w:b w:val="0"/>
                <w:bCs w:val="0"/>
                <w:sz w:val="24"/>
                <w:szCs w:val="24"/>
                <w:lang w:val="ru-RU"/>
              </w:rPr>
            </w:pPr>
          </w:p>
        </w:tc>
      </w:tr>
      <w:tr w:rsidR="00554593" w:rsidRPr="00361C8C" w:rsidTr="00554593">
        <w:trPr>
          <w:trHeight w:val="638"/>
          <w:tblHeader/>
        </w:trPr>
        <w:tc>
          <w:tcPr>
            <w:tcW w:w="1758"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15</w:t>
            </w:r>
          </w:p>
        </w:tc>
        <w:tc>
          <w:tcPr>
            <w:tcW w:w="3206" w:type="dxa"/>
            <w:vMerge/>
            <w:tcBorders>
              <w:left w:val="single" w:sz="4" w:space="0" w:color="auto"/>
              <w:right w:val="single" w:sz="4" w:space="0" w:color="auto"/>
            </w:tcBorders>
            <w:vAlign w:val="center"/>
          </w:tcPr>
          <w:p w:rsidR="00554593" w:rsidRPr="00361C8C" w:rsidRDefault="00554593" w:rsidP="008350DB">
            <w:pPr>
              <w:pStyle w:val="a0"/>
              <w:spacing w:after="0"/>
              <w:jc w:val="center"/>
              <w:rPr>
                <w:rFonts w:ascii="Arial" w:hAnsi="Arial" w:cs="Arial"/>
                <w:sz w:val="24"/>
                <w:szCs w:val="24"/>
                <w:lang w:val="ru-RU"/>
              </w:rPr>
            </w:pPr>
          </w:p>
        </w:tc>
        <w:tc>
          <w:tcPr>
            <w:tcW w:w="2393" w:type="dxa"/>
            <w:tcBorders>
              <w:top w:val="single" w:sz="4" w:space="0" w:color="auto"/>
              <w:left w:val="single" w:sz="4" w:space="0" w:color="auto"/>
              <w:bottom w:val="single" w:sz="4" w:space="0" w:color="auto"/>
              <w:right w:val="single" w:sz="4" w:space="0" w:color="auto"/>
            </w:tcBorders>
            <w:vAlign w:val="center"/>
          </w:tcPr>
          <w:p w:rsidR="00554593" w:rsidRPr="00361C8C" w:rsidRDefault="00554593" w:rsidP="00DB5C74">
            <w:pPr>
              <w:pStyle w:val="a0"/>
              <w:spacing w:after="0"/>
              <w:jc w:val="center"/>
              <w:rPr>
                <w:rFonts w:ascii="Arial" w:hAnsi="Arial" w:cs="Arial"/>
                <w:sz w:val="24"/>
                <w:szCs w:val="24"/>
                <w:lang w:val="ru-RU"/>
              </w:rPr>
            </w:pPr>
            <w:r w:rsidRPr="00361C8C">
              <w:rPr>
                <w:rFonts w:ascii="Arial" w:hAnsi="Arial" w:cs="Arial"/>
                <w:sz w:val="24"/>
                <w:szCs w:val="24"/>
                <w:lang w:val="ru-RU"/>
              </w:rPr>
              <w:t>Котельная «ПМК-16база»</w:t>
            </w:r>
          </w:p>
        </w:tc>
        <w:tc>
          <w:tcPr>
            <w:tcW w:w="2393" w:type="dxa"/>
            <w:vMerge/>
            <w:tcBorders>
              <w:left w:val="single" w:sz="4" w:space="0" w:color="auto"/>
              <w:right w:val="single" w:sz="4" w:space="0" w:color="auto"/>
            </w:tcBorders>
            <w:vAlign w:val="center"/>
          </w:tcPr>
          <w:p w:rsidR="00554593" w:rsidRPr="00361C8C" w:rsidRDefault="00554593" w:rsidP="008350DB">
            <w:pPr>
              <w:pStyle w:val="1"/>
              <w:ind w:left="0"/>
              <w:jc w:val="center"/>
              <w:rPr>
                <w:rFonts w:ascii="Arial" w:hAnsi="Arial" w:cs="Arial"/>
                <w:b w:val="0"/>
                <w:bCs w:val="0"/>
                <w:sz w:val="24"/>
                <w:szCs w:val="24"/>
                <w:lang w:val="ru-RU"/>
              </w:rPr>
            </w:pPr>
          </w:p>
        </w:tc>
      </w:tr>
    </w:tbl>
    <w:p w:rsidR="007A3A21" w:rsidRPr="00361C8C" w:rsidRDefault="007A3A21" w:rsidP="008350DB">
      <w:pPr>
        <w:ind w:firstLine="709"/>
        <w:jc w:val="both"/>
        <w:rPr>
          <w:rFonts w:ascii="Arial" w:hAnsi="Arial" w:cs="Arial"/>
          <w:sz w:val="24"/>
          <w:szCs w:val="24"/>
          <w:lang w:val="ru-RU"/>
        </w:rPr>
      </w:pPr>
    </w:p>
    <w:p w:rsidR="005523A1" w:rsidRDefault="00656562" w:rsidP="008350DB">
      <w:pPr>
        <w:jc w:val="both"/>
        <w:rPr>
          <w:rFonts w:ascii="Arial" w:hAnsi="Arial" w:cs="Arial"/>
          <w:sz w:val="24"/>
          <w:szCs w:val="24"/>
          <w:lang w:val="ru-RU"/>
        </w:rPr>
      </w:pPr>
      <w:r w:rsidRPr="00361C8C">
        <w:rPr>
          <w:rFonts w:ascii="Arial" w:hAnsi="Arial" w:cs="Arial"/>
          <w:sz w:val="24"/>
          <w:szCs w:val="24"/>
          <w:lang w:val="ru-RU"/>
        </w:rPr>
        <w:tab/>
        <w:t xml:space="preserve">Таким образом, на территории </w:t>
      </w:r>
      <w:r w:rsidR="008C2F3B" w:rsidRPr="00361C8C">
        <w:rPr>
          <w:rFonts w:ascii="Arial" w:hAnsi="Arial" w:cs="Arial"/>
          <w:sz w:val="24"/>
          <w:szCs w:val="24"/>
          <w:lang w:val="ru-RU"/>
        </w:rPr>
        <w:t>Асиновского Г</w:t>
      </w:r>
      <w:r w:rsidRPr="00361C8C">
        <w:rPr>
          <w:rFonts w:ascii="Arial" w:hAnsi="Arial" w:cs="Arial"/>
          <w:sz w:val="24"/>
          <w:szCs w:val="24"/>
          <w:lang w:val="ru-RU"/>
        </w:rPr>
        <w:t xml:space="preserve">П для </w:t>
      </w:r>
      <w:r w:rsidR="008C2F3B" w:rsidRPr="00361C8C">
        <w:rPr>
          <w:rFonts w:ascii="Arial" w:hAnsi="Arial" w:cs="Arial"/>
          <w:sz w:val="24"/>
          <w:szCs w:val="24"/>
          <w:lang w:val="ru-RU"/>
        </w:rPr>
        <w:t>1</w:t>
      </w:r>
      <w:r w:rsidR="00554593" w:rsidRPr="00361C8C">
        <w:rPr>
          <w:rFonts w:ascii="Arial" w:hAnsi="Arial" w:cs="Arial"/>
          <w:sz w:val="24"/>
          <w:szCs w:val="24"/>
          <w:lang w:val="ru-RU"/>
        </w:rPr>
        <w:t>5</w:t>
      </w:r>
      <w:r w:rsidRPr="00361C8C">
        <w:rPr>
          <w:rFonts w:ascii="Arial" w:hAnsi="Arial" w:cs="Arial"/>
          <w:sz w:val="24"/>
          <w:szCs w:val="24"/>
          <w:lang w:val="ru-RU"/>
        </w:rPr>
        <w:t xml:space="preserve"> изолированных зон </w:t>
      </w:r>
      <w:r w:rsidR="008C2F3B" w:rsidRPr="00361C8C">
        <w:rPr>
          <w:rFonts w:ascii="Arial" w:hAnsi="Arial" w:cs="Arial"/>
          <w:sz w:val="24"/>
          <w:szCs w:val="24"/>
          <w:lang w:val="ru-RU"/>
        </w:rPr>
        <w:t>д</w:t>
      </w:r>
      <w:r w:rsidRPr="00361C8C">
        <w:rPr>
          <w:rFonts w:ascii="Arial" w:hAnsi="Arial" w:cs="Arial"/>
          <w:sz w:val="24"/>
          <w:szCs w:val="24"/>
          <w:lang w:val="ru-RU"/>
        </w:rPr>
        <w:t>еятельности источников определен</w:t>
      </w:r>
      <w:r w:rsidR="008C2F3B" w:rsidRPr="00361C8C">
        <w:rPr>
          <w:rFonts w:ascii="Arial" w:hAnsi="Arial" w:cs="Arial"/>
          <w:sz w:val="24"/>
          <w:szCs w:val="24"/>
          <w:lang w:val="ru-RU"/>
        </w:rPr>
        <w:t>ы</w:t>
      </w:r>
      <w:r w:rsidRPr="00361C8C">
        <w:rPr>
          <w:rFonts w:ascii="Arial" w:hAnsi="Arial" w:cs="Arial"/>
          <w:sz w:val="24"/>
          <w:szCs w:val="24"/>
          <w:lang w:val="ru-RU"/>
        </w:rPr>
        <w:t xml:space="preserve"> </w:t>
      </w:r>
      <w:r w:rsidR="00554593" w:rsidRPr="00361C8C">
        <w:rPr>
          <w:rFonts w:ascii="Arial" w:hAnsi="Arial" w:cs="Arial"/>
          <w:sz w:val="24"/>
          <w:szCs w:val="24"/>
          <w:lang w:val="ru-RU"/>
        </w:rPr>
        <w:t>3</w:t>
      </w:r>
      <w:r w:rsidR="008C2F3B" w:rsidRPr="00361C8C">
        <w:rPr>
          <w:rFonts w:ascii="Arial" w:hAnsi="Arial" w:cs="Arial"/>
          <w:sz w:val="24"/>
          <w:szCs w:val="24"/>
          <w:lang w:val="ru-RU"/>
        </w:rPr>
        <w:t xml:space="preserve"> единые теплоснабжающие</w:t>
      </w:r>
      <w:r w:rsidRPr="00361C8C">
        <w:rPr>
          <w:rFonts w:ascii="Arial" w:hAnsi="Arial" w:cs="Arial"/>
          <w:sz w:val="24"/>
          <w:szCs w:val="24"/>
          <w:lang w:val="ru-RU"/>
        </w:rPr>
        <w:t xml:space="preserve"> организаци</w:t>
      </w:r>
      <w:r w:rsidR="008C2F3B" w:rsidRPr="00361C8C">
        <w:rPr>
          <w:rFonts w:ascii="Arial" w:hAnsi="Arial" w:cs="Arial"/>
          <w:sz w:val="24"/>
          <w:szCs w:val="24"/>
          <w:lang w:val="ru-RU"/>
        </w:rPr>
        <w:t>и</w:t>
      </w:r>
      <w:r w:rsidR="005523A1">
        <w:rPr>
          <w:rFonts w:ascii="Arial" w:hAnsi="Arial" w:cs="Arial"/>
          <w:sz w:val="24"/>
          <w:szCs w:val="24"/>
          <w:lang w:val="ru-RU"/>
        </w:rPr>
        <w:t xml:space="preserve"> до 2019г. </w:t>
      </w:r>
    </w:p>
    <w:p w:rsidR="00656562" w:rsidRPr="00361C8C" w:rsidRDefault="005523A1" w:rsidP="005523A1">
      <w:pPr>
        <w:ind w:firstLine="709"/>
        <w:jc w:val="both"/>
        <w:rPr>
          <w:rFonts w:ascii="Arial" w:hAnsi="Arial" w:cs="Arial"/>
          <w:sz w:val="24"/>
          <w:szCs w:val="24"/>
          <w:lang w:val="ru-RU"/>
        </w:rPr>
      </w:pPr>
      <w:r>
        <w:rPr>
          <w:rFonts w:ascii="Arial" w:hAnsi="Arial" w:cs="Arial"/>
          <w:sz w:val="24"/>
          <w:szCs w:val="24"/>
          <w:lang w:val="ru-RU"/>
        </w:rPr>
        <w:t xml:space="preserve">В связи с тем, что в 2019г. запланированы перевод источников теплоснабжения на газ и комплексная реконструкция участков тепловых сетей, организация, наделенная статусом ЕТО, будет определена в 2019г после проведения </w:t>
      </w:r>
      <w:r w:rsidR="000F0D4C">
        <w:rPr>
          <w:rFonts w:ascii="Arial" w:hAnsi="Arial" w:cs="Arial"/>
          <w:sz w:val="24"/>
          <w:szCs w:val="24"/>
          <w:lang w:val="ru-RU"/>
        </w:rPr>
        <w:t>запланированной модернизации источников и тепловых сетей.</w:t>
      </w:r>
    </w:p>
    <w:p w:rsidR="00FE5936" w:rsidRDefault="00FE5936">
      <w:pPr>
        <w:widowControl/>
        <w:spacing w:after="200" w:line="276" w:lineRule="auto"/>
        <w:rPr>
          <w:rFonts w:ascii="Arial" w:eastAsia="Times New Roman" w:hAnsi="Arial" w:cs="Arial"/>
          <w:b/>
          <w:bCs/>
          <w:color w:val="333333"/>
          <w:sz w:val="28"/>
          <w:szCs w:val="28"/>
          <w:shd w:val="clear" w:color="auto" w:fill="FFFFFF"/>
          <w:lang w:val="ru-RU"/>
        </w:rPr>
      </w:pPr>
    </w:p>
    <w:sectPr w:rsidR="00FE5936" w:rsidSect="00656562">
      <w:pgSz w:w="11906" w:h="16838"/>
      <w:pgMar w:top="1134" w:right="851" w:bottom="1134" w:left="1412" w:header="709" w:footer="601"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7155" w:rsidRDefault="00277155" w:rsidP="00D858BD">
      <w:r>
        <w:separator/>
      </w:r>
    </w:p>
  </w:endnote>
  <w:endnote w:type="continuationSeparator" w:id="0">
    <w:p w:rsidR="00277155" w:rsidRDefault="00277155" w:rsidP="00D858B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Arial Narrow">
    <w:panose1 w:val="020B0606020202030204"/>
    <w:charset w:val="CC"/>
    <w:family w:val="swiss"/>
    <w:pitch w:val="variable"/>
    <w:sig w:usb0="00000287" w:usb1="000008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44" o:spid="_x0000_s4117" style="flip:x;visibility:visible;mso-position-horizontal-relative:char;mso-position-vertical-relative:line" from="0,0" to="481.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1</w:t>
    </w:r>
    <w:r w:rsidR="00642267" w:rsidRPr="00420E2B">
      <w:rPr>
        <w:rFonts w:ascii="Arial" w:hAnsi="Arial" w:cs="Arial"/>
      </w:rPr>
      <w:fldChar w:fldCharType="end"/>
    </w:r>
  </w:p>
  <w:p w:rsidR="00D9633F" w:rsidRPr="00E46A34" w:rsidRDefault="00D9633F" w:rsidP="00E46A34">
    <w:pPr>
      <w:pStyle w:val="ab"/>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58" o:spid="_x0000_s4108" style="flip:x;visibility:visible;mso-position-horizontal-relative:char;mso-position-vertical-relative:line" from="0,0" to="476.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31</w:t>
    </w:r>
    <w:r w:rsidR="00642267" w:rsidRPr="00420E2B">
      <w:rPr>
        <w:rFonts w:ascii="Arial" w:hAnsi="Arial" w:cs="Arial"/>
      </w:rPr>
      <w:fldChar w:fldCharType="end"/>
    </w:r>
  </w:p>
  <w:p w:rsidR="00D9633F" w:rsidRPr="00E46A34" w:rsidRDefault="00D9633F" w:rsidP="00E46A34">
    <w:pPr>
      <w:pStyle w:val="ab"/>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0956120"/>
      <w:docPartObj>
        <w:docPartGallery w:val="Page Numbers (Bottom of Page)"/>
        <w:docPartUnique/>
      </w:docPartObj>
    </w:sdtPr>
    <w:sdtEndPr>
      <w:rPr>
        <w:rFonts w:ascii="Arial" w:hAnsi="Arial" w:cs="Arial"/>
      </w:rPr>
    </w:sdtEndPr>
    <w:sdtContent>
      <w:p w:rsidR="00D9633F" w:rsidRPr="00420E2B" w:rsidRDefault="00642267" w:rsidP="00A75414">
        <w:pPr>
          <w:pStyle w:val="ab"/>
          <w:tabs>
            <w:tab w:val="clear" w:pos="4677"/>
            <w:tab w:val="clear" w:pos="9355"/>
            <w:tab w:val="left" w:pos="4678"/>
          </w:tabs>
          <w:jc w:val="right"/>
          <w:rPr>
            <w:rFonts w:ascii="Arial" w:hAnsi="Arial" w:cs="Arial"/>
          </w:rPr>
        </w:pPr>
        <w:r w:rsidRPr="00642267">
          <w:rPr>
            <w:noProof/>
            <w:lang w:val="ru-RU" w:eastAsia="ru-RU"/>
          </w:rPr>
        </w:r>
        <w:r w:rsidRPr="00642267">
          <w:rPr>
            <w:noProof/>
            <w:lang w:val="ru-RU" w:eastAsia="ru-RU"/>
          </w:rPr>
          <w:pict>
            <v:line id="Прямая соединительная линия 49" o:spid="_x0000_s4107" style="flip:x;visibility:visible;mso-position-horizontal-relative:char;mso-position-vertical-relative:line" from="0,0" to="476.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" strokecolor="#9bbb59 [3206]" strokeweight="3pt">
              <v:shadow on="t" color="black" opacity="22937f" origin=",.5" offset="0,.63889mm"/>
              <w10:wrap type="none"/>
              <w10:anchorlock/>
            </v:line>
          </w:pict>
        </w:r>
        <w:r w:rsidR="00D9633F" w:rsidRPr="00420E2B">
          <w:rPr>
            <w:rFonts w:ascii="Arial" w:hAnsi="Arial" w:cs="Arial"/>
            <w:lang w:val="ru-RU"/>
          </w:rPr>
          <w:t>ПСТ.ОМ.70-17.001.000</w:t>
        </w:r>
        <w:r w:rsidR="00D9633F">
          <w:rPr>
            <w:rFonts w:ascii="Arial" w:hAnsi="Arial" w:cs="Arial"/>
            <w:lang w:val="ru-RU"/>
          </w:rPr>
          <w:tab/>
        </w:r>
        <w:r w:rsidR="00D9633F">
          <w:rPr>
            <w:rFonts w:ascii="Arial" w:hAnsi="Arial" w:cs="Arial"/>
            <w:lang w:val="ru-RU"/>
          </w:rPr>
          <w:tab/>
        </w:r>
        <w:r w:rsidR="00D9633F">
          <w:rPr>
            <w:rFonts w:ascii="Arial" w:hAnsi="Arial" w:cs="Arial"/>
            <w:lang w:val="ru-RU"/>
          </w:rPr>
          <w:tab/>
        </w:r>
        <w:r w:rsidR="00D9633F">
          <w:rPr>
            <w:rFonts w:ascii="Arial" w:hAnsi="Arial" w:cs="Arial"/>
            <w:lang w:val="ru-RU"/>
          </w:rPr>
          <w:tab/>
        </w:r>
        <w:r w:rsidRPr="00420E2B">
          <w:rPr>
            <w:rFonts w:ascii="Arial" w:hAnsi="Arial" w:cs="Arial"/>
          </w:rPr>
          <w:fldChar w:fldCharType="begin"/>
        </w:r>
        <w:r w:rsidR="00D9633F" w:rsidRPr="00420E2B">
          <w:rPr>
            <w:rFonts w:ascii="Arial" w:hAnsi="Arial" w:cs="Arial"/>
          </w:rPr>
          <w:instrText>PAGE   \* MERGEFORMAT</w:instrText>
        </w:r>
        <w:r w:rsidRPr="00420E2B">
          <w:rPr>
            <w:rFonts w:ascii="Arial" w:hAnsi="Arial" w:cs="Arial"/>
          </w:rPr>
          <w:fldChar w:fldCharType="separate"/>
        </w:r>
        <w:r w:rsidR="000009F1" w:rsidRPr="000009F1">
          <w:rPr>
            <w:rFonts w:ascii="Arial" w:hAnsi="Arial" w:cs="Arial"/>
            <w:noProof/>
            <w:lang w:val="ru-RU"/>
          </w:rPr>
          <w:t>30</w:t>
        </w:r>
        <w:r w:rsidRPr="00420E2B">
          <w:rPr>
            <w:rFonts w:ascii="Arial" w:hAnsi="Arial" w:cs="Arial"/>
          </w:rPr>
          <w:fldChar w:fldCharType="end"/>
        </w:r>
      </w:p>
    </w:sdtContent>
  </w:sdt>
  <w:p w:rsidR="00D9633F" w:rsidRDefault="00D9633F" w:rsidP="00FE1372">
    <w:pPr>
      <w:pStyle w:val="ab"/>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50" o:spid="_x0000_s4106" style="flip:x;visibility:visible;mso-position-horizontal-relative:char;mso-position-vertical-relative:line" from="0,0" to="723.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48</w:t>
    </w:r>
    <w:r w:rsidR="00642267" w:rsidRPr="00420E2B">
      <w:rPr>
        <w:rFonts w:ascii="Arial" w:hAnsi="Arial" w:cs="Arial"/>
      </w:rPr>
      <w:fldChar w:fldCharType="end"/>
    </w:r>
  </w:p>
  <w:p w:rsidR="00D9633F" w:rsidRPr="00E46A34" w:rsidRDefault="00D9633F" w:rsidP="00E46A34">
    <w:pPr>
      <w:pStyle w:val="ab"/>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57907222"/>
      <w:docPartObj>
        <w:docPartGallery w:val="Page Numbers (Bottom of Page)"/>
        <w:docPartUnique/>
      </w:docPartObj>
    </w:sdtPr>
    <w:sdtEndPr>
      <w:rPr>
        <w:rFonts w:ascii="Arial" w:hAnsi="Arial" w:cs="Arial"/>
      </w:rPr>
    </w:sdtEndPr>
    <w:sdtContent>
      <w:p w:rsidR="00D9633F" w:rsidRDefault="00642267" w:rsidP="00A7541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59" o:spid="_x0000_s4105" style="flip:x;visibility:visible;mso-position-horizontal-relative:char;mso-position-vertical-relative:line" from="0,0" to="726.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" strokecolor="#9bbb59 [3206]" strokeweight="3pt">
              <v:shadow on="t" color="black" opacity="22937f" origin=",.5" offset="0,.63889mm"/>
              <w10:wrap type="none"/>
              <w10:anchorlock/>
            </v:line>
          </w:pict>
        </w:r>
      </w:p>
      <w:p w:rsidR="00D9633F" w:rsidRPr="00420E2B" w:rsidRDefault="00D9633F" w:rsidP="00A7541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81</w:t>
        </w:r>
        <w:r w:rsidR="00642267" w:rsidRPr="00420E2B">
          <w:rPr>
            <w:rFonts w:ascii="Arial" w:hAnsi="Arial" w:cs="Arial"/>
          </w:rPr>
          <w:fldChar w:fldCharType="end"/>
        </w:r>
      </w:p>
    </w:sdtContent>
  </w:sdt>
  <w:p w:rsidR="00D9633F" w:rsidRDefault="00D9633F" w:rsidP="00FE1372">
    <w:pPr>
      <w:pStyle w:val="ab"/>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51" o:spid="_x0000_s4104" style="flip:x;visibility:visible;mso-position-horizontal-relative:char;mso-position-vertical-relative:line" from="0,0" to="462.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57</w:t>
    </w:r>
    <w:r w:rsidR="00642267" w:rsidRPr="00420E2B">
      <w:rPr>
        <w:rFonts w:ascii="Arial" w:hAnsi="Arial" w:cs="Arial"/>
      </w:rPr>
      <w:fldChar w:fldCharType="end"/>
    </w:r>
  </w:p>
  <w:p w:rsidR="00D9633F" w:rsidRPr="00E46A34" w:rsidRDefault="00D9633F" w:rsidP="00E46A34">
    <w:pPr>
      <w:pStyle w:val="ab"/>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60" o:spid="_x0000_s4103" style="flip:x;visibility:visible;mso-position-horizontal-relative:char;mso-position-vertical-relative:line" from="0,0" to="726.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58</w:t>
    </w:r>
    <w:r w:rsidR="00642267" w:rsidRPr="00420E2B">
      <w:rPr>
        <w:rFonts w:ascii="Arial" w:hAnsi="Arial" w:cs="Arial"/>
      </w:rPr>
      <w:fldChar w:fldCharType="end"/>
    </w:r>
  </w:p>
  <w:p w:rsidR="00D9633F" w:rsidRPr="00E46A34" w:rsidRDefault="00D9633F" w:rsidP="00E46A34">
    <w:pPr>
      <w:pStyle w:val="ab"/>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52" o:spid="_x0000_s4102" style="flip:x;visibility:visible;mso-position-horizontal-relative:char;mso-position-vertical-relative:line" from="0,0" to="470.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62</w:t>
    </w:r>
    <w:r w:rsidR="00642267" w:rsidRPr="00420E2B">
      <w:rPr>
        <w:rFonts w:ascii="Arial" w:hAnsi="Arial" w:cs="Arial"/>
      </w:rPr>
      <w:fldChar w:fldCharType="end"/>
    </w:r>
  </w:p>
  <w:p w:rsidR="00D9633F" w:rsidRPr="00E46A34" w:rsidRDefault="00D9633F" w:rsidP="00E46A34">
    <w:pPr>
      <w:pStyle w:val="ab"/>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53" o:spid="_x0000_s4101" style="flip:x;visibility:visible;mso-position-horizontal-relative:char;mso-position-vertical-relative:line" from="0,0" to="720.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79</w:t>
    </w:r>
    <w:r w:rsidR="00642267" w:rsidRPr="00420E2B">
      <w:rPr>
        <w:rFonts w:ascii="Arial" w:hAnsi="Arial" w:cs="Arial"/>
      </w:rPr>
      <w:fldChar w:fldCharType="end"/>
    </w:r>
  </w:p>
  <w:p w:rsidR="00D9633F" w:rsidRPr="00E46A34" w:rsidRDefault="00D9633F" w:rsidP="00E46A34">
    <w:pPr>
      <w:pStyle w:val="ab"/>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54" o:spid="_x0000_s4100" style="flip:x;visibility:visible;mso-position-horizontal-relative:char;mso-position-vertical-relative:line" from="0,0" to="47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80</w:t>
    </w:r>
    <w:r w:rsidR="00642267" w:rsidRPr="00420E2B">
      <w:rPr>
        <w:rFonts w:ascii="Arial" w:hAnsi="Arial" w:cs="Arial"/>
      </w:rPr>
      <w:fldChar w:fldCharType="end"/>
    </w:r>
  </w:p>
  <w:p w:rsidR="00D9633F" w:rsidRPr="00E46A34" w:rsidRDefault="00D9633F" w:rsidP="00E46A34">
    <w:pPr>
      <w:pStyle w:val="ab"/>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55" o:spid="_x0000_s4099" style="flip:x;visibility:visible;mso-position-horizontal-relative:char;mso-position-vertical-relative:line" from="0,0" to="728.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89</w:t>
    </w:r>
    <w:r w:rsidR="00642267" w:rsidRPr="00420E2B">
      <w:rPr>
        <w:rFonts w:ascii="Arial" w:hAnsi="Arial" w:cs="Arial"/>
      </w:rPr>
      <w:fldChar w:fldCharType="end"/>
    </w:r>
  </w:p>
  <w:p w:rsidR="00D9633F" w:rsidRPr="00E46A34" w:rsidRDefault="00D9633F" w:rsidP="00D03B8A">
    <w:pPr>
      <w:pStyle w:val="ab"/>
      <w:tabs>
        <w:tab w:val="clear" w:pos="4677"/>
        <w:tab w:val="clear" w:pos="9355"/>
        <w:tab w:val="left" w:pos="10200"/>
      </w:tabs>
    </w:pPr>
    <w: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A7541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43" o:spid="_x0000_s4116" style="flip:x;visibility:visible;mso-position-horizontal-relative:char;mso-position-vertical-relative:line" from="0,0" to="728.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" strokecolor="#9bbb59" strokeweight="3pt">
          <v:shadow on="t" color="black" opacity="22937f" origin=",.5" offset="0,.63889mm"/>
          <o:lock v:ext="edit" shapetype="f"/>
          <w10:anchorlock/>
        </v:line>
      </w:pict>
    </w:r>
  </w:p>
  <w:p w:rsidR="00D9633F" w:rsidRPr="00420E2B" w:rsidRDefault="00D9633F" w:rsidP="00A7541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Pr="00811D02">
      <w:rPr>
        <w:rFonts w:ascii="Arial" w:hAnsi="Arial" w:cs="Arial"/>
        <w:noProof/>
        <w:lang w:val="ru-RU"/>
      </w:rPr>
      <w:t>89</w:t>
    </w:r>
    <w:r w:rsidR="00642267" w:rsidRPr="00420E2B">
      <w:rPr>
        <w:rFonts w:ascii="Arial" w:hAnsi="Arial" w:cs="Arial"/>
      </w:rPr>
      <w:fldChar w:fldCharType="end"/>
    </w:r>
  </w:p>
  <w:p w:rsidR="00D9633F" w:rsidRDefault="00D9633F" w:rsidP="00FE1372">
    <w:pPr>
      <w:pStyle w:val="ab"/>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57" o:spid="_x0000_s4098" style="flip:x;visibility:visible;mso-position-horizontal-relative:char;mso-position-vertical-relative:line" from="0,0" to="474.4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100</w:t>
    </w:r>
    <w:r w:rsidR="00642267" w:rsidRPr="00420E2B">
      <w:rPr>
        <w:rFonts w:ascii="Arial" w:hAnsi="Arial" w:cs="Arial"/>
      </w:rPr>
      <w:fldChar w:fldCharType="end"/>
    </w:r>
  </w:p>
  <w:p w:rsidR="00D9633F" w:rsidRPr="00E46A34" w:rsidRDefault="00D9633F" w:rsidP="00D03B8A">
    <w:pPr>
      <w:pStyle w:val="ab"/>
      <w:tabs>
        <w:tab w:val="clear" w:pos="4677"/>
        <w:tab w:val="clear" w:pos="9355"/>
        <w:tab w:val="left" w:pos="10200"/>
      </w:tabs>
    </w:pPr>
    <w:r>
      <w:tab/>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04650605"/>
      <w:docPartObj>
        <w:docPartGallery w:val="Page Numbers (Bottom of Page)"/>
        <w:docPartUnique/>
      </w:docPartObj>
    </w:sdtPr>
    <w:sdtEndPr>
      <w:rPr>
        <w:rFonts w:ascii="Arial" w:hAnsi="Arial" w:cs="Arial"/>
      </w:rPr>
    </w:sdtEndPr>
    <w:sdtContent>
      <w:p w:rsidR="00D9633F" w:rsidRPr="00420E2B" w:rsidRDefault="00642267" w:rsidP="00A75414">
        <w:pPr>
          <w:pStyle w:val="ab"/>
          <w:tabs>
            <w:tab w:val="clear" w:pos="4677"/>
            <w:tab w:val="clear" w:pos="9355"/>
            <w:tab w:val="left" w:pos="4678"/>
          </w:tabs>
          <w:jc w:val="right"/>
          <w:rPr>
            <w:rFonts w:ascii="Arial" w:hAnsi="Arial" w:cs="Arial"/>
          </w:rPr>
        </w:pPr>
        <w:r w:rsidRPr="00642267">
          <w:rPr>
            <w:noProof/>
            <w:lang w:val="ru-RU" w:eastAsia="ru-RU"/>
          </w:rPr>
        </w:r>
        <w:r w:rsidRPr="00642267">
          <w:rPr>
            <w:noProof/>
            <w:lang w:val="ru-RU" w:eastAsia="ru-RU"/>
          </w:rPr>
          <w:pict>
            <v:line id="Прямая соединительная линия 56" o:spid="_x0000_s4097" style="flip:x;visibility:visible;mso-position-horizontal-relative:char;mso-position-vertical-relative:line" from="0,0" to="479.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" strokecolor="#9bbb59 [3206]" strokeweight="3pt">
              <v:shadow on="t" color="black" opacity="22937f" origin=",.5" offset="0,.63889mm"/>
              <w10:wrap type="none"/>
              <w10:anchorlock/>
            </v:line>
          </w:pict>
        </w:r>
        <w:r w:rsidR="00D9633F" w:rsidRPr="00420E2B">
          <w:rPr>
            <w:rFonts w:ascii="Arial" w:hAnsi="Arial" w:cs="Arial"/>
            <w:lang w:val="ru-RU"/>
          </w:rPr>
          <w:t>ПСТ.ОМ.70-17.001.000</w:t>
        </w:r>
        <w:r w:rsidR="00D9633F">
          <w:rPr>
            <w:rFonts w:ascii="Arial" w:hAnsi="Arial" w:cs="Arial"/>
            <w:lang w:val="ru-RU"/>
          </w:rPr>
          <w:tab/>
        </w:r>
        <w:r w:rsidR="00D9633F">
          <w:rPr>
            <w:rFonts w:ascii="Arial" w:hAnsi="Arial" w:cs="Arial"/>
            <w:lang w:val="ru-RU"/>
          </w:rPr>
          <w:tab/>
        </w:r>
        <w:r w:rsidR="00D9633F">
          <w:rPr>
            <w:rFonts w:ascii="Arial" w:hAnsi="Arial" w:cs="Arial"/>
            <w:lang w:val="ru-RU"/>
          </w:rPr>
          <w:tab/>
        </w:r>
        <w:r w:rsidRPr="00420E2B">
          <w:rPr>
            <w:rFonts w:ascii="Arial" w:hAnsi="Arial" w:cs="Arial"/>
          </w:rPr>
          <w:fldChar w:fldCharType="begin"/>
        </w:r>
        <w:r w:rsidR="00D9633F" w:rsidRPr="00420E2B">
          <w:rPr>
            <w:rFonts w:ascii="Arial" w:hAnsi="Arial" w:cs="Arial"/>
          </w:rPr>
          <w:instrText>PAGE   \* MERGEFORMAT</w:instrText>
        </w:r>
        <w:r w:rsidRPr="00420E2B">
          <w:rPr>
            <w:rFonts w:ascii="Arial" w:hAnsi="Arial" w:cs="Arial"/>
          </w:rPr>
          <w:fldChar w:fldCharType="separate"/>
        </w:r>
        <w:r w:rsidR="000009F1" w:rsidRPr="000009F1">
          <w:rPr>
            <w:rFonts w:ascii="Arial" w:hAnsi="Arial" w:cs="Arial"/>
            <w:noProof/>
            <w:lang w:val="ru-RU"/>
          </w:rPr>
          <w:t>96</w:t>
        </w:r>
        <w:r w:rsidRPr="00420E2B">
          <w:rPr>
            <w:rFonts w:ascii="Arial" w:hAnsi="Arial" w:cs="Arial"/>
          </w:rPr>
          <w:fldChar w:fldCharType="end"/>
        </w:r>
      </w:p>
    </w:sdtContent>
  </w:sdt>
  <w:p w:rsidR="00D9633F" w:rsidRDefault="00D9633F" w:rsidP="00FE1372">
    <w:pPr>
      <w:pStyle w:val="a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42" o:spid="_x0000_s4115" style="flip:x;visibility:visible;mso-position-horizontal-relative:char;mso-position-vertical-relative:line" from="0,0" to="723.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6</w:t>
    </w:r>
    <w:r w:rsidR="00642267" w:rsidRPr="00420E2B">
      <w:rPr>
        <w:rFonts w:ascii="Arial" w:hAnsi="Arial" w:cs="Arial"/>
      </w:rPr>
      <w:fldChar w:fldCharType="end"/>
    </w:r>
  </w:p>
  <w:p w:rsidR="00D9633F" w:rsidRPr="00E46A34" w:rsidRDefault="00D9633F" w:rsidP="00E46A34">
    <w:pPr>
      <w:pStyle w:val="ab"/>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45" o:spid="_x0000_s4114" style="flip:x;visibility:visible;mso-position-horizontal-relative:char;mso-position-vertical-relative:line" from="0,0" to="481.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8</w:t>
    </w:r>
    <w:r w:rsidR="00642267" w:rsidRPr="00420E2B">
      <w:rPr>
        <w:rFonts w:ascii="Arial" w:hAnsi="Arial" w:cs="Arial"/>
      </w:rPr>
      <w:fldChar w:fldCharType="end"/>
    </w:r>
  </w:p>
  <w:p w:rsidR="00D9633F" w:rsidRPr="00E46A34" w:rsidRDefault="00D9633F" w:rsidP="00E46A34">
    <w:pPr>
      <w:pStyle w:val="ab"/>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46" o:spid="_x0000_s4113" style="flip:x;visibility:visible;mso-position-horizontal-relative:char;mso-position-vertical-relative:line" from="0,0" to="722.3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14</w:t>
    </w:r>
    <w:r w:rsidR="00642267" w:rsidRPr="00420E2B">
      <w:rPr>
        <w:rFonts w:ascii="Arial" w:hAnsi="Arial" w:cs="Arial"/>
      </w:rPr>
      <w:fldChar w:fldCharType="end"/>
    </w:r>
  </w:p>
  <w:p w:rsidR="00D9633F" w:rsidRPr="00E46A34" w:rsidRDefault="00D9633F" w:rsidP="00E46A34">
    <w:pPr>
      <w:pStyle w:val="ab"/>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47" o:spid="_x0000_s4112" style="flip:x;visibility:visible;mso-position-horizontal-relative:char;mso-position-vertical-relative:line" from="0,0" to="488.4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17</w:t>
    </w:r>
    <w:r w:rsidR="00642267" w:rsidRPr="00420E2B">
      <w:rPr>
        <w:rFonts w:ascii="Arial" w:hAnsi="Arial" w:cs="Arial"/>
      </w:rPr>
      <w:fldChar w:fldCharType="end"/>
    </w:r>
  </w:p>
  <w:p w:rsidR="00D9633F" w:rsidRPr="00E46A34" w:rsidRDefault="00D9633F" w:rsidP="00E46A34">
    <w:pPr>
      <w:pStyle w:val="ab"/>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84730819"/>
      <w:docPartObj>
        <w:docPartGallery w:val="Page Numbers (Bottom of Page)"/>
        <w:docPartUnique/>
      </w:docPartObj>
    </w:sdtPr>
    <w:sdtEndPr>
      <w:rPr>
        <w:rFonts w:ascii="Arial" w:hAnsi="Arial" w:cs="Arial"/>
      </w:rPr>
    </w:sdtEndPr>
    <w:sdtContent>
      <w:p w:rsidR="00D9633F" w:rsidRDefault="00642267" w:rsidP="00A7541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8" o:spid="_x0000_s4111" style="flip:x;visibility:visible;mso-position-horizontal-relative:char;mso-position-vertical-relative:line" from="0,0" to="473.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" strokecolor="#9bbb59 [3206]" strokeweight="3pt">
              <v:shadow on="t" color="black" opacity="22937f" origin=",.5" offset="0,.63889mm"/>
              <w10:wrap type="none"/>
              <w10:anchorlock/>
            </v:line>
          </w:pict>
        </w:r>
        <w:r w:rsidR="00D9633F">
          <w:rPr>
            <w:lang w:val="ru-RU"/>
          </w:rPr>
          <w:t xml:space="preserve">            </w:t>
        </w:r>
      </w:p>
      <w:p w:rsidR="00D9633F" w:rsidRPr="00420E2B" w:rsidRDefault="00D9633F" w:rsidP="00A75414">
        <w:pPr>
          <w:pStyle w:val="ab"/>
          <w:tabs>
            <w:tab w:val="clear" w:pos="4677"/>
            <w:tab w:val="clear" w:pos="9355"/>
            <w:tab w:val="left" w:pos="4678"/>
          </w:tabs>
          <w:jc w:val="right"/>
          <w:rPr>
            <w:rFonts w:ascii="Arial" w:hAnsi="Arial" w:cs="Arial"/>
          </w:rPr>
        </w:pPr>
        <w:r>
          <w:rPr>
            <w:lang w:val="ru-RU"/>
          </w:rPr>
          <w:t xml:space="preserve"> </w:t>
        </w: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15</w:t>
        </w:r>
        <w:r w:rsidR="00642267" w:rsidRPr="00420E2B">
          <w:rPr>
            <w:rFonts w:ascii="Arial" w:hAnsi="Arial" w:cs="Arial"/>
          </w:rPr>
          <w:fldChar w:fldCharType="end"/>
        </w:r>
      </w:p>
    </w:sdtContent>
  </w:sdt>
  <w:p w:rsidR="00D9633F" w:rsidRDefault="00D9633F" w:rsidP="00FE1372">
    <w:pPr>
      <w:pStyle w:val="ab"/>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633F" w:rsidRDefault="00642267" w:rsidP="00E46A34">
    <w:pPr>
      <w:pStyle w:val="ab"/>
      <w:tabs>
        <w:tab w:val="clear" w:pos="4677"/>
        <w:tab w:val="clear" w:pos="9355"/>
        <w:tab w:val="left" w:pos="4678"/>
      </w:tabs>
      <w:jc w:val="right"/>
      <w:rPr>
        <w:lang w:val="ru-RU"/>
      </w:rPr>
    </w:pPr>
    <w:r>
      <w:rPr>
        <w:noProof/>
        <w:lang w:val="ru-RU" w:eastAsia="ru-RU"/>
      </w:rPr>
    </w:r>
    <w:r>
      <w:rPr>
        <w:noProof/>
        <w:lang w:val="ru-RU" w:eastAsia="ru-RU"/>
      </w:rPr>
      <w:pict>
        <v:line id="Прямая соединительная линия 39" o:spid="_x0000_s4110" style="flip:x;visibility:visible;mso-position-horizontal-relative:char;mso-position-vertical-relative:line" from="0,0" to="726.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" strokecolor="#9bbb59" strokeweight="3pt">
          <v:shadow on="t" color="black" opacity="22937f" origin=",.5" offset="0,.63889mm"/>
          <o:lock v:ext="edit" shapetype="f"/>
          <w10:wrap type="none"/>
          <w10:anchorlock/>
        </v:line>
      </w:pict>
    </w:r>
  </w:p>
  <w:p w:rsidR="00D9633F" w:rsidRPr="00420E2B" w:rsidRDefault="00D9633F" w:rsidP="00E46A34">
    <w:pPr>
      <w:pStyle w:val="ab"/>
      <w:tabs>
        <w:tab w:val="clear" w:pos="4677"/>
        <w:tab w:val="clear" w:pos="9355"/>
        <w:tab w:val="left" w:pos="4678"/>
      </w:tabs>
      <w:jc w:val="right"/>
      <w:rPr>
        <w:rFonts w:ascii="Arial" w:hAnsi="Arial" w:cs="Arial"/>
      </w:rPr>
    </w:pPr>
    <w:r w:rsidRPr="00420E2B">
      <w:rPr>
        <w:rFonts w:ascii="Arial" w:hAnsi="Arial" w:cs="Arial"/>
        <w:lang w:val="ru-RU"/>
      </w:rPr>
      <w:t>ПСТ.ОМ.70-17.001.000</w:t>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00642267" w:rsidRPr="00420E2B">
      <w:rPr>
        <w:rFonts w:ascii="Arial" w:hAnsi="Arial" w:cs="Arial"/>
      </w:rPr>
      <w:fldChar w:fldCharType="begin"/>
    </w:r>
    <w:r w:rsidRPr="00420E2B">
      <w:rPr>
        <w:rFonts w:ascii="Arial" w:hAnsi="Arial" w:cs="Arial"/>
      </w:rPr>
      <w:instrText>PAGE   \* MERGEFORMAT</w:instrText>
    </w:r>
    <w:r w:rsidR="00642267" w:rsidRPr="00420E2B">
      <w:rPr>
        <w:rFonts w:ascii="Arial" w:hAnsi="Arial" w:cs="Arial"/>
      </w:rPr>
      <w:fldChar w:fldCharType="separate"/>
    </w:r>
    <w:r w:rsidR="000009F1" w:rsidRPr="000009F1">
      <w:rPr>
        <w:rFonts w:ascii="Arial" w:hAnsi="Arial" w:cs="Arial"/>
        <w:noProof/>
        <w:lang w:val="ru-RU"/>
      </w:rPr>
      <w:t>29</w:t>
    </w:r>
    <w:r w:rsidR="00642267" w:rsidRPr="00420E2B">
      <w:rPr>
        <w:rFonts w:ascii="Arial" w:hAnsi="Arial" w:cs="Arial"/>
      </w:rPr>
      <w:fldChar w:fldCharType="end"/>
    </w:r>
  </w:p>
  <w:p w:rsidR="00D9633F" w:rsidRPr="00E46A34" w:rsidRDefault="00D9633F" w:rsidP="00E46A34">
    <w:pPr>
      <w:pStyle w:val="ab"/>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2381001"/>
      <w:docPartObj>
        <w:docPartGallery w:val="Page Numbers (Bottom of Page)"/>
        <w:docPartUnique/>
      </w:docPartObj>
    </w:sdtPr>
    <w:sdtEndPr>
      <w:rPr>
        <w:rFonts w:ascii="Arial" w:hAnsi="Arial" w:cs="Arial"/>
      </w:rPr>
    </w:sdtEndPr>
    <w:sdtContent>
      <w:p w:rsidR="00D9633F" w:rsidRPr="00420E2B" w:rsidRDefault="00642267" w:rsidP="00A75414">
        <w:pPr>
          <w:pStyle w:val="ab"/>
          <w:tabs>
            <w:tab w:val="clear" w:pos="4677"/>
            <w:tab w:val="clear" w:pos="9355"/>
            <w:tab w:val="left" w:pos="4678"/>
          </w:tabs>
          <w:jc w:val="right"/>
          <w:rPr>
            <w:rFonts w:ascii="Arial" w:hAnsi="Arial" w:cs="Arial"/>
          </w:rPr>
        </w:pPr>
        <w:r w:rsidRPr="00642267">
          <w:rPr>
            <w:noProof/>
            <w:lang w:val="ru-RU" w:eastAsia="ru-RU"/>
          </w:rPr>
        </w:r>
        <w:r w:rsidRPr="00642267">
          <w:rPr>
            <w:noProof/>
            <w:lang w:val="ru-RU" w:eastAsia="ru-RU"/>
          </w:rPr>
          <w:pict>
            <v:line id="Прямая соединительная линия 48" o:spid="_x0000_s4109" style="flip:x;visibility:visible;mso-position-horizontal-relative:char;mso-position-vertical-relative:line" from="0,0" to="725.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" strokecolor="#9bbb59 [3206]" strokeweight="3pt">
              <v:shadow on="t" color="black" opacity="22937f" origin=",.5" offset="0,.63889mm"/>
              <w10:wrap type="none"/>
              <w10:anchorlock/>
            </v:line>
          </w:pict>
        </w:r>
        <w:r w:rsidR="00D9633F" w:rsidRPr="00420E2B">
          <w:rPr>
            <w:rFonts w:ascii="Arial" w:hAnsi="Arial" w:cs="Arial"/>
            <w:lang w:val="ru-RU"/>
          </w:rPr>
          <w:t>ПСТ.ОМ.70-17.001.000</w:t>
        </w:r>
        <w:r w:rsidR="00D9633F">
          <w:rPr>
            <w:rFonts w:ascii="Arial" w:hAnsi="Arial" w:cs="Arial"/>
            <w:lang w:val="ru-RU"/>
          </w:rPr>
          <w:tab/>
        </w:r>
        <w:r w:rsidR="00D9633F">
          <w:rPr>
            <w:rFonts w:ascii="Arial" w:hAnsi="Arial" w:cs="Arial"/>
            <w:lang w:val="ru-RU"/>
          </w:rPr>
          <w:tab/>
        </w:r>
        <w:r w:rsidR="00D9633F">
          <w:rPr>
            <w:rFonts w:ascii="Arial" w:hAnsi="Arial" w:cs="Arial"/>
            <w:lang w:val="ru-RU"/>
          </w:rPr>
          <w:tab/>
        </w:r>
        <w:r w:rsidR="00D9633F">
          <w:rPr>
            <w:rFonts w:ascii="Arial" w:hAnsi="Arial" w:cs="Arial"/>
            <w:lang w:val="ru-RU"/>
          </w:rPr>
          <w:tab/>
        </w:r>
        <w:r w:rsidR="00D9633F">
          <w:rPr>
            <w:rFonts w:ascii="Arial" w:hAnsi="Arial" w:cs="Arial"/>
            <w:lang w:val="ru-RU"/>
          </w:rPr>
          <w:tab/>
        </w:r>
        <w:r w:rsidR="00D9633F">
          <w:rPr>
            <w:rFonts w:ascii="Arial" w:hAnsi="Arial" w:cs="Arial"/>
            <w:lang w:val="ru-RU"/>
          </w:rPr>
          <w:tab/>
        </w:r>
        <w:r w:rsidRPr="00420E2B">
          <w:rPr>
            <w:rFonts w:ascii="Arial" w:hAnsi="Arial" w:cs="Arial"/>
          </w:rPr>
          <w:fldChar w:fldCharType="begin"/>
        </w:r>
        <w:r w:rsidR="00D9633F" w:rsidRPr="00420E2B">
          <w:rPr>
            <w:rFonts w:ascii="Arial" w:hAnsi="Arial" w:cs="Arial"/>
          </w:rPr>
          <w:instrText>PAGE   \* MERGEFORMAT</w:instrText>
        </w:r>
        <w:r w:rsidRPr="00420E2B">
          <w:rPr>
            <w:rFonts w:ascii="Arial" w:hAnsi="Arial" w:cs="Arial"/>
          </w:rPr>
          <w:fldChar w:fldCharType="separate"/>
        </w:r>
        <w:r w:rsidR="000009F1" w:rsidRPr="000009F1">
          <w:rPr>
            <w:rFonts w:ascii="Arial" w:hAnsi="Arial" w:cs="Arial"/>
            <w:noProof/>
            <w:lang w:val="ru-RU"/>
          </w:rPr>
          <w:t>18</w:t>
        </w:r>
        <w:r w:rsidRPr="00420E2B">
          <w:rPr>
            <w:rFonts w:ascii="Arial" w:hAnsi="Arial" w:cs="Arial"/>
          </w:rPr>
          <w:fldChar w:fldCharType="end"/>
        </w:r>
      </w:p>
    </w:sdtContent>
  </w:sdt>
  <w:p w:rsidR="00D9633F" w:rsidRDefault="00D9633F" w:rsidP="00FE1372">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7155" w:rsidRDefault="00277155" w:rsidP="00D858BD">
      <w:r>
        <w:separator/>
      </w:r>
    </w:p>
  </w:footnote>
  <w:footnote w:type="continuationSeparator" w:id="0">
    <w:p w:rsidR="00277155" w:rsidRDefault="00277155" w:rsidP="00D858B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BA44E6"/>
    <w:multiLevelType w:val="hybridMultilevel"/>
    <w:tmpl w:val="66B6F3D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16060C92"/>
    <w:multiLevelType w:val="hybridMultilevel"/>
    <w:tmpl w:val="DE888CF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nsid w:val="19A171C2"/>
    <w:multiLevelType w:val="hybridMultilevel"/>
    <w:tmpl w:val="3B82766C"/>
    <w:lvl w:ilvl="0" w:tplc="3D122FC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1CFB0E4D"/>
    <w:multiLevelType w:val="multilevel"/>
    <w:tmpl w:val="AAEA5A0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2203751C"/>
    <w:multiLevelType w:val="hybridMultilevel"/>
    <w:tmpl w:val="71461D7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35F12140"/>
    <w:multiLevelType w:val="hybridMultilevel"/>
    <w:tmpl w:val="E4E6DBA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nsid w:val="38A72232"/>
    <w:multiLevelType w:val="hybridMultilevel"/>
    <w:tmpl w:val="1BA6F11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BB25487"/>
    <w:multiLevelType w:val="hybridMultilevel"/>
    <w:tmpl w:val="F6D87DF6"/>
    <w:lvl w:ilvl="0" w:tplc="903264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3C490885"/>
    <w:multiLevelType w:val="hybridMultilevel"/>
    <w:tmpl w:val="5A4A451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3FBD04EF"/>
    <w:multiLevelType w:val="hybridMultilevel"/>
    <w:tmpl w:val="F0B02A3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nsid w:val="4BEC6993"/>
    <w:multiLevelType w:val="hybridMultilevel"/>
    <w:tmpl w:val="124AF6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971509B"/>
    <w:multiLevelType w:val="hybridMultilevel"/>
    <w:tmpl w:val="2F821962"/>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70A64FEA"/>
    <w:multiLevelType w:val="hybridMultilevel"/>
    <w:tmpl w:val="05365266"/>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7915125"/>
    <w:multiLevelType w:val="hybridMultilevel"/>
    <w:tmpl w:val="FA72ADFC"/>
    <w:lvl w:ilvl="0" w:tplc="185CCDCE">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num w:numId="1">
    <w:abstractNumId w:val="3"/>
  </w:num>
  <w:num w:numId="2">
    <w:abstractNumId w:val="9"/>
  </w:num>
  <w:num w:numId="3">
    <w:abstractNumId w:val="6"/>
  </w:num>
  <w:num w:numId="4">
    <w:abstractNumId w:val="10"/>
  </w:num>
  <w:num w:numId="5">
    <w:abstractNumId w:val="8"/>
  </w:num>
  <w:num w:numId="6">
    <w:abstractNumId w:val="0"/>
  </w:num>
  <w:num w:numId="7">
    <w:abstractNumId w:val="4"/>
  </w:num>
  <w:num w:numId="8">
    <w:abstractNumId w:val="5"/>
  </w:num>
  <w:num w:numId="9">
    <w:abstractNumId w:val="1"/>
  </w:num>
  <w:num w:numId="10">
    <w:abstractNumId w:val="11"/>
  </w:num>
  <w:num w:numId="11">
    <w:abstractNumId w:val="12"/>
  </w:num>
  <w:num w:numId="12">
    <w:abstractNumId w:val="2"/>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defaultTabStop w:val="708"/>
  <w:characterSpacingControl w:val="doNotCompress"/>
  <w:hdrShapeDefaults>
    <o:shapedefaults v:ext="edit" spidmax="9218"/>
    <o:shapelayout v:ext="edit">
      <o:idmap v:ext="edit" data="4"/>
    </o:shapelayout>
  </w:hdrShapeDefaults>
  <w:footnotePr>
    <w:footnote w:id="-1"/>
    <w:footnote w:id="0"/>
  </w:footnotePr>
  <w:endnotePr>
    <w:endnote w:id="-1"/>
    <w:endnote w:id="0"/>
  </w:endnotePr>
  <w:compat/>
  <w:rsids>
    <w:rsidRoot w:val="000E0254"/>
    <w:rsid w:val="000001A0"/>
    <w:rsid w:val="000009F1"/>
    <w:rsid w:val="00000CE8"/>
    <w:rsid w:val="00001B39"/>
    <w:rsid w:val="00005916"/>
    <w:rsid w:val="00007A10"/>
    <w:rsid w:val="000111CE"/>
    <w:rsid w:val="0001218A"/>
    <w:rsid w:val="00013731"/>
    <w:rsid w:val="00014DB9"/>
    <w:rsid w:val="000172D0"/>
    <w:rsid w:val="000337FA"/>
    <w:rsid w:val="00042D61"/>
    <w:rsid w:val="00042DAA"/>
    <w:rsid w:val="00047BE9"/>
    <w:rsid w:val="00052EF0"/>
    <w:rsid w:val="000747D8"/>
    <w:rsid w:val="0008118A"/>
    <w:rsid w:val="00084198"/>
    <w:rsid w:val="0009119B"/>
    <w:rsid w:val="00093748"/>
    <w:rsid w:val="000A0E3C"/>
    <w:rsid w:val="000A528A"/>
    <w:rsid w:val="000B1857"/>
    <w:rsid w:val="000B2766"/>
    <w:rsid w:val="000B37C7"/>
    <w:rsid w:val="000C51D8"/>
    <w:rsid w:val="000C7CA0"/>
    <w:rsid w:val="000D76B8"/>
    <w:rsid w:val="000E0254"/>
    <w:rsid w:val="000E1967"/>
    <w:rsid w:val="000E4355"/>
    <w:rsid w:val="000F0562"/>
    <w:rsid w:val="000F0D4C"/>
    <w:rsid w:val="000F2315"/>
    <w:rsid w:val="000F2699"/>
    <w:rsid w:val="00100181"/>
    <w:rsid w:val="00104306"/>
    <w:rsid w:val="00107925"/>
    <w:rsid w:val="00107AB1"/>
    <w:rsid w:val="00111917"/>
    <w:rsid w:val="001120FA"/>
    <w:rsid w:val="0013061A"/>
    <w:rsid w:val="00130D3B"/>
    <w:rsid w:val="00143CF8"/>
    <w:rsid w:val="0015157C"/>
    <w:rsid w:val="001549A7"/>
    <w:rsid w:val="0018014A"/>
    <w:rsid w:val="00185AE6"/>
    <w:rsid w:val="0019107A"/>
    <w:rsid w:val="001935B2"/>
    <w:rsid w:val="00194983"/>
    <w:rsid w:val="001973BE"/>
    <w:rsid w:val="001A5712"/>
    <w:rsid w:val="001C7D71"/>
    <w:rsid w:val="001C7E63"/>
    <w:rsid w:val="001D3725"/>
    <w:rsid w:val="001D658F"/>
    <w:rsid w:val="001F32D6"/>
    <w:rsid w:val="002052CF"/>
    <w:rsid w:val="0021215C"/>
    <w:rsid w:val="002124CB"/>
    <w:rsid w:val="00223E49"/>
    <w:rsid w:val="002268A6"/>
    <w:rsid w:val="00234546"/>
    <w:rsid w:val="00246AC8"/>
    <w:rsid w:val="00247878"/>
    <w:rsid w:val="002501E3"/>
    <w:rsid w:val="00251B04"/>
    <w:rsid w:val="00271C7F"/>
    <w:rsid w:val="00273E8A"/>
    <w:rsid w:val="00274506"/>
    <w:rsid w:val="00277155"/>
    <w:rsid w:val="00277F1A"/>
    <w:rsid w:val="00297B82"/>
    <w:rsid w:val="002A1FB8"/>
    <w:rsid w:val="002C17EF"/>
    <w:rsid w:val="002C696D"/>
    <w:rsid w:val="002D750E"/>
    <w:rsid w:val="002E6D00"/>
    <w:rsid w:val="002F1A40"/>
    <w:rsid w:val="002F613F"/>
    <w:rsid w:val="002F7930"/>
    <w:rsid w:val="00306048"/>
    <w:rsid w:val="00307F9D"/>
    <w:rsid w:val="003115DA"/>
    <w:rsid w:val="00314D47"/>
    <w:rsid w:val="00322B6A"/>
    <w:rsid w:val="00324A75"/>
    <w:rsid w:val="00334133"/>
    <w:rsid w:val="00347366"/>
    <w:rsid w:val="00347F5C"/>
    <w:rsid w:val="00354000"/>
    <w:rsid w:val="00360389"/>
    <w:rsid w:val="00360B1E"/>
    <w:rsid w:val="00361C8C"/>
    <w:rsid w:val="00370639"/>
    <w:rsid w:val="00371FBA"/>
    <w:rsid w:val="00380659"/>
    <w:rsid w:val="00387282"/>
    <w:rsid w:val="00390FF5"/>
    <w:rsid w:val="003A00CC"/>
    <w:rsid w:val="003A6563"/>
    <w:rsid w:val="003B1DD4"/>
    <w:rsid w:val="003B355F"/>
    <w:rsid w:val="003B493A"/>
    <w:rsid w:val="003B51EC"/>
    <w:rsid w:val="003B54C5"/>
    <w:rsid w:val="003C366D"/>
    <w:rsid w:val="003D19E0"/>
    <w:rsid w:val="003D32E0"/>
    <w:rsid w:val="003E3147"/>
    <w:rsid w:val="003F0AFB"/>
    <w:rsid w:val="003F7608"/>
    <w:rsid w:val="00400766"/>
    <w:rsid w:val="004015F7"/>
    <w:rsid w:val="00402E35"/>
    <w:rsid w:val="00404B54"/>
    <w:rsid w:val="0040660A"/>
    <w:rsid w:val="00407159"/>
    <w:rsid w:val="00420E2B"/>
    <w:rsid w:val="00425384"/>
    <w:rsid w:val="004319B1"/>
    <w:rsid w:val="004331C3"/>
    <w:rsid w:val="00433E8F"/>
    <w:rsid w:val="00436643"/>
    <w:rsid w:val="0044401A"/>
    <w:rsid w:val="00444D41"/>
    <w:rsid w:val="00452C54"/>
    <w:rsid w:val="004538E1"/>
    <w:rsid w:val="00472EEA"/>
    <w:rsid w:val="00483CA0"/>
    <w:rsid w:val="00492C26"/>
    <w:rsid w:val="00494718"/>
    <w:rsid w:val="004A2261"/>
    <w:rsid w:val="004B55A7"/>
    <w:rsid w:val="004C6E92"/>
    <w:rsid w:val="004D1721"/>
    <w:rsid w:val="004E3CB2"/>
    <w:rsid w:val="004F01DD"/>
    <w:rsid w:val="004F401C"/>
    <w:rsid w:val="005039B6"/>
    <w:rsid w:val="00511C5B"/>
    <w:rsid w:val="005146B2"/>
    <w:rsid w:val="00514C1A"/>
    <w:rsid w:val="00517541"/>
    <w:rsid w:val="005212C3"/>
    <w:rsid w:val="0052213D"/>
    <w:rsid w:val="00531CD6"/>
    <w:rsid w:val="00535EBD"/>
    <w:rsid w:val="00537142"/>
    <w:rsid w:val="00541C45"/>
    <w:rsid w:val="0054676F"/>
    <w:rsid w:val="005523A1"/>
    <w:rsid w:val="00554593"/>
    <w:rsid w:val="005577C6"/>
    <w:rsid w:val="00564D2A"/>
    <w:rsid w:val="005746C8"/>
    <w:rsid w:val="0057513A"/>
    <w:rsid w:val="00576095"/>
    <w:rsid w:val="00576821"/>
    <w:rsid w:val="00584044"/>
    <w:rsid w:val="005A2186"/>
    <w:rsid w:val="005A3D87"/>
    <w:rsid w:val="005B22AB"/>
    <w:rsid w:val="005C6B43"/>
    <w:rsid w:val="005D1565"/>
    <w:rsid w:val="005D54B8"/>
    <w:rsid w:val="005D6F7C"/>
    <w:rsid w:val="005F7F64"/>
    <w:rsid w:val="00602AF7"/>
    <w:rsid w:val="006070BF"/>
    <w:rsid w:val="006155D7"/>
    <w:rsid w:val="00615F25"/>
    <w:rsid w:val="006241C8"/>
    <w:rsid w:val="006245B3"/>
    <w:rsid w:val="00626EF2"/>
    <w:rsid w:val="00630D3D"/>
    <w:rsid w:val="00631F43"/>
    <w:rsid w:val="00642267"/>
    <w:rsid w:val="00646AF3"/>
    <w:rsid w:val="00656562"/>
    <w:rsid w:val="00660685"/>
    <w:rsid w:val="006633AA"/>
    <w:rsid w:val="00670E9C"/>
    <w:rsid w:val="00677193"/>
    <w:rsid w:val="0068547D"/>
    <w:rsid w:val="006918AD"/>
    <w:rsid w:val="006925B8"/>
    <w:rsid w:val="00693266"/>
    <w:rsid w:val="006A0AED"/>
    <w:rsid w:val="006B362E"/>
    <w:rsid w:val="006D11FE"/>
    <w:rsid w:val="006E0008"/>
    <w:rsid w:val="006F0B9F"/>
    <w:rsid w:val="006F6DBD"/>
    <w:rsid w:val="00704481"/>
    <w:rsid w:val="007054C6"/>
    <w:rsid w:val="00717A7C"/>
    <w:rsid w:val="007311BD"/>
    <w:rsid w:val="00732D69"/>
    <w:rsid w:val="0073586D"/>
    <w:rsid w:val="0074226B"/>
    <w:rsid w:val="007503C7"/>
    <w:rsid w:val="00752608"/>
    <w:rsid w:val="007576C2"/>
    <w:rsid w:val="00760594"/>
    <w:rsid w:val="0076081A"/>
    <w:rsid w:val="0077398E"/>
    <w:rsid w:val="007754AB"/>
    <w:rsid w:val="00780077"/>
    <w:rsid w:val="0078619A"/>
    <w:rsid w:val="007A3A21"/>
    <w:rsid w:val="007A3D02"/>
    <w:rsid w:val="007B1767"/>
    <w:rsid w:val="007B56D2"/>
    <w:rsid w:val="007D40BD"/>
    <w:rsid w:val="007D6770"/>
    <w:rsid w:val="007E71C7"/>
    <w:rsid w:val="007F07F7"/>
    <w:rsid w:val="007F4389"/>
    <w:rsid w:val="007F7EAA"/>
    <w:rsid w:val="00810C79"/>
    <w:rsid w:val="00811D02"/>
    <w:rsid w:val="00812834"/>
    <w:rsid w:val="0081319D"/>
    <w:rsid w:val="00815214"/>
    <w:rsid w:val="008210EA"/>
    <w:rsid w:val="008350DB"/>
    <w:rsid w:val="0084644F"/>
    <w:rsid w:val="008504BD"/>
    <w:rsid w:val="00850A43"/>
    <w:rsid w:val="00852F31"/>
    <w:rsid w:val="00853402"/>
    <w:rsid w:val="00861571"/>
    <w:rsid w:val="00870720"/>
    <w:rsid w:val="00870916"/>
    <w:rsid w:val="008770C9"/>
    <w:rsid w:val="008840AB"/>
    <w:rsid w:val="00887DA4"/>
    <w:rsid w:val="00894BC2"/>
    <w:rsid w:val="008A4F93"/>
    <w:rsid w:val="008A653C"/>
    <w:rsid w:val="008B1669"/>
    <w:rsid w:val="008C121B"/>
    <w:rsid w:val="008C2F3B"/>
    <w:rsid w:val="008C40A9"/>
    <w:rsid w:val="008C61EE"/>
    <w:rsid w:val="008E1756"/>
    <w:rsid w:val="008F2805"/>
    <w:rsid w:val="00900766"/>
    <w:rsid w:val="00935378"/>
    <w:rsid w:val="00937C0D"/>
    <w:rsid w:val="00945D04"/>
    <w:rsid w:val="00946A48"/>
    <w:rsid w:val="00951103"/>
    <w:rsid w:val="00954375"/>
    <w:rsid w:val="00960851"/>
    <w:rsid w:val="00961392"/>
    <w:rsid w:val="00964676"/>
    <w:rsid w:val="00971EB1"/>
    <w:rsid w:val="00975657"/>
    <w:rsid w:val="00975EDC"/>
    <w:rsid w:val="00984244"/>
    <w:rsid w:val="009848E4"/>
    <w:rsid w:val="00987A5C"/>
    <w:rsid w:val="00990E41"/>
    <w:rsid w:val="00995189"/>
    <w:rsid w:val="00995CB9"/>
    <w:rsid w:val="00997B14"/>
    <w:rsid w:val="009A40B0"/>
    <w:rsid w:val="009A55B8"/>
    <w:rsid w:val="009B18A5"/>
    <w:rsid w:val="009D75F0"/>
    <w:rsid w:val="009E11AA"/>
    <w:rsid w:val="009F2BDD"/>
    <w:rsid w:val="00A02809"/>
    <w:rsid w:val="00A034A4"/>
    <w:rsid w:val="00A03BE1"/>
    <w:rsid w:val="00A47B11"/>
    <w:rsid w:val="00A521D1"/>
    <w:rsid w:val="00A52674"/>
    <w:rsid w:val="00A5515A"/>
    <w:rsid w:val="00A67409"/>
    <w:rsid w:val="00A67D34"/>
    <w:rsid w:val="00A74DB2"/>
    <w:rsid w:val="00A75414"/>
    <w:rsid w:val="00A85A17"/>
    <w:rsid w:val="00A95C9D"/>
    <w:rsid w:val="00AA357E"/>
    <w:rsid w:val="00AA44F6"/>
    <w:rsid w:val="00AA6BED"/>
    <w:rsid w:val="00AA6F87"/>
    <w:rsid w:val="00AB5786"/>
    <w:rsid w:val="00AC0244"/>
    <w:rsid w:val="00AC316F"/>
    <w:rsid w:val="00AD4163"/>
    <w:rsid w:val="00AE43B3"/>
    <w:rsid w:val="00AF3BEA"/>
    <w:rsid w:val="00B267AF"/>
    <w:rsid w:val="00B2786B"/>
    <w:rsid w:val="00B33CE3"/>
    <w:rsid w:val="00B40DBF"/>
    <w:rsid w:val="00B42B10"/>
    <w:rsid w:val="00B449EB"/>
    <w:rsid w:val="00B66585"/>
    <w:rsid w:val="00B70F9E"/>
    <w:rsid w:val="00B7218D"/>
    <w:rsid w:val="00B818E7"/>
    <w:rsid w:val="00B84AA7"/>
    <w:rsid w:val="00B939B2"/>
    <w:rsid w:val="00BA1A73"/>
    <w:rsid w:val="00BB08FC"/>
    <w:rsid w:val="00BB1800"/>
    <w:rsid w:val="00BB6073"/>
    <w:rsid w:val="00BC7EB7"/>
    <w:rsid w:val="00BD5F16"/>
    <w:rsid w:val="00BF4273"/>
    <w:rsid w:val="00C01480"/>
    <w:rsid w:val="00C1111A"/>
    <w:rsid w:val="00C13B7D"/>
    <w:rsid w:val="00C17CDA"/>
    <w:rsid w:val="00C17DC9"/>
    <w:rsid w:val="00C270C6"/>
    <w:rsid w:val="00C351C2"/>
    <w:rsid w:val="00C436A3"/>
    <w:rsid w:val="00C44BAB"/>
    <w:rsid w:val="00C547D9"/>
    <w:rsid w:val="00C566D6"/>
    <w:rsid w:val="00C56ECD"/>
    <w:rsid w:val="00C574D7"/>
    <w:rsid w:val="00C66F49"/>
    <w:rsid w:val="00C67C02"/>
    <w:rsid w:val="00C741FE"/>
    <w:rsid w:val="00C87450"/>
    <w:rsid w:val="00C936D2"/>
    <w:rsid w:val="00CA1542"/>
    <w:rsid w:val="00CA2CDB"/>
    <w:rsid w:val="00CA3FEC"/>
    <w:rsid w:val="00CB19B1"/>
    <w:rsid w:val="00CB3607"/>
    <w:rsid w:val="00CC460C"/>
    <w:rsid w:val="00CC4FAE"/>
    <w:rsid w:val="00CD7388"/>
    <w:rsid w:val="00CF3075"/>
    <w:rsid w:val="00CF3A32"/>
    <w:rsid w:val="00CF40C3"/>
    <w:rsid w:val="00D01EE7"/>
    <w:rsid w:val="00D03B8A"/>
    <w:rsid w:val="00D05BF9"/>
    <w:rsid w:val="00D1408E"/>
    <w:rsid w:val="00D157CF"/>
    <w:rsid w:val="00D17EEA"/>
    <w:rsid w:val="00D24B97"/>
    <w:rsid w:val="00D25D75"/>
    <w:rsid w:val="00D27E30"/>
    <w:rsid w:val="00D316FB"/>
    <w:rsid w:val="00D3188B"/>
    <w:rsid w:val="00D41DF3"/>
    <w:rsid w:val="00D45E7F"/>
    <w:rsid w:val="00D50A46"/>
    <w:rsid w:val="00D532CB"/>
    <w:rsid w:val="00D54F79"/>
    <w:rsid w:val="00D60D13"/>
    <w:rsid w:val="00D616DB"/>
    <w:rsid w:val="00D619D7"/>
    <w:rsid w:val="00D64AF4"/>
    <w:rsid w:val="00D65D5E"/>
    <w:rsid w:val="00D67937"/>
    <w:rsid w:val="00D774F9"/>
    <w:rsid w:val="00D82B24"/>
    <w:rsid w:val="00D84E53"/>
    <w:rsid w:val="00D858BD"/>
    <w:rsid w:val="00D902DD"/>
    <w:rsid w:val="00D935A1"/>
    <w:rsid w:val="00D9633F"/>
    <w:rsid w:val="00DB5306"/>
    <w:rsid w:val="00DB5845"/>
    <w:rsid w:val="00DB5C74"/>
    <w:rsid w:val="00DB6CC4"/>
    <w:rsid w:val="00DC40C1"/>
    <w:rsid w:val="00DC550B"/>
    <w:rsid w:val="00DF072D"/>
    <w:rsid w:val="00DF2B6D"/>
    <w:rsid w:val="00E044BC"/>
    <w:rsid w:val="00E047D9"/>
    <w:rsid w:val="00E05850"/>
    <w:rsid w:val="00E07807"/>
    <w:rsid w:val="00E1782A"/>
    <w:rsid w:val="00E17967"/>
    <w:rsid w:val="00E210C1"/>
    <w:rsid w:val="00E27D0F"/>
    <w:rsid w:val="00E3387B"/>
    <w:rsid w:val="00E35A3C"/>
    <w:rsid w:val="00E4404D"/>
    <w:rsid w:val="00E4405F"/>
    <w:rsid w:val="00E46A34"/>
    <w:rsid w:val="00E54D07"/>
    <w:rsid w:val="00E64286"/>
    <w:rsid w:val="00E808E6"/>
    <w:rsid w:val="00E85F11"/>
    <w:rsid w:val="00E924CA"/>
    <w:rsid w:val="00EA54D3"/>
    <w:rsid w:val="00ED0E6F"/>
    <w:rsid w:val="00EE7350"/>
    <w:rsid w:val="00EF49EB"/>
    <w:rsid w:val="00F06D24"/>
    <w:rsid w:val="00F11F97"/>
    <w:rsid w:val="00F17B35"/>
    <w:rsid w:val="00F23E34"/>
    <w:rsid w:val="00F56A07"/>
    <w:rsid w:val="00F6463A"/>
    <w:rsid w:val="00F652A6"/>
    <w:rsid w:val="00F75224"/>
    <w:rsid w:val="00F758DD"/>
    <w:rsid w:val="00F82BA9"/>
    <w:rsid w:val="00F83102"/>
    <w:rsid w:val="00F9178A"/>
    <w:rsid w:val="00F95859"/>
    <w:rsid w:val="00FA4A2C"/>
    <w:rsid w:val="00FA53A1"/>
    <w:rsid w:val="00FB684D"/>
    <w:rsid w:val="00FC65F4"/>
    <w:rsid w:val="00FD1DAD"/>
    <w:rsid w:val="00FE1372"/>
    <w:rsid w:val="00FE2F32"/>
    <w:rsid w:val="00FE593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qFormat="1"/>
    <w:lsdException w:name="Subtitle" w:semiHidden="0" w:uiPriority="0" w:unhideWhenUsed="0" w:qFormat="1"/>
    <w:lsdException w:name="Strong" w:semiHidden="0" w:uiPriority="0"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852F31"/>
    <w:pPr>
      <w:widowControl w:val="0"/>
      <w:spacing w:after="0" w:line="240" w:lineRule="auto"/>
    </w:pPr>
    <w:rPr>
      <w:lang w:val="en-US"/>
    </w:rPr>
  </w:style>
  <w:style w:type="paragraph" w:styleId="1">
    <w:name w:val="heading 1"/>
    <w:aliases w:val="Title,H1,Заг 1,Edf Titre 1,Rodos title,Názov kapitoly,Chapter Level,Заголовок параграфа (1.),111,Section,level2 hdg"/>
    <w:basedOn w:val="a"/>
    <w:link w:val="10"/>
    <w:qFormat/>
    <w:rsid w:val="00852F31"/>
    <w:pPr>
      <w:ind w:left="102"/>
      <w:outlineLvl w:val="0"/>
    </w:pPr>
    <w:rPr>
      <w:rFonts w:ascii="Times New Roman" w:eastAsia="Times New Roman" w:hAnsi="Times New Roman"/>
      <w:b/>
      <w:bCs/>
      <w:sz w:val="28"/>
      <w:szCs w:val="28"/>
    </w:rPr>
  </w:style>
  <w:style w:type="paragraph" w:styleId="2">
    <w:name w:val="heading 2"/>
    <w:basedOn w:val="a"/>
    <w:next w:val="a"/>
    <w:link w:val="20"/>
    <w:uiPriority w:val="9"/>
    <w:unhideWhenUsed/>
    <w:qFormat/>
    <w:rsid w:val="001973B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1973BE"/>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3"/>
    <w:next w:val="a0"/>
    <w:link w:val="40"/>
    <w:qFormat/>
    <w:rsid w:val="007054C6"/>
    <w:pPr>
      <w:widowControl/>
      <w:tabs>
        <w:tab w:val="num" w:pos="864"/>
      </w:tabs>
      <w:suppressAutoHyphens/>
      <w:spacing w:before="240" w:after="120"/>
      <w:outlineLvl w:val="3"/>
    </w:pPr>
    <w:rPr>
      <w:rFonts w:ascii="Arial" w:eastAsia="Times New Roman" w:hAnsi="Arial" w:cs="Arial"/>
      <w:b w:val="0"/>
      <w:bCs w:val="0"/>
      <w:color w:val="auto"/>
      <w:kern w:val="28"/>
      <w:sz w:val="24"/>
      <w:szCs w:val="24"/>
      <w:lang w:val="ru-RU"/>
    </w:rPr>
  </w:style>
  <w:style w:type="paragraph" w:styleId="5">
    <w:name w:val="heading 5"/>
    <w:aliases w:val="H5,Edf Titre 5"/>
    <w:basedOn w:val="4"/>
    <w:next w:val="a0"/>
    <w:link w:val="50"/>
    <w:qFormat/>
    <w:rsid w:val="007054C6"/>
    <w:pPr>
      <w:tabs>
        <w:tab w:val="clear" w:pos="864"/>
        <w:tab w:val="num" w:pos="1008"/>
        <w:tab w:val="left" w:pos="1701"/>
      </w:tabs>
      <w:ind w:left="1008" w:hanging="1008"/>
      <w:outlineLvl w:val="4"/>
    </w:pPr>
    <w:rPr>
      <w:rFonts w:ascii="Times New Roman" w:hAnsi="Times New Roman"/>
      <w:i/>
      <w:szCs w:val="26"/>
    </w:rPr>
  </w:style>
  <w:style w:type="paragraph" w:styleId="6">
    <w:name w:val="heading 6"/>
    <w:aliases w:val="H6,Edf Titre 6"/>
    <w:basedOn w:val="5"/>
    <w:next w:val="a0"/>
    <w:link w:val="60"/>
    <w:qFormat/>
    <w:rsid w:val="007054C6"/>
    <w:pPr>
      <w:tabs>
        <w:tab w:val="clear" w:pos="1008"/>
        <w:tab w:val="num" w:pos="1152"/>
      </w:tabs>
      <w:ind w:left="1152" w:hanging="1152"/>
      <w:outlineLvl w:val="5"/>
    </w:pPr>
  </w:style>
  <w:style w:type="paragraph" w:styleId="7">
    <w:name w:val="heading 7"/>
    <w:aliases w:val="H7"/>
    <w:basedOn w:val="6"/>
    <w:next w:val="a0"/>
    <w:link w:val="70"/>
    <w:uiPriority w:val="99"/>
    <w:qFormat/>
    <w:rsid w:val="007054C6"/>
    <w:pPr>
      <w:tabs>
        <w:tab w:val="clear" w:pos="1152"/>
        <w:tab w:val="num" w:pos="1296"/>
      </w:tabs>
      <w:ind w:left="1296" w:hanging="1296"/>
      <w:outlineLvl w:val="6"/>
    </w:pPr>
  </w:style>
  <w:style w:type="paragraph" w:styleId="8">
    <w:name w:val="heading 8"/>
    <w:aliases w:val="H8"/>
    <w:basedOn w:val="7"/>
    <w:next w:val="a0"/>
    <w:link w:val="80"/>
    <w:uiPriority w:val="99"/>
    <w:qFormat/>
    <w:rsid w:val="007054C6"/>
    <w:pPr>
      <w:tabs>
        <w:tab w:val="clear" w:pos="1296"/>
        <w:tab w:val="num" w:pos="1440"/>
      </w:tabs>
      <w:ind w:left="1440" w:hanging="1440"/>
      <w:outlineLvl w:val="7"/>
    </w:pPr>
    <w:rPr>
      <w:i w:val="0"/>
      <w:iCs/>
    </w:rPr>
  </w:style>
  <w:style w:type="paragraph" w:styleId="9">
    <w:name w:val="heading 9"/>
    <w:aliases w:val="H9"/>
    <w:basedOn w:val="8"/>
    <w:next w:val="a0"/>
    <w:link w:val="90"/>
    <w:uiPriority w:val="99"/>
    <w:qFormat/>
    <w:rsid w:val="007054C6"/>
    <w:pPr>
      <w:tabs>
        <w:tab w:val="clear" w:pos="1440"/>
        <w:tab w:val="num" w:pos="1584"/>
      </w:tabs>
      <w:ind w:left="1584" w:hanging="1584"/>
      <w:outlineLvl w:val="8"/>
    </w:pPr>
    <w:rPr>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Title Знак,H1 Знак,Заг 1 Знак,Edf Titre 1 Знак,Rodos title Знак,Názov kapitoly Знак,Chapter Level Знак,Заголовок параграфа (1.) Знак,111 Знак,Section Знак,level2 hdg Знак"/>
    <w:basedOn w:val="a1"/>
    <w:link w:val="1"/>
    <w:rsid w:val="00852F31"/>
    <w:rPr>
      <w:rFonts w:ascii="Times New Roman" w:eastAsia="Times New Roman" w:hAnsi="Times New Roman"/>
      <w:b/>
      <w:bCs/>
      <w:sz w:val="28"/>
      <w:szCs w:val="28"/>
      <w:lang w:val="en-US"/>
    </w:rPr>
  </w:style>
  <w:style w:type="character" w:customStyle="1" w:styleId="20">
    <w:name w:val="Заголовок 2 Знак"/>
    <w:basedOn w:val="a1"/>
    <w:link w:val="2"/>
    <w:uiPriority w:val="9"/>
    <w:rsid w:val="001973BE"/>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1"/>
    <w:link w:val="3"/>
    <w:uiPriority w:val="9"/>
    <w:rsid w:val="001973BE"/>
    <w:rPr>
      <w:rFonts w:asciiTheme="majorHAnsi" w:eastAsiaTheme="majorEastAsia" w:hAnsiTheme="majorHAnsi" w:cstheme="majorBidi"/>
      <w:b/>
      <w:bCs/>
      <w:color w:val="4F81BD" w:themeColor="accent1"/>
      <w:lang w:val="en-US"/>
    </w:rPr>
  </w:style>
  <w:style w:type="table" w:styleId="a4">
    <w:name w:val="Table Grid"/>
    <w:basedOn w:val="a2"/>
    <w:uiPriority w:val="39"/>
    <w:rsid w:val="00E179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1973BE"/>
    <w:rPr>
      <w:rFonts w:ascii="Tahoma" w:hAnsi="Tahoma" w:cs="Tahoma"/>
      <w:sz w:val="16"/>
      <w:szCs w:val="16"/>
    </w:rPr>
  </w:style>
  <w:style w:type="character" w:customStyle="1" w:styleId="a6">
    <w:name w:val="Текст выноски Знак"/>
    <w:basedOn w:val="a1"/>
    <w:link w:val="a5"/>
    <w:uiPriority w:val="99"/>
    <w:semiHidden/>
    <w:rsid w:val="001973BE"/>
    <w:rPr>
      <w:rFonts w:ascii="Tahoma" w:hAnsi="Tahoma" w:cs="Tahoma"/>
      <w:sz w:val="16"/>
      <w:szCs w:val="16"/>
      <w:lang w:val="en-US"/>
    </w:rPr>
  </w:style>
  <w:style w:type="paragraph" w:styleId="a7">
    <w:name w:val="Normal (Web)"/>
    <w:aliases w:val="Обычный (Web),Обычный (Web)1"/>
    <w:basedOn w:val="a"/>
    <w:uiPriority w:val="99"/>
    <w:unhideWhenUsed/>
    <w:qFormat/>
    <w:rsid w:val="001973BE"/>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styleId="a8">
    <w:name w:val="Strong"/>
    <w:basedOn w:val="a1"/>
    <w:qFormat/>
    <w:rsid w:val="001973BE"/>
    <w:rPr>
      <w:b/>
      <w:bCs/>
    </w:rPr>
  </w:style>
  <w:style w:type="character" w:customStyle="1" w:styleId="apple-converted-space">
    <w:name w:val="apple-converted-space"/>
    <w:basedOn w:val="a1"/>
    <w:rsid w:val="001973BE"/>
  </w:style>
  <w:style w:type="paragraph" w:styleId="a9">
    <w:name w:val="header"/>
    <w:basedOn w:val="a"/>
    <w:link w:val="aa"/>
    <w:uiPriority w:val="99"/>
    <w:unhideWhenUsed/>
    <w:rsid w:val="00D858BD"/>
    <w:pPr>
      <w:tabs>
        <w:tab w:val="center" w:pos="4677"/>
        <w:tab w:val="right" w:pos="9355"/>
      </w:tabs>
    </w:pPr>
  </w:style>
  <w:style w:type="character" w:customStyle="1" w:styleId="aa">
    <w:name w:val="Верхний колонтитул Знак"/>
    <w:basedOn w:val="a1"/>
    <w:link w:val="a9"/>
    <w:uiPriority w:val="99"/>
    <w:rsid w:val="00D858BD"/>
    <w:rPr>
      <w:lang w:val="en-US"/>
    </w:rPr>
  </w:style>
  <w:style w:type="paragraph" w:styleId="ab">
    <w:name w:val="footer"/>
    <w:basedOn w:val="a"/>
    <w:link w:val="ac"/>
    <w:uiPriority w:val="99"/>
    <w:unhideWhenUsed/>
    <w:rsid w:val="00D858BD"/>
    <w:pPr>
      <w:tabs>
        <w:tab w:val="center" w:pos="4677"/>
        <w:tab w:val="right" w:pos="9355"/>
      </w:tabs>
    </w:pPr>
  </w:style>
  <w:style w:type="character" w:customStyle="1" w:styleId="ac">
    <w:name w:val="Нижний колонтитул Знак"/>
    <w:basedOn w:val="a1"/>
    <w:link w:val="ab"/>
    <w:uiPriority w:val="99"/>
    <w:rsid w:val="00D858BD"/>
    <w:rPr>
      <w:lang w:val="en-US"/>
    </w:rPr>
  </w:style>
  <w:style w:type="paragraph" w:customStyle="1" w:styleId="D345FF3D873148C5AE3FBF3267827368">
    <w:name w:val="D345FF3D873148C5AE3FBF3267827368"/>
    <w:uiPriority w:val="99"/>
    <w:rsid w:val="00D858BD"/>
    <w:rPr>
      <w:rFonts w:eastAsiaTheme="minorEastAsia"/>
      <w:lang w:eastAsia="ru-RU"/>
    </w:rPr>
  </w:style>
  <w:style w:type="paragraph" w:customStyle="1" w:styleId="ad">
    <w:name w:val="Табличный"/>
    <w:basedOn w:val="a"/>
    <w:uiPriority w:val="99"/>
    <w:rsid w:val="00A75414"/>
    <w:pPr>
      <w:widowControl/>
      <w:jc w:val="both"/>
    </w:pPr>
    <w:rPr>
      <w:rFonts w:ascii="Calibri" w:eastAsia="Calibri" w:hAnsi="Calibri" w:cs="Times New Roman"/>
      <w:color w:val="000000"/>
      <w:sz w:val="20"/>
      <w:szCs w:val="20"/>
      <w:lang w:val="ru-RU"/>
    </w:rPr>
  </w:style>
  <w:style w:type="paragraph" w:styleId="31">
    <w:name w:val="toc 3"/>
    <w:basedOn w:val="21"/>
    <w:next w:val="a0"/>
    <w:uiPriority w:val="39"/>
    <w:qFormat/>
    <w:rsid w:val="00D157CF"/>
    <w:pPr>
      <w:keepLines/>
      <w:widowControl/>
      <w:tabs>
        <w:tab w:val="right" w:leader="dot" w:pos="9360"/>
      </w:tabs>
      <w:suppressAutoHyphens/>
      <w:spacing w:before="120" w:after="120"/>
      <w:ind w:left="900"/>
      <w:contextualSpacing/>
    </w:pPr>
    <w:rPr>
      <w:rFonts w:ascii="Times New Roman" w:eastAsia="Times New Roman" w:hAnsi="Times New Roman" w:cs="Times New Roman"/>
      <w:sz w:val="24"/>
      <w:szCs w:val="20"/>
      <w:lang w:val="ru-RU" w:eastAsia="ru-RU"/>
    </w:rPr>
  </w:style>
  <w:style w:type="paragraph" w:styleId="21">
    <w:name w:val="toc 2"/>
    <w:basedOn w:val="a"/>
    <w:next w:val="a"/>
    <w:autoRedefine/>
    <w:uiPriority w:val="39"/>
    <w:unhideWhenUsed/>
    <w:qFormat/>
    <w:rsid w:val="00D157CF"/>
    <w:pPr>
      <w:spacing w:after="100"/>
      <w:ind w:left="220"/>
    </w:pPr>
  </w:style>
  <w:style w:type="paragraph" w:styleId="a0">
    <w:name w:val="Body Text"/>
    <w:basedOn w:val="a"/>
    <w:link w:val="ae"/>
    <w:uiPriority w:val="99"/>
    <w:unhideWhenUsed/>
    <w:qFormat/>
    <w:rsid w:val="00D157CF"/>
    <w:pPr>
      <w:spacing w:after="120"/>
    </w:pPr>
  </w:style>
  <w:style w:type="character" w:customStyle="1" w:styleId="ae">
    <w:name w:val="Основной текст Знак"/>
    <w:basedOn w:val="a1"/>
    <w:link w:val="a0"/>
    <w:uiPriority w:val="99"/>
    <w:rsid w:val="00D157CF"/>
    <w:rPr>
      <w:lang w:val="en-US"/>
    </w:rPr>
  </w:style>
  <w:style w:type="paragraph" w:customStyle="1" w:styleId="af">
    <w:name w:val="Классик"/>
    <w:basedOn w:val="a"/>
    <w:link w:val="af0"/>
    <w:qFormat/>
    <w:rsid w:val="003115DA"/>
    <w:pPr>
      <w:widowControl/>
      <w:ind w:firstLine="720"/>
      <w:jc w:val="both"/>
    </w:pPr>
    <w:rPr>
      <w:rFonts w:ascii="Times New Roman" w:eastAsia="Calibri" w:hAnsi="Times New Roman" w:cs="Times New Roman"/>
      <w:sz w:val="24"/>
      <w:szCs w:val="24"/>
      <w:lang w:val="ru-RU" w:bidi="en-US"/>
    </w:rPr>
  </w:style>
  <w:style w:type="character" w:customStyle="1" w:styleId="af0">
    <w:name w:val="Классик Знак"/>
    <w:basedOn w:val="a1"/>
    <w:link w:val="af"/>
    <w:rsid w:val="003115DA"/>
    <w:rPr>
      <w:rFonts w:ascii="Times New Roman" w:eastAsia="Calibri" w:hAnsi="Times New Roman" w:cs="Times New Roman"/>
      <w:sz w:val="24"/>
      <w:szCs w:val="24"/>
      <w:lang w:bidi="en-US"/>
    </w:rPr>
  </w:style>
  <w:style w:type="paragraph" w:styleId="22">
    <w:name w:val="Body Text Indent 2"/>
    <w:basedOn w:val="a"/>
    <w:link w:val="23"/>
    <w:uiPriority w:val="99"/>
    <w:semiHidden/>
    <w:unhideWhenUsed/>
    <w:rsid w:val="00CC460C"/>
    <w:pPr>
      <w:spacing w:after="120" w:line="480" w:lineRule="auto"/>
      <w:ind w:left="283"/>
    </w:pPr>
  </w:style>
  <w:style w:type="character" w:customStyle="1" w:styleId="23">
    <w:name w:val="Основной текст с отступом 2 Знак"/>
    <w:basedOn w:val="a1"/>
    <w:link w:val="22"/>
    <w:uiPriority w:val="99"/>
    <w:semiHidden/>
    <w:rsid w:val="00CC460C"/>
    <w:rPr>
      <w:lang w:val="en-US"/>
    </w:rPr>
  </w:style>
  <w:style w:type="paragraph" w:styleId="af1">
    <w:name w:val="List Paragraph"/>
    <w:basedOn w:val="a"/>
    <w:uiPriority w:val="34"/>
    <w:qFormat/>
    <w:rsid w:val="00CC460C"/>
    <w:pPr>
      <w:widowControl/>
      <w:ind w:left="720"/>
      <w:contextualSpacing/>
      <w:jc w:val="both"/>
    </w:pPr>
    <w:rPr>
      <w:rFonts w:ascii="Times New Roman" w:eastAsia="Calibri" w:hAnsi="Times New Roman" w:cs="Times New Roman"/>
      <w:sz w:val="24"/>
      <w:lang w:val="ru-RU"/>
    </w:rPr>
  </w:style>
  <w:style w:type="paragraph" w:customStyle="1" w:styleId="213">
    <w:name w:val="Стиль Основной текст с отступом 2 + 13 пт"/>
    <w:basedOn w:val="22"/>
    <w:link w:val="2130"/>
    <w:autoRedefine/>
    <w:rsid w:val="00CC460C"/>
    <w:pPr>
      <w:widowControl/>
      <w:spacing w:after="0" w:line="360" w:lineRule="auto"/>
      <w:ind w:left="0" w:firstLine="709"/>
      <w:jc w:val="both"/>
    </w:pPr>
    <w:rPr>
      <w:rFonts w:ascii="Times New Roman" w:eastAsia="Calibri" w:hAnsi="Times New Roman" w:cs="Times New Roman"/>
      <w:sz w:val="26"/>
      <w:szCs w:val="26"/>
      <w:lang w:val="ru-RU" w:eastAsia="ru-RU"/>
    </w:rPr>
  </w:style>
  <w:style w:type="character" w:customStyle="1" w:styleId="2130">
    <w:name w:val="Стиль Основной текст с отступом 2 + 13 пт Знак"/>
    <w:link w:val="213"/>
    <w:locked/>
    <w:rsid w:val="00CC460C"/>
    <w:rPr>
      <w:rFonts w:ascii="Times New Roman" w:eastAsia="Calibri" w:hAnsi="Times New Roman" w:cs="Times New Roman"/>
      <w:sz w:val="26"/>
      <w:szCs w:val="26"/>
      <w:lang w:eastAsia="ru-RU"/>
    </w:rPr>
  </w:style>
  <w:style w:type="paragraph" w:styleId="af2">
    <w:name w:val="Plain Text"/>
    <w:basedOn w:val="a"/>
    <w:link w:val="af3"/>
    <w:uiPriority w:val="99"/>
    <w:rsid w:val="00CC460C"/>
    <w:pPr>
      <w:widowControl/>
      <w:jc w:val="both"/>
    </w:pPr>
    <w:rPr>
      <w:rFonts w:ascii="Consolas" w:eastAsia="Calibri" w:hAnsi="Consolas" w:cs="Times New Roman"/>
      <w:sz w:val="21"/>
      <w:szCs w:val="21"/>
      <w:lang w:val="ru-RU"/>
    </w:rPr>
  </w:style>
  <w:style w:type="character" w:customStyle="1" w:styleId="af3">
    <w:name w:val="Текст Знак"/>
    <w:basedOn w:val="a1"/>
    <w:link w:val="af2"/>
    <w:uiPriority w:val="99"/>
    <w:rsid w:val="00CC460C"/>
    <w:rPr>
      <w:rFonts w:ascii="Consolas" w:eastAsia="Calibri" w:hAnsi="Consolas" w:cs="Times New Roman"/>
      <w:sz w:val="21"/>
      <w:szCs w:val="21"/>
    </w:rPr>
  </w:style>
  <w:style w:type="character" w:customStyle="1" w:styleId="ArialNarrow">
    <w:name w:val="Основной текст + Arial Narrow"/>
    <w:aliases w:val="11,5 pt65"/>
    <w:uiPriority w:val="99"/>
    <w:rsid w:val="007F4389"/>
    <w:rPr>
      <w:rFonts w:ascii="Arial Narrow" w:hAnsi="Arial Narrow" w:cs="Arial Narrow"/>
      <w:color w:val="000000"/>
      <w:spacing w:val="0"/>
      <w:w w:val="100"/>
      <w:position w:val="0"/>
      <w:sz w:val="23"/>
      <w:szCs w:val="23"/>
      <w:shd w:val="clear" w:color="auto" w:fill="FFFFFF"/>
      <w:lang w:val="ru-RU"/>
    </w:rPr>
  </w:style>
  <w:style w:type="character" w:customStyle="1" w:styleId="spelle">
    <w:name w:val="spelle"/>
    <w:basedOn w:val="a1"/>
    <w:rsid w:val="002F7930"/>
  </w:style>
  <w:style w:type="paragraph" w:styleId="af4">
    <w:name w:val="Body Text Indent"/>
    <w:basedOn w:val="a"/>
    <w:link w:val="af5"/>
    <w:uiPriority w:val="99"/>
    <w:semiHidden/>
    <w:unhideWhenUsed/>
    <w:rsid w:val="00C67C02"/>
    <w:pPr>
      <w:spacing w:after="120"/>
      <w:ind w:left="283"/>
    </w:pPr>
  </w:style>
  <w:style w:type="character" w:customStyle="1" w:styleId="af5">
    <w:name w:val="Основной текст с отступом Знак"/>
    <w:basedOn w:val="a1"/>
    <w:link w:val="af4"/>
    <w:uiPriority w:val="99"/>
    <w:semiHidden/>
    <w:rsid w:val="00C67C02"/>
    <w:rPr>
      <w:lang w:val="en-US"/>
    </w:rPr>
  </w:style>
  <w:style w:type="paragraph" w:customStyle="1" w:styleId="ConsPlusNormal">
    <w:name w:val="ConsPlusNormal"/>
    <w:uiPriority w:val="99"/>
    <w:rsid w:val="00C67C02"/>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f6">
    <w:name w:val="TOC Heading"/>
    <w:basedOn w:val="1"/>
    <w:next w:val="a"/>
    <w:uiPriority w:val="39"/>
    <w:unhideWhenUsed/>
    <w:qFormat/>
    <w:rsid w:val="00BC7EB7"/>
    <w:pPr>
      <w:keepNext/>
      <w:keepLines/>
      <w:widowControl/>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1">
    <w:name w:val="toc 1"/>
    <w:basedOn w:val="a"/>
    <w:next w:val="a"/>
    <w:autoRedefine/>
    <w:uiPriority w:val="39"/>
    <w:unhideWhenUsed/>
    <w:qFormat/>
    <w:rsid w:val="00BC7EB7"/>
    <w:pPr>
      <w:spacing w:after="100"/>
    </w:pPr>
  </w:style>
  <w:style w:type="paragraph" w:styleId="41">
    <w:name w:val="toc 4"/>
    <w:basedOn w:val="a"/>
    <w:next w:val="a"/>
    <w:autoRedefine/>
    <w:uiPriority w:val="39"/>
    <w:unhideWhenUsed/>
    <w:rsid w:val="00BC7EB7"/>
    <w:pPr>
      <w:widowControl/>
      <w:spacing w:after="100" w:line="276" w:lineRule="auto"/>
      <w:ind w:left="660"/>
    </w:pPr>
    <w:rPr>
      <w:rFonts w:eastAsiaTheme="minorEastAsia"/>
      <w:lang w:val="ru-RU" w:eastAsia="ru-RU"/>
    </w:rPr>
  </w:style>
  <w:style w:type="paragraph" w:styleId="51">
    <w:name w:val="toc 5"/>
    <w:basedOn w:val="a"/>
    <w:next w:val="a"/>
    <w:autoRedefine/>
    <w:uiPriority w:val="39"/>
    <w:unhideWhenUsed/>
    <w:rsid w:val="00BC7EB7"/>
    <w:pPr>
      <w:widowControl/>
      <w:spacing w:after="100" w:line="276" w:lineRule="auto"/>
      <w:ind w:left="880"/>
    </w:pPr>
    <w:rPr>
      <w:rFonts w:eastAsiaTheme="minorEastAsia"/>
      <w:lang w:val="ru-RU" w:eastAsia="ru-RU"/>
    </w:rPr>
  </w:style>
  <w:style w:type="paragraph" w:styleId="61">
    <w:name w:val="toc 6"/>
    <w:basedOn w:val="a"/>
    <w:next w:val="a"/>
    <w:autoRedefine/>
    <w:uiPriority w:val="39"/>
    <w:unhideWhenUsed/>
    <w:rsid w:val="00BC7EB7"/>
    <w:pPr>
      <w:widowControl/>
      <w:spacing w:after="100" w:line="276" w:lineRule="auto"/>
      <w:ind w:left="1100"/>
    </w:pPr>
    <w:rPr>
      <w:rFonts w:eastAsiaTheme="minorEastAsia"/>
      <w:lang w:val="ru-RU" w:eastAsia="ru-RU"/>
    </w:rPr>
  </w:style>
  <w:style w:type="paragraph" w:styleId="71">
    <w:name w:val="toc 7"/>
    <w:basedOn w:val="a"/>
    <w:next w:val="a"/>
    <w:autoRedefine/>
    <w:uiPriority w:val="39"/>
    <w:unhideWhenUsed/>
    <w:rsid w:val="00BC7EB7"/>
    <w:pPr>
      <w:widowControl/>
      <w:spacing w:after="100" w:line="276" w:lineRule="auto"/>
      <w:ind w:left="1320"/>
    </w:pPr>
    <w:rPr>
      <w:rFonts w:eastAsiaTheme="minorEastAsia"/>
      <w:lang w:val="ru-RU" w:eastAsia="ru-RU"/>
    </w:rPr>
  </w:style>
  <w:style w:type="paragraph" w:styleId="81">
    <w:name w:val="toc 8"/>
    <w:basedOn w:val="a"/>
    <w:next w:val="a"/>
    <w:autoRedefine/>
    <w:uiPriority w:val="39"/>
    <w:unhideWhenUsed/>
    <w:rsid w:val="00BC7EB7"/>
    <w:pPr>
      <w:widowControl/>
      <w:spacing w:after="100" w:line="276" w:lineRule="auto"/>
      <w:ind w:left="1540"/>
    </w:pPr>
    <w:rPr>
      <w:rFonts w:eastAsiaTheme="minorEastAsia"/>
      <w:lang w:val="ru-RU" w:eastAsia="ru-RU"/>
    </w:rPr>
  </w:style>
  <w:style w:type="paragraph" w:styleId="91">
    <w:name w:val="toc 9"/>
    <w:basedOn w:val="a"/>
    <w:next w:val="a"/>
    <w:autoRedefine/>
    <w:uiPriority w:val="39"/>
    <w:unhideWhenUsed/>
    <w:rsid w:val="00BC7EB7"/>
    <w:pPr>
      <w:widowControl/>
      <w:spacing w:after="100" w:line="276" w:lineRule="auto"/>
      <w:ind w:left="1760"/>
    </w:pPr>
    <w:rPr>
      <w:rFonts w:eastAsiaTheme="minorEastAsia"/>
      <w:lang w:val="ru-RU" w:eastAsia="ru-RU"/>
    </w:rPr>
  </w:style>
  <w:style w:type="character" w:styleId="af7">
    <w:name w:val="Hyperlink"/>
    <w:basedOn w:val="a1"/>
    <w:uiPriority w:val="99"/>
    <w:unhideWhenUsed/>
    <w:rsid w:val="00BC7EB7"/>
    <w:rPr>
      <w:color w:val="0000FF" w:themeColor="hyperlink"/>
      <w:u w:val="single"/>
    </w:rPr>
  </w:style>
  <w:style w:type="character" w:customStyle="1" w:styleId="40">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1"/>
    <w:link w:val="4"/>
    <w:rsid w:val="007054C6"/>
    <w:rPr>
      <w:rFonts w:ascii="Arial" w:eastAsia="Times New Roman" w:hAnsi="Arial" w:cs="Arial"/>
      <w:kern w:val="28"/>
      <w:sz w:val="24"/>
      <w:szCs w:val="24"/>
    </w:rPr>
  </w:style>
  <w:style w:type="character" w:customStyle="1" w:styleId="50">
    <w:name w:val="Заголовок 5 Знак"/>
    <w:aliases w:val="H5 Знак,Edf Titre 5 Знак"/>
    <w:basedOn w:val="a1"/>
    <w:link w:val="5"/>
    <w:rsid w:val="007054C6"/>
    <w:rPr>
      <w:rFonts w:ascii="Times New Roman" w:eastAsia="Times New Roman" w:hAnsi="Times New Roman" w:cs="Arial"/>
      <w:i/>
      <w:kern w:val="28"/>
      <w:sz w:val="24"/>
      <w:szCs w:val="26"/>
    </w:rPr>
  </w:style>
  <w:style w:type="character" w:customStyle="1" w:styleId="60">
    <w:name w:val="Заголовок 6 Знак"/>
    <w:aliases w:val="H6 Знак,Edf Titre 6 Знак"/>
    <w:basedOn w:val="a1"/>
    <w:link w:val="6"/>
    <w:rsid w:val="007054C6"/>
    <w:rPr>
      <w:rFonts w:ascii="Times New Roman" w:eastAsia="Times New Roman" w:hAnsi="Times New Roman" w:cs="Arial"/>
      <w:i/>
      <w:kern w:val="28"/>
      <w:sz w:val="24"/>
      <w:szCs w:val="26"/>
    </w:rPr>
  </w:style>
  <w:style w:type="character" w:customStyle="1" w:styleId="70">
    <w:name w:val="Заголовок 7 Знак"/>
    <w:aliases w:val="H7 Знак"/>
    <w:basedOn w:val="a1"/>
    <w:link w:val="7"/>
    <w:uiPriority w:val="99"/>
    <w:rsid w:val="007054C6"/>
    <w:rPr>
      <w:rFonts w:ascii="Times New Roman" w:eastAsia="Times New Roman" w:hAnsi="Times New Roman" w:cs="Arial"/>
      <w:i/>
      <w:kern w:val="28"/>
      <w:sz w:val="24"/>
      <w:szCs w:val="26"/>
    </w:rPr>
  </w:style>
  <w:style w:type="character" w:customStyle="1" w:styleId="80">
    <w:name w:val="Заголовок 8 Знак"/>
    <w:aliases w:val="H8 Знак"/>
    <w:basedOn w:val="a1"/>
    <w:link w:val="8"/>
    <w:uiPriority w:val="99"/>
    <w:rsid w:val="007054C6"/>
    <w:rPr>
      <w:rFonts w:ascii="Times New Roman" w:eastAsia="Times New Roman" w:hAnsi="Times New Roman" w:cs="Arial"/>
      <w:iCs/>
      <w:kern w:val="28"/>
      <w:sz w:val="24"/>
      <w:szCs w:val="26"/>
    </w:rPr>
  </w:style>
  <w:style w:type="character" w:customStyle="1" w:styleId="90">
    <w:name w:val="Заголовок 9 Знак"/>
    <w:aliases w:val="H9 Знак"/>
    <w:basedOn w:val="a1"/>
    <w:link w:val="9"/>
    <w:uiPriority w:val="99"/>
    <w:rsid w:val="007054C6"/>
    <w:rPr>
      <w:rFonts w:ascii="Times New Roman" w:eastAsia="Times New Roman" w:hAnsi="Times New Roman" w:cs="Arial"/>
      <w:iCs/>
      <w:kern w:val="28"/>
      <w:sz w:val="24"/>
    </w:rPr>
  </w:style>
  <w:style w:type="character" w:customStyle="1" w:styleId="af8">
    <w:name w:val="Основной текст_"/>
    <w:link w:val="62"/>
    <w:locked/>
    <w:rsid w:val="007054C6"/>
    <w:rPr>
      <w:rFonts w:ascii="Arial" w:hAnsi="Arial" w:cs="Arial"/>
      <w:shd w:val="clear" w:color="auto" w:fill="FFFFFF"/>
    </w:rPr>
  </w:style>
  <w:style w:type="paragraph" w:customStyle="1" w:styleId="62">
    <w:name w:val="Основной текст6"/>
    <w:basedOn w:val="a"/>
    <w:link w:val="af8"/>
    <w:rsid w:val="007054C6"/>
    <w:pPr>
      <w:shd w:val="clear" w:color="auto" w:fill="FFFFFF"/>
      <w:spacing w:before="3840" w:line="240" w:lineRule="atLeast"/>
      <w:ind w:hanging="340"/>
      <w:jc w:val="center"/>
    </w:pPr>
    <w:rPr>
      <w:rFonts w:ascii="Arial" w:hAnsi="Arial" w:cs="Arial"/>
      <w:lang w:val="ru-RU"/>
    </w:rPr>
  </w:style>
  <w:style w:type="paragraph" w:customStyle="1" w:styleId="Default">
    <w:name w:val="Default"/>
    <w:uiPriority w:val="99"/>
    <w:rsid w:val="007054C6"/>
    <w:pPr>
      <w:autoSpaceDE w:val="0"/>
      <w:autoSpaceDN w:val="0"/>
      <w:adjustRightInd w:val="0"/>
      <w:spacing w:after="0" w:line="240" w:lineRule="auto"/>
    </w:pPr>
    <w:rPr>
      <w:rFonts w:ascii="Tahoma" w:eastAsia="Calibri" w:hAnsi="Tahoma" w:cs="Tahoma"/>
      <w:color w:val="000000"/>
      <w:sz w:val="24"/>
      <w:szCs w:val="24"/>
    </w:rPr>
  </w:style>
  <w:style w:type="character" w:styleId="af9">
    <w:name w:val="annotation reference"/>
    <w:uiPriority w:val="99"/>
    <w:semiHidden/>
    <w:unhideWhenUsed/>
    <w:rsid w:val="007054C6"/>
    <w:rPr>
      <w:sz w:val="16"/>
      <w:szCs w:val="16"/>
    </w:rPr>
  </w:style>
  <w:style w:type="paragraph" w:styleId="afa">
    <w:name w:val="annotation text"/>
    <w:basedOn w:val="a"/>
    <w:link w:val="afb"/>
    <w:uiPriority w:val="99"/>
    <w:semiHidden/>
    <w:unhideWhenUsed/>
    <w:rsid w:val="007054C6"/>
    <w:rPr>
      <w:rFonts w:ascii="Calibri" w:eastAsia="Calibri" w:hAnsi="Calibri" w:cs="Times New Roman"/>
      <w:sz w:val="20"/>
      <w:szCs w:val="20"/>
    </w:rPr>
  </w:style>
  <w:style w:type="character" w:customStyle="1" w:styleId="afb">
    <w:name w:val="Текст примечания Знак"/>
    <w:basedOn w:val="a1"/>
    <w:link w:val="afa"/>
    <w:uiPriority w:val="99"/>
    <w:semiHidden/>
    <w:rsid w:val="007054C6"/>
    <w:rPr>
      <w:rFonts w:ascii="Calibri" w:eastAsia="Calibri" w:hAnsi="Calibri" w:cs="Times New Roman"/>
      <w:sz w:val="20"/>
      <w:szCs w:val="20"/>
      <w:lang w:val="en-US"/>
    </w:rPr>
  </w:style>
  <w:style w:type="paragraph" w:styleId="afc">
    <w:name w:val="annotation subject"/>
    <w:basedOn w:val="afa"/>
    <w:next w:val="afa"/>
    <w:link w:val="afd"/>
    <w:uiPriority w:val="99"/>
    <w:semiHidden/>
    <w:unhideWhenUsed/>
    <w:rsid w:val="007054C6"/>
    <w:rPr>
      <w:b/>
      <w:bCs/>
    </w:rPr>
  </w:style>
  <w:style w:type="character" w:customStyle="1" w:styleId="afd">
    <w:name w:val="Тема примечания Знак"/>
    <w:basedOn w:val="afb"/>
    <w:link w:val="afc"/>
    <w:uiPriority w:val="99"/>
    <w:semiHidden/>
    <w:rsid w:val="007054C6"/>
    <w:rPr>
      <w:rFonts w:ascii="Calibri" w:eastAsia="Calibri" w:hAnsi="Calibri" w:cs="Times New Roman"/>
      <w:b/>
      <w:bCs/>
      <w:sz w:val="20"/>
      <w:szCs w:val="20"/>
      <w:lang w:val="en-US"/>
    </w:rPr>
  </w:style>
  <w:style w:type="paragraph" w:customStyle="1" w:styleId="Iniiaiieoaeno21">
    <w:name w:val="Iniiaiie oaeno 21"/>
    <w:basedOn w:val="a"/>
    <w:uiPriority w:val="99"/>
    <w:rsid w:val="007054C6"/>
    <w:pPr>
      <w:widowControl/>
    </w:pPr>
    <w:rPr>
      <w:rFonts w:ascii="Times New Roman" w:eastAsia="Times New Roman" w:hAnsi="Times New Roman" w:cs="Times New Roman"/>
      <w:sz w:val="24"/>
      <w:szCs w:val="24"/>
      <w:lang w:val="ru-RU" w:eastAsia="ru-RU"/>
    </w:rPr>
  </w:style>
  <w:style w:type="paragraph" w:styleId="afe">
    <w:name w:val="No Spacing"/>
    <w:basedOn w:val="a"/>
    <w:link w:val="aff"/>
    <w:uiPriority w:val="1"/>
    <w:qFormat/>
    <w:rsid w:val="007054C6"/>
    <w:pPr>
      <w:widowControl/>
    </w:pPr>
    <w:rPr>
      <w:rFonts w:ascii="Calibri" w:eastAsia="Calibri" w:hAnsi="Calibri" w:cs="Times New Roman"/>
      <w:sz w:val="24"/>
      <w:szCs w:val="32"/>
      <w:lang w:bidi="en-US"/>
    </w:rPr>
  </w:style>
  <w:style w:type="character" w:styleId="aff0">
    <w:name w:val="FollowedHyperlink"/>
    <w:uiPriority w:val="99"/>
    <w:semiHidden/>
    <w:unhideWhenUsed/>
    <w:rsid w:val="007054C6"/>
    <w:rPr>
      <w:color w:val="800080"/>
      <w:u w:val="single"/>
    </w:rPr>
  </w:style>
  <w:style w:type="paragraph" w:customStyle="1" w:styleId="xl63">
    <w:name w:val="xl63"/>
    <w:basedOn w:val="a"/>
    <w:uiPriority w:val="99"/>
    <w:rsid w:val="007054C6"/>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64">
    <w:name w:val="xl64"/>
    <w:basedOn w:val="a"/>
    <w:uiPriority w:val="99"/>
    <w:rsid w:val="007054C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65">
    <w:name w:val="xl65"/>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color w:val="000000"/>
      <w:sz w:val="20"/>
      <w:szCs w:val="20"/>
      <w:lang w:val="ru-RU" w:eastAsia="ru-RU"/>
    </w:rPr>
  </w:style>
  <w:style w:type="paragraph" w:customStyle="1" w:styleId="xl66">
    <w:name w:val="xl66"/>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color w:val="000000"/>
      <w:sz w:val="20"/>
      <w:szCs w:val="20"/>
      <w:lang w:val="ru-RU" w:eastAsia="ru-RU"/>
    </w:rPr>
  </w:style>
  <w:style w:type="paragraph" w:customStyle="1" w:styleId="xl67">
    <w:name w:val="xl67"/>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color w:val="000000"/>
      <w:sz w:val="20"/>
      <w:szCs w:val="20"/>
      <w:lang w:val="ru-RU" w:eastAsia="ru-RU"/>
    </w:rPr>
  </w:style>
  <w:style w:type="paragraph" w:customStyle="1" w:styleId="210">
    <w:name w:val="Заголовок 21"/>
    <w:basedOn w:val="a"/>
    <w:next w:val="a"/>
    <w:uiPriority w:val="9"/>
    <w:unhideWhenUsed/>
    <w:qFormat/>
    <w:rsid w:val="007054C6"/>
    <w:pPr>
      <w:keepNext/>
      <w:keepLines/>
      <w:spacing w:before="200"/>
      <w:outlineLvl w:val="1"/>
    </w:pPr>
    <w:rPr>
      <w:rFonts w:ascii="Calibri" w:eastAsia="MS Gothic" w:hAnsi="Calibri" w:cs="Times New Roman"/>
      <w:b/>
      <w:bCs/>
      <w:color w:val="4F81BD"/>
      <w:sz w:val="26"/>
      <w:szCs w:val="26"/>
    </w:rPr>
  </w:style>
  <w:style w:type="paragraph" w:customStyle="1" w:styleId="310">
    <w:name w:val="Заголовок 31"/>
    <w:basedOn w:val="a"/>
    <w:next w:val="a"/>
    <w:uiPriority w:val="9"/>
    <w:unhideWhenUsed/>
    <w:qFormat/>
    <w:rsid w:val="007054C6"/>
    <w:pPr>
      <w:keepNext/>
      <w:keepLines/>
      <w:spacing w:before="200"/>
      <w:outlineLvl w:val="2"/>
    </w:pPr>
    <w:rPr>
      <w:rFonts w:ascii="Calibri" w:eastAsia="MS Gothic" w:hAnsi="Calibri" w:cs="Times New Roman"/>
      <w:b/>
      <w:bCs/>
      <w:color w:val="4F81BD"/>
    </w:rPr>
  </w:style>
  <w:style w:type="numbering" w:customStyle="1" w:styleId="12">
    <w:name w:val="Нет списка1"/>
    <w:next w:val="a3"/>
    <w:uiPriority w:val="99"/>
    <w:semiHidden/>
    <w:unhideWhenUsed/>
    <w:rsid w:val="007054C6"/>
  </w:style>
  <w:style w:type="table" w:customStyle="1" w:styleId="13">
    <w:name w:val="Сетка таблицы1"/>
    <w:basedOn w:val="a2"/>
    <w:next w:val="a4"/>
    <w:uiPriority w:val="59"/>
    <w:rsid w:val="007054C6"/>
    <w:pPr>
      <w:widowControl w:val="0"/>
      <w:spacing w:after="0" w:line="240" w:lineRule="auto"/>
    </w:pPr>
    <w:rPr>
      <w:rFonts w:ascii="Calibri" w:eastAsia="Calibri" w:hAnsi="Calibri"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
    <w:name w:val="Font Style22"/>
    <w:rsid w:val="007054C6"/>
    <w:rPr>
      <w:rFonts w:ascii="Times New Roman" w:hAnsi="Times New Roman" w:cs="Times New Roman" w:hint="default"/>
      <w:i/>
      <w:iCs/>
      <w:sz w:val="16"/>
      <w:szCs w:val="16"/>
    </w:rPr>
  </w:style>
  <w:style w:type="paragraph" w:customStyle="1" w:styleId="14">
    <w:name w:val="Заголовок оглавления1"/>
    <w:basedOn w:val="1"/>
    <w:next w:val="a"/>
    <w:uiPriority w:val="39"/>
    <w:unhideWhenUsed/>
    <w:qFormat/>
    <w:rsid w:val="007054C6"/>
    <w:pPr>
      <w:keepNext/>
      <w:keepLines/>
      <w:widowControl/>
      <w:spacing w:before="480" w:line="276" w:lineRule="auto"/>
      <w:ind w:left="0"/>
      <w:outlineLvl w:val="9"/>
    </w:pPr>
    <w:rPr>
      <w:rFonts w:ascii="Calibri" w:eastAsia="MS Gothic" w:hAnsi="Calibri" w:cs="Times New Roman"/>
      <w:color w:val="365F91"/>
      <w:lang w:val="ru-RU" w:eastAsia="ru-RU"/>
    </w:rPr>
  </w:style>
  <w:style w:type="paragraph" w:customStyle="1" w:styleId="410">
    <w:name w:val="Оглавление 41"/>
    <w:basedOn w:val="a"/>
    <w:next w:val="a"/>
    <w:autoRedefine/>
    <w:uiPriority w:val="39"/>
    <w:unhideWhenUsed/>
    <w:rsid w:val="007054C6"/>
    <w:pPr>
      <w:widowControl/>
      <w:spacing w:after="100" w:line="276" w:lineRule="auto"/>
      <w:ind w:left="660"/>
    </w:pPr>
    <w:rPr>
      <w:rFonts w:ascii="Calibri" w:eastAsia="MS Mincho" w:hAnsi="Calibri" w:cs="Times New Roman"/>
      <w:lang w:val="ru-RU" w:eastAsia="ru-RU"/>
    </w:rPr>
  </w:style>
  <w:style w:type="paragraph" w:customStyle="1" w:styleId="510">
    <w:name w:val="Оглавление 51"/>
    <w:basedOn w:val="a"/>
    <w:next w:val="a"/>
    <w:autoRedefine/>
    <w:uiPriority w:val="39"/>
    <w:unhideWhenUsed/>
    <w:rsid w:val="007054C6"/>
    <w:pPr>
      <w:widowControl/>
      <w:spacing w:after="100" w:line="276" w:lineRule="auto"/>
      <w:ind w:left="880"/>
    </w:pPr>
    <w:rPr>
      <w:rFonts w:ascii="Calibri" w:eastAsia="MS Mincho" w:hAnsi="Calibri" w:cs="Times New Roman"/>
      <w:lang w:val="ru-RU" w:eastAsia="ru-RU"/>
    </w:rPr>
  </w:style>
  <w:style w:type="paragraph" w:customStyle="1" w:styleId="610">
    <w:name w:val="Оглавление 61"/>
    <w:basedOn w:val="a"/>
    <w:next w:val="a"/>
    <w:autoRedefine/>
    <w:uiPriority w:val="39"/>
    <w:unhideWhenUsed/>
    <w:rsid w:val="007054C6"/>
    <w:pPr>
      <w:widowControl/>
      <w:spacing w:after="100" w:line="276" w:lineRule="auto"/>
      <w:ind w:left="1100"/>
    </w:pPr>
    <w:rPr>
      <w:rFonts w:ascii="Calibri" w:eastAsia="MS Mincho" w:hAnsi="Calibri" w:cs="Times New Roman"/>
      <w:lang w:val="ru-RU" w:eastAsia="ru-RU"/>
    </w:rPr>
  </w:style>
  <w:style w:type="paragraph" w:customStyle="1" w:styleId="710">
    <w:name w:val="Оглавление 71"/>
    <w:basedOn w:val="a"/>
    <w:next w:val="a"/>
    <w:autoRedefine/>
    <w:uiPriority w:val="39"/>
    <w:unhideWhenUsed/>
    <w:rsid w:val="007054C6"/>
    <w:pPr>
      <w:widowControl/>
      <w:spacing w:after="100" w:line="276" w:lineRule="auto"/>
      <w:ind w:left="1320"/>
    </w:pPr>
    <w:rPr>
      <w:rFonts w:ascii="Calibri" w:eastAsia="MS Mincho" w:hAnsi="Calibri" w:cs="Times New Roman"/>
      <w:lang w:val="ru-RU" w:eastAsia="ru-RU"/>
    </w:rPr>
  </w:style>
  <w:style w:type="paragraph" w:customStyle="1" w:styleId="810">
    <w:name w:val="Оглавление 81"/>
    <w:basedOn w:val="a"/>
    <w:next w:val="a"/>
    <w:autoRedefine/>
    <w:uiPriority w:val="39"/>
    <w:unhideWhenUsed/>
    <w:rsid w:val="007054C6"/>
    <w:pPr>
      <w:widowControl/>
      <w:spacing w:after="100" w:line="276" w:lineRule="auto"/>
      <w:ind w:left="1540"/>
    </w:pPr>
    <w:rPr>
      <w:rFonts w:ascii="Calibri" w:eastAsia="MS Mincho" w:hAnsi="Calibri" w:cs="Times New Roman"/>
      <w:lang w:val="ru-RU" w:eastAsia="ru-RU"/>
    </w:rPr>
  </w:style>
  <w:style w:type="paragraph" w:customStyle="1" w:styleId="910">
    <w:name w:val="Оглавление 91"/>
    <w:basedOn w:val="a"/>
    <w:next w:val="a"/>
    <w:autoRedefine/>
    <w:uiPriority w:val="39"/>
    <w:unhideWhenUsed/>
    <w:rsid w:val="007054C6"/>
    <w:pPr>
      <w:widowControl/>
      <w:spacing w:after="100" w:line="276" w:lineRule="auto"/>
      <w:ind w:left="1760"/>
    </w:pPr>
    <w:rPr>
      <w:rFonts w:ascii="Calibri" w:eastAsia="MS Mincho" w:hAnsi="Calibri" w:cs="Times New Roman"/>
      <w:lang w:val="ru-RU" w:eastAsia="ru-RU"/>
    </w:rPr>
  </w:style>
  <w:style w:type="character" w:styleId="aff1">
    <w:name w:val="Placeholder Text"/>
    <w:uiPriority w:val="99"/>
    <w:semiHidden/>
    <w:rsid w:val="007054C6"/>
    <w:rPr>
      <w:color w:val="808080"/>
    </w:rPr>
  </w:style>
  <w:style w:type="character" w:customStyle="1" w:styleId="211">
    <w:name w:val="Заголовок 2 Знак1"/>
    <w:uiPriority w:val="9"/>
    <w:semiHidden/>
    <w:rsid w:val="007054C6"/>
    <w:rPr>
      <w:rFonts w:ascii="Cambria" w:eastAsia="MS Gothic" w:hAnsi="Cambria" w:cs="Times New Roman"/>
      <w:color w:val="365F91"/>
      <w:sz w:val="26"/>
      <w:szCs w:val="26"/>
    </w:rPr>
  </w:style>
  <w:style w:type="character" w:customStyle="1" w:styleId="311">
    <w:name w:val="Заголовок 3 Знак1"/>
    <w:uiPriority w:val="9"/>
    <w:semiHidden/>
    <w:rsid w:val="007054C6"/>
    <w:rPr>
      <w:rFonts w:ascii="Cambria" w:eastAsia="MS Gothic" w:hAnsi="Cambria" w:cs="Times New Roman"/>
      <w:color w:val="243F60"/>
      <w:sz w:val="24"/>
      <w:szCs w:val="24"/>
    </w:rPr>
  </w:style>
  <w:style w:type="table" w:customStyle="1" w:styleId="24">
    <w:name w:val="Сетка таблицы2"/>
    <w:basedOn w:val="a2"/>
    <w:next w:val="a4"/>
    <w:rsid w:val="007054C6"/>
    <w:pPr>
      <w:widowControl w:val="0"/>
      <w:spacing w:after="0" w:line="240" w:lineRule="auto"/>
    </w:pPr>
    <w:rPr>
      <w:rFonts w:ascii="Calibri" w:eastAsia="Calibri" w:hAnsi="Calibri"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2"/>
    <w:next w:val="a4"/>
    <w:rsid w:val="007054C6"/>
    <w:pPr>
      <w:widowControl w:val="0"/>
      <w:spacing w:after="0" w:line="240" w:lineRule="auto"/>
    </w:pPr>
    <w:rPr>
      <w:rFonts w:ascii="Calibri" w:eastAsia="Calibri" w:hAnsi="Calibri"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2"/>
    <w:next w:val="a4"/>
    <w:rsid w:val="007054C6"/>
    <w:pPr>
      <w:widowControl w:val="0"/>
      <w:spacing w:after="0" w:line="240" w:lineRule="auto"/>
    </w:pPr>
    <w:rPr>
      <w:rFonts w:ascii="Calibri" w:eastAsia="Calibri" w:hAnsi="Calibri"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2">
    <w:name w:val="Текст диплома"/>
    <w:basedOn w:val="a"/>
    <w:uiPriority w:val="99"/>
    <w:rsid w:val="007054C6"/>
    <w:pPr>
      <w:widowControl/>
      <w:spacing w:line="360" w:lineRule="auto"/>
      <w:ind w:firstLine="709"/>
      <w:jc w:val="both"/>
    </w:pPr>
    <w:rPr>
      <w:rFonts w:ascii="Times New Roman" w:eastAsia="Times New Roman" w:hAnsi="Times New Roman" w:cs="Times New Roman"/>
      <w:sz w:val="24"/>
      <w:szCs w:val="24"/>
      <w:lang w:val="ru-RU" w:eastAsia="ru-RU"/>
    </w:rPr>
  </w:style>
  <w:style w:type="paragraph" w:customStyle="1" w:styleId="Report">
    <w:name w:val="Report"/>
    <w:basedOn w:val="a"/>
    <w:uiPriority w:val="99"/>
    <w:rsid w:val="007054C6"/>
    <w:pPr>
      <w:widowControl/>
      <w:spacing w:line="360" w:lineRule="auto"/>
      <w:ind w:firstLine="567"/>
      <w:jc w:val="both"/>
    </w:pPr>
    <w:rPr>
      <w:rFonts w:ascii="Times New Roman" w:eastAsia="Times New Roman" w:hAnsi="Times New Roman" w:cs="Times New Roman"/>
      <w:sz w:val="24"/>
      <w:szCs w:val="20"/>
      <w:lang w:val="ru-RU" w:eastAsia="ru-RU"/>
    </w:rPr>
  </w:style>
  <w:style w:type="paragraph" w:customStyle="1" w:styleId="7F164CA3BF9C4373845ECB452A5D9922">
    <w:name w:val="7F164CA3BF9C4373845ECB452A5D9922"/>
    <w:uiPriority w:val="99"/>
    <w:rsid w:val="007054C6"/>
    <w:rPr>
      <w:rFonts w:ascii="Calibri" w:eastAsia="MS Mincho" w:hAnsi="Calibri" w:cs="Times New Roman"/>
      <w:lang w:eastAsia="ru-RU"/>
    </w:rPr>
  </w:style>
  <w:style w:type="paragraph" w:customStyle="1" w:styleId="aff3">
    <w:name w:val="обычный"/>
    <w:basedOn w:val="a"/>
    <w:link w:val="aff4"/>
    <w:qFormat/>
    <w:rsid w:val="007054C6"/>
    <w:pPr>
      <w:widowControl/>
      <w:spacing w:before="120"/>
      <w:ind w:firstLine="709"/>
      <w:jc w:val="both"/>
    </w:pPr>
    <w:rPr>
      <w:rFonts w:ascii="Arial" w:eastAsia="Calibri" w:hAnsi="Arial" w:cs="Arial"/>
      <w:sz w:val="24"/>
      <w:szCs w:val="24"/>
      <w:lang w:val="ru-RU"/>
    </w:rPr>
  </w:style>
  <w:style w:type="character" w:customStyle="1" w:styleId="aff4">
    <w:name w:val="обычный Знак"/>
    <w:link w:val="aff3"/>
    <w:locked/>
    <w:rsid w:val="007054C6"/>
    <w:rPr>
      <w:rFonts w:ascii="Arial" w:eastAsia="Calibri" w:hAnsi="Arial" w:cs="Arial"/>
      <w:sz w:val="24"/>
      <w:szCs w:val="24"/>
    </w:rPr>
  </w:style>
  <w:style w:type="paragraph" w:styleId="aff5">
    <w:name w:val="caption"/>
    <w:basedOn w:val="a"/>
    <w:next w:val="a"/>
    <w:qFormat/>
    <w:rsid w:val="007054C6"/>
    <w:pPr>
      <w:keepLines/>
      <w:widowControl/>
      <w:suppressAutoHyphens/>
      <w:spacing w:after="120"/>
      <w:jc w:val="both"/>
    </w:pPr>
    <w:rPr>
      <w:rFonts w:ascii="Times New Roman" w:eastAsia="Times New Roman" w:hAnsi="Times New Roman" w:cs="Times New Roman"/>
      <w:noProof/>
      <w:sz w:val="24"/>
      <w:szCs w:val="20"/>
      <w:lang w:val="ru-RU" w:eastAsia="ru-RU"/>
    </w:rPr>
  </w:style>
  <w:style w:type="paragraph" w:styleId="aff6">
    <w:name w:val="Title"/>
    <w:next w:val="aff7"/>
    <w:link w:val="aff8"/>
    <w:qFormat/>
    <w:rsid w:val="007054C6"/>
    <w:pPr>
      <w:spacing w:before="240" w:after="60" w:line="240" w:lineRule="auto"/>
      <w:jc w:val="center"/>
    </w:pPr>
    <w:rPr>
      <w:rFonts w:ascii="Times New Roman" w:eastAsia="Times New Roman" w:hAnsi="Times New Roman" w:cs="Arial"/>
      <w:b/>
      <w:bCs/>
      <w:kern w:val="28"/>
      <w:sz w:val="32"/>
      <w:szCs w:val="32"/>
      <w:lang w:eastAsia="ru-RU"/>
    </w:rPr>
  </w:style>
  <w:style w:type="character" w:customStyle="1" w:styleId="aff8">
    <w:name w:val="Название Знак"/>
    <w:basedOn w:val="a1"/>
    <w:link w:val="aff6"/>
    <w:rsid w:val="007054C6"/>
    <w:rPr>
      <w:rFonts w:ascii="Times New Roman" w:eastAsia="Times New Roman" w:hAnsi="Times New Roman" w:cs="Arial"/>
      <w:b/>
      <w:bCs/>
      <w:kern w:val="28"/>
      <w:sz w:val="32"/>
      <w:szCs w:val="32"/>
      <w:lang w:eastAsia="ru-RU"/>
    </w:rPr>
  </w:style>
  <w:style w:type="paragraph" w:styleId="aff7">
    <w:name w:val="Subtitle"/>
    <w:basedOn w:val="aff6"/>
    <w:next w:val="a0"/>
    <w:link w:val="aff9"/>
    <w:qFormat/>
    <w:rsid w:val="007054C6"/>
    <w:pPr>
      <w:spacing w:before="60" w:after="120" w:line="340" w:lineRule="atLeast"/>
    </w:pPr>
    <w:rPr>
      <w:rFonts w:eastAsia="MS Gothic"/>
      <w:spacing w:val="-16"/>
      <w:sz w:val="28"/>
      <w:szCs w:val="28"/>
    </w:rPr>
  </w:style>
  <w:style w:type="character" w:customStyle="1" w:styleId="aff9">
    <w:name w:val="Подзаголовок Знак"/>
    <w:basedOn w:val="a1"/>
    <w:link w:val="aff7"/>
    <w:rsid w:val="007054C6"/>
    <w:rPr>
      <w:rFonts w:ascii="Times New Roman" w:eastAsia="MS Gothic" w:hAnsi="Times New Roman" w:cs="Arial"/>
      <w:b/>
      <w:bCs/>
      <w:spacing w:val="-16"/>
      <w:kern w:val="28"/>
      <w:sz w:val="28"/>
      <w:szCs w:val="28"/>
      <w:lang w:eastAsia="ru-RU"/>
    </w:rPr>
  </w:style>
  <w:style w:type="character" w:customStyle="1" w:styleId="aff">
    <w:name w:val="Без интервала Знак"/>
    <w:link w:val="afe"/>
    <w:uiPriority w:val="1"/>
    <w:locked/>
    <w:rsid w:val="007054C6"/>
    <w:rPr>
      <w:rFonts w:ascii="Calibri" w:eastAsia="Calibri" w:hAnsi="Calibri" w:cs="Times New Roman"/>
      <w:sz w:val="24"/>
      <w:szCs w:val="32"/>
      <w:lang w:val="en-US" w:bidi="en-US"/>
    </w:rPr>
  </w:style>
  <w:style w:type="paragraph" w:customStyle="1" w:styleId="33">
    <w:name w:val="Основной текст3"/>
    <w:basedOn w:val="a"/>
    <w:uiPriority w:val="99"/>
    <w:rsid w:val="007054C6"/>
    <w:pPr>
      <w:shd w:val="clear" w:color="auto" w:fill="FFFFFF"/>
      <w:spacing w:before="60" w:after="300" w:line="240" w:lineRule="atLeast"/>
      <w:ind w:hanging="1040"/>
      <w:jc w:val="center"/>
    </w:pPr>
    <w:rPr>
      <w:rFonts w:ascii="Times New Roman" w:eastAsia="Times New Roman" w:hAnsi="Times New Roman" w:cs="Times New Roman"/>
      <w:color w:val="000000"/>
      <w:sz w:val="21"/>
      <w:szCs w:val="21"/>
      <w:lang w:val="ru-RU" w:eastAsia="ru-RU"/>
    </w:rPr>
  </w:style>
  <w:style w:type="character" w:customStyle="1" w:styleId="9pt">
    <w:name w:val="Основной текст + 9 pt"/>
    <w:aliases w:val="Полужирный1"/>
    <w:uiPriority w:val="99"/>
    <w:rsid w:val="007054C6"/>
    <w:rPr>
      <w:rFonts w:ascii="Times New Roman" w:hAnsi="Times New Roman" w:cs="Times New Roman" w:hint="default"/>
      <w:b/>
      <w:bCs/>
      <w:strike w:val="0"/>
      <w:dstrike w:val="0"/>
      <w:color w:val="000000"/>
      <w:spacing w:val="0"/>
      <w:w w:val="100"/>
      <w:position w:val="0"/>
      <w:sz w:val="18"/>
      <w:szCs w:val="18"/>
      <w:u w:val="none"/>
      <w:effect w:val="none"/>
      <w:shd w:val="clear" w:color="auto" w:fill="FFFFFF"/>
      <w:lang w:val="ru-RU"/>
    </w:rPr>
  </w:style>
  <w:style w:type="character" w:customStyle="1" w:styleId="110">
    <w:name w:val="Основной текст + 11"/>
    <w:aliases w:val="5 pt"/>
    <w:uiPriority w:val="99"/>
    <w:rsid w:val="007054C6"/>
    <w:rPr>
      <w:rFonts w:ascii="Times New Roman" w:hAnsi="Times New Roman" w:cs="Times New Roman" w:hint="default"/>
      <w:strike w:val="0"/>
      <w:dstrike w:val="0"/>
      <w:color w:val="000000"/>
      <w:spacing w:val="0"/>
      <w:w w:val="100"/>
      <w:position w:val="0"/>
      <w:sz w:val="23"/>
      <w:szCs w:val="23"/>
      <w:u w:val="none"/>
      <w:effect w:val="none"/>
      <w:shd w:val="clear" w:color="auto" w:fill="FFFFFF"/>
      <w:lang w:val="en-US"/>
    </w:rPr>
  </w:style>
  <w:style w:type="character" w:customStyle="1" w:styleId="92">
    <w:name w:val="Заголовок №9"/>
    <w:uiPriority w:val="99"/>
    <w:rsid w:val="007054C6"/>
    <w:rPr>
      <w:rFonts w:ascii="Times New Roman" w:hAnsi="Times New Roman" w:cs="Times New Roman"/>
      <w:i/>
      <w:iCs/>
      <w:color w:val="000000"/>
      <w:spacing w:val="0"/>
      <w:w w:val="100"/>
      <w:position w:val="0"/>
      <w:sz w:val="21"/>
      <w:szCs w:val="21"/>
      <w:u w:val="single"/>
      <w:lang w:val="ru-RU"/>
    </w:rPr>
  </w:style>
  <w:style w:type="character" w:customStyle="1" w:styleId="93">
    <w:name w:val="Заголовок №9 + Не курсив"/>
    <w:uiPriority w:val="99"/>
    <w:rsid w:val="007054C6"/>
    <w:rPr>
      <w:rFonts w:ascii="Times New Roman" w:hAnsi="Times New Roman" w:cs="Times New Roman"/>
      <w:i/>
      <w:iCs/>
      <w:color w:val="000000"/>
      <w:spacing w:val="0"/>
      <w:w w:val="100"/>
      <w:position w:val="0"/>
      <w:sz w:val="21"/>
      <w:szCs w:val="21"/>
      <w:u w:val="single"/>
      <w:lang w:val="ru-RU"/>
    </w:rPr>
  </w:style>
  <w:style w:type="character" w:customStyle="1" w:styleId="94">
    <w:name w:val="Основной текст + 9"/>
    <w:aliases w:val="5 pt2"/>
    <w:uiPriority w:val="99"/>
    <w:rsid w:val="007054C6"/>
    <w:rPr>
      <w:rFonts w:ascii="Times New Roman" w:hAnsi="Times New Roman" w:cs="Times New Roman"/>
      <w:color w:val="000000"/>
      <w:spacing w:val="0"/>
      <w:w w:val="100"/>
      <w:position w:val="0"/>
      <w:sz w:val="19"/>
      <w:szCs w:val="19"/>
      <w:u w:val="none"/>
      <w:shd w:val="clear" w:color="auto" w:fill="FFFFFF"/>
      <w:lang w:val="ru-RU"/>
    </w:rPr>
  </w:style>
  <w:style w:type="character" w:customStyle="1" w:styleId="82">
    <w:name w:val="Основной текст + 8"/>
    <w:aliases w:val="5 pt1"/>
    <w:uiPriority w:val="99"/>
    <w:rsid w:val="007054C6"/>
    <w:rPr>
      <w:rFonts w:ascii="Times New Roman" w:hAnsi="Times New Roman" w:cs="Times New Roman"/>
      <w:color w:val="000000"/>
      <w:spacing w:val="0"/>
      <w:w w:val="100"/>
      <w:position w:val="0"/>
      <w:sz w:val="17"/>
      <w:szCs w:val="17"/>
      <w:u w:val="none"/>
      <w:shd w:val="clear" w:color="auto" w:fill="FFFFFF"/>
      <w:lang w:val="ru-RU"/>
    </w:rPr>
  </w:style>
  <w:style w:type="character" w:customStyle="1" w:styleId="9pt1">
    <w:name w:val="Основной текст + 9 pt1"/>
    <w:aliases w:val="Полужирный2"/>
    <w:uiPriority w:val="99"/>
    <w:rsid w:val="007054C6"/>
    <w:rPr>
      <w:rFonts w:ascii="Times New Roman" w:hAnsi="Times New Roman" w:cs="Times New Roman"/>
      <w:b/>
      <w:bCs/>
      <w:color w:val="000000"/>
      <w:spacing w:val="0"/>
      <w:w w:val="100"/>
      <w:position w:val="0"/>
      <w:sz w:val="18"/>
      <w:szCs w:val="18"/>
      <w:u w:val="none"/>
      <w:shd w:val="clear" w:color="auto" w:fill="FFFFFF"/>
      <w:lang w:val="ru-RU"/>
    </w:rPr>
  </w:style>
  <w:style w:type="character" w:customStyle="1" w:styleId="js-extracted-address">
    <w:name w:val="js-extracted-address"/>
    <w:rsid w:val="007054C6"/>
  </w:style>
  <w:style w:type="character" w:customStyle="1" w:styleId="mail-message-map-nobreak">
    <w:name w:val="mail-message-map-nobreak"/>
    <w:rsid w:val="007054C6"/>
  </w:style>
  <w:style w:type="paragraph" w:customStyle="1" w:styleId="15">
    <w:name w:val="Без интервала1"/>
    <w:basedOn w:val="a"/>
    <w:link w:val="NoSpacingChar"/>
    <w:rsid w:val="007054C6"/>
    <w:pPr>
      <w:widowControl/>
    </w:pPr>
    <w:rPr>
      <w:rFonts w:ascii="Calibri" w:eastAsia="Times New Roman" w:hAnsi="Calibri" w:cs="Times New Roman"/>
      <w:sz w:val="24"/>
      <w:szCs w:val="32"/>
    </w:rPr>
  </w:style>
  <w:style w:type="character" w:customStyle="1" w:styleId="NoSpacingChar">
    <w:name w:val="No Spacing Char"/>
    <w:link w:val="15"/>
    <w:locked/>
    <w:rsid w:val="007054C6"/>
    <w:rPr>
      <w:rFonts w:ascii="Calibri" w:eastAsia="Times New Roman" w:hAnsi="Calibri" w:cs="Times New Roman"/>
      <w:sz w:val="24"/>
      <w:szCs w:val="32"/>
      <w:lang w:val="en-US"/>
    </w:rPr>
  </w:style>
  <w:style w:type="paragraph" w:customStyle="1" w:styleId="16">
    <w:name w:val="Абзац списка1"/>
    <w:basedOn w:val="a"/>
    <w:uiPriority w:val="99"/>
    <w:rsid w:val="007054C6"/>
    <w:pPr>
      <w:widowControl/>
      <w:spacing w:after="200" w:line="276" w:lineRule="auto"/>
      <w:ind w:left="720"/>
      <w:contextualSpacing/>
    </w:pPr>
    <w:rPr>
      <w:rFonts w:ascii="Calibri" w:eastAsia="Times New Roman" w:hAnsi="Calibri" w:cs="Times New Roman"/>
      <w:lang w:val="ru-RU"/>
    </w:rPr>
  </w:style>
  <w:style w:type="paragraph" w:styleId="affa">
    <w:name w:val="endnote text"/>
    <w:basedOn w:val="a"/>
    <w:link w:val="affb"/>
    <w:uiPriority w:val="99"/>
    <w:semiHidden/>
    <w:unhideWhenUsed/>
    <w:rsid w:val="007054C6"/>
    <w:rPr>
      <w:rFonts w:ascii="Calibri" w:eastAsia="Calibri" w:hAnsi="Calibri" w:cs="Times New Roman"/>
      <w:sz w:val="20"/>
      <w:szCs w:val="20"/>
    </w:rPr>
  </w:style>
  <w:style w:type="character" w:customStyle="1" w:styleId="affb">
    <w:name w:val="Текст концевой сноски Знак"/>
    <w:basedOn w:val="a1"/>
    <w:link w:val="affa"/>
    <w:uiPriority w:val="99"/>
    <w:semiHidden/>
    <w:rsid w:val="007054C6"/>
    <w:rPr>
      <w:rFonts w:ascii="Calibri" w:eastAsia="Calibri" w:hAnsi="Calibri" w:cs="Times New Roman"/>
      <w:sz w:val="20"/>
      <w:szCs w:val="20"/>
      <w:lang w:val="en-US"/>
    </w:rPr>
  </w:style>
  <w:style w:type="character" w:styleId="affc">
    <w:name w:val="endnote reference"/>
    <w:uiPriority w:val="99"/>
    <w:semiHidden/>
    <w:unhideWhenUsed/>
    <w:rsid w:val="007054C6"/>
    <w:rPr>
      <w:vertAlign w:val="superscript"/>
    </w:rPr>
  </w:style>
  <w:style w:type="paragraph" w:styleId="affd">
    <w:name w:val="Document Map"/>
    <w:basedOn w:val="a"/>
    <w:link w:val="affe"/>
    <w:uiPriority w:val="99"/>
    <w:semiHidden/>
    <w:unhideWhenUsed/>
    <w:rsid w:val="007054C6"/>
    <w:rPr>
      <w:rFonts w:ascii="Helvetica" w:eastAsia="Calibri" w:hAnsi="Helvetica" w:cs="Times New Roman"/>
      <w:sz w:val="24"/>
      <w:szCs w:val="24"/>
    </w:rPr>
  </w:style>
  <w:style w:type="character" w:customStyle="1" w:styleId="affe">
    <w:name w:val="Схема документа Знак"/>
    <w:basedOn w:val="a1"/>
    <w:link w:val="affd"/>
    <w:uiPriority w:val="99"/>
    <w:semiHidden/>
    <w:rsid w:val="007054C6"/>
    <w:rPr>
      <w:rFonts w:ascii="Helvetica" w:eastAsia="Calibri" w:hAnsi="Helvetica" w:cs="Times New Roman"/>
      <w:sz w:val="24"/>
      <w:szCs w:val="24"/>
      <w:lang w:val="en-US"/>
    </w:rPr>
  </w:style>
  <w:style w:type="paragraph" w:styleId="afff">
    <w:name w:val="Revision"/>
    <w:hidden/>
    <w:uiPriority w:val="99"/>
    <w:semiHidden/>
    <w:rsid w:val="007054C6"/>
    <w:pPr>
      <w:spacing w:after="0" w:line="240" w:lineRule="auto"/>
    </w:pPr>
    <w:rPr>
      <w:rFonts w:ascii="Calibri" w:eastAsia="Calibri" w:hAnsi="Calibri" w:cs="Times New Roman"/>
      <w:lang w:val="en-US"/>
    </w:rPr>
  </w:style>
  <w:style w:type="paragraph" w:customStyle="1" w:styleId="xl68">
    <w:name w:val="xl68"/>
    <w:basedOn w:val="a"/>
    <w:uiPriority w:val="99"/>
    <w:rsid w:val="007054C6"/>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69">
    <w:name w:val="xl69"/>
    <w:basedOn w:val="a"/>
    <w:uiPriority w:val="99"/>
    <w:rsid w:val="007054C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70">
    <w:name w:val="xl70"/>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1">
    <w:name w:val="xl71"/>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eastAsia="Times New Roman" w:hAnsi="Arial" w:cs="Arial"/>
      <w:b/>
      <w:bCs/>
      <w:color w:val="000000"/>
      <w:sz w:val="24"/>
      <w:szCs w:val="24"/>
      <w:lang w:val="ru-RU" w:eastAsia="ru-RU"/>
    </w:rPr>
  </w:style>
  <w:style w:type="paragraph" w:customStyle="1" w:styleId="xl72">
    <w:name w:val="xl72"/>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73">
    <w:name w:val="xl73"/>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4">
    <w:name w:val="xl74"/>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75">
    <w:name w:val="xl75"/>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6">
    <w:name w:val="xl76"/>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eastAsia="Times New Roman" w:hAnsi="Arial" w:cs="Arial"/>
      <w:b/>
      <w:bCs/>
      <w:color w:val="000000"/>
      <w:sz w:val="24"/>
      <w:szCs w:val="24"/>
      <w:lang w:val="ru-RU" w:eastAsia="ru-RU"/>
    </w:rPr>
  </w:style>
  <w:style w:type="paragraph" w:customStyle="1" w:styleId="xl77">
    <w:name w:val="xl77"/>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8">
    <w:name w:val="xl78"/>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79">
    <w:name w:val="xl79"/>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character" w:customStyle="1" w:styleId="111">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basedOn w:val="a1"/>
    <w:rsid w:val="00185AE6"/>
    <w:rPr>
      <w:rFonts w:asciiTheme="majorHAnsi" w:eastAsiaTheme="majorEastAsia" w:hAnsiTheme="majorHAnsi" w:cstheme="majorBidi"/>
      <w:b/>
      <w:bCs/>
      <w:color w:val="365F91" w:themeColor="accent1" w:themeShade="BF"/>
      <w:sz w:val="28"/>
      <w:szCs w:val="28"/>
      <w:lang w:val="en-US" w:eastAsia="en-US"/>
    </w:rPr>
  </w:style>
  <w:style w:type="character" w:customStyle="1" w:styleId="411">
    <w:name w:val="Заголовок 4 Знак1"/>
    <w:aliases w:val="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basedOn w:val="a1"/>
    <w:semiHidden/>
    <w:rsid w:val="00185AE6"/>
    <w:rPr>
      <w:rFonts w:asciiTheme="majorHAnsi" w:eastAsiaTheme="majorEastAsia" w:hAnsiTheme="majorHAnsi" w:cstheme="majorBidi"/>
      <w:b/>
      <w:bCs/>
      <w:i/>
      <w:iCs/>
      <w:color w:val="4F81BD" w:themeColor="accent1"/>
      <w:sz w:val="22"/>
      <w:szCs w:val="22"/>
      <w:lang w:val="en-US" w:eastAsia="en-US"/>
    </w:rPr>
  </w:style>
  <w:style w:type="character" w:customStyle="1" w:styleId="511">
    <w:name w:val="Заголовок 5 Знак1"/>
    <w:aliases w:val="H5 Знак1,Edf Titre 5 Знак1"/>
    <w:basedOn w:val="a1"/>
    <w:semiHidden/>
    <w:rsid w:val="00185AE6"/>
    <w:rPr>
      <w:rFonts w:asciiTheme="majorHAnsi" w:eastAsiaTheme="majorEastAsia" w:hAnsiTheme="majorHAnsi" w:cstheme="majorBidi"/>
      <w:color w:val="243F60" w:themeColor="accent1" w:themeShade="7F"/>
      <w:sz w:val="22"/>
      <w:szCs w:val="22"/>
      <w:lang w:val="en-US" w:eastAsia="en-US"/>
    </w:rPr>
  </w:style>
  <w:style w:type="character" w:customStyle="1" w:styleId="611">
    <w:name w:val="Заголовок 6 Знак1"/>
    <w:aliases w:val="H6 Знак1,Edf Titre 6 Знак1"/>
    <w:basedOn w:val="a1"/>
    <w:semiHidden/>
    <w:rsid w:val="00185AE6"/>
    <w:rPr>
      <w:rFonts w:asciiTheme="majorHAnsi" w:eastAsiaTheme="majorEastAsia" w:hAnsiTheme="majorHAnsi" w:cstheme="majorBidi"/>
      <w:i/>
      <w:iCs/>
      <w:color w:val="243F60" w:themeColor="accent1" w:themeShade="7F"/>
      <w:sz w:val="22"/>
      <w:szCs w:val="22"/>
      <w:lang w:val="en-US" w:eastAsia="en-US"/>
    </w:rPr>
  </w:style>
  <w:style w:type="character" w:customStyle="1" w:styleId="711">
    <w:name w:val="Заголовок 7 Знак1"/>
    <w:aliases w:val="H7 Знак1"/>
    <w:basedOn w:val="a1"/>
    <w:semiHidden/>
    <w:rsid w:val="00185AE6"/>
    <w:rPr>
      <w:rFonts w:asciiTheme="majorHAnsi" w:eastAsiaTheme="majorEastAsia" w:hAnsiTheme="majorHAnsi" w:cstheme="majorBidi"/>
      <w:i/>
      <w:iCs/>
      <w:color w:val="404040" w:themeColor="text1" w:themeTint="BF"/>
      <w:sz w:val="22"/>
      <w:szCs w:val="22"/>
      <w:lang w:val="en-US" w:eastAsia="en-US"/>
    </w:rPr>
  </w:style>
  <w:style w:type="character" w:customStyle="1" w:styleId="811">
    <w:name w:val="Заголовок 8 Знак1"/>
    <w:aliases w:val="H8 Знак1"/>
    <w:basedOn w:val="a1"/>
    <w:semiHidden/>
    <w:rsid w:val="00185AE6"/>
    <w:rPr>
      <w:rFonts w:asciiTheme="majorHAnsi" w:eastAsiaTheme="majorEastAsia" w:hAnsiTheme="majorHAnsi" w:cstheme="majorBidi"/>
      <w:color w:val="404040" w:themeColor="text1" w:themeTint="BF"/>
      <w:lang w:val="en-US" w:eastAsia="en-US"/>
    </w:rPr>
  </w:style>
  <w:style w:type="character" w:customStyle="1" w:styleId="911">
    <w:name w:val="Заголовок 9 Знак1"/>
    <w:aliases w:val="H9 Знак1"/>
    <w:basedOn w:val="a1"/>
    <w:semiHidden/>
    <w:rsid w:val="00185AE6"/>
    <w:rPr>
      <w:rFonts w:asciiTheme="majorHAnsi" w:eastAsiaTheme="majorEastAsia" w:hAnsiTheme="majorHAnsi" w:cstheme="majorBidi"/>
      <w:i/>
      <w:iCs/>
      <w:color w:val="404040" w:themeColor="text1" w:themeTint="BF"/>
      <w:lang w:val="en-US" w:eastAsia="en-US"/>
    </w:rPr>
  </w:style>
  <w:style w:type="character" w:customStyle="1" w:styleId="17">
    <w:name w:val="Название Знак1"/>
    <w:basedOn w:val="a1"/>
    <w:rsid w:val="00185AE6"/>
    <w:rPr>
      <w:rFonts w:asciiTheme="majorHAnsi" w:eastAsiaTheme="majorEastAsia" w:hAnsiTheme="majorHAnsi" w:cstheme="majorBidi"/>
      <w:color w:val="17365D" w:themeColor="text2" w:themeShade="BF"/>
      <w:spacing w:val="5"/>
      <w:kern w:val="28"/>
      <w:sz w:val="52"/>
      <w:szCs w:val="52"/>
      <w:lang w:val="en-US"/>
    </w:rPr>
  </w:style>
  <w:style w:type="character" w:customStyle="1" w:styleId="18">
    <w:name w:val="Текст примечания Знак1"/>
    <w:basedOn w:val="a1"/>
    <w:uiPriority w:val="99"/>
    <w:semiHidden/>
    <w:rsid w:val="00185AE6"/>
    <w:rPr>
      <w:rFonts w:ascii="Calibri" w:eastAsia="Calibri" w:hAnsi="Calibri" w:cs="Times New Roman"/>
      <w:sz w:val="20"/>
      <w:szCs w:val="20"/>
      <w:lang w:val="en-US"/>
    </w:rPr>
  </w:style>
  <w:style w:type="character" w:customStyle="1" w:styleId="212">
    <w:name w:val="Основной текст с отступом 2 Знак1"/>
    <w:basedOn w:val="a1"/>
    <w:uiPriority w:val="99"/>
    <w:semiHidden/>
    <w:rsid w:val="00185AE6"/>
    <w:rPr>
      <w:rFonts w:ascii="Calibri" w:eastAsia="Calibri" w:hAnsi="Calibri" w:cs="Times New Roman"/>
      <w:lang w:val="en-US"/>
    </w:rPr>
  </w:style>
  <w:style w:type="character" w:customStyle="1" w:styleId="19">
    <w:name w:val="Текст выноски Знак1"/>
    <w:basedOn w:val="a1"/>
    <w:uiPriority w:val="99"/>
    <w:semiHidden/>
    <w:rsid w:val="00185AE6"/>
    <w:rPr>
      <w:rFonts w:ascii="Tahoma" w:eastAsia="Calibri" w:hAnsi="Tahoma" w:cs="Tahoma"/>
      <w:sz w:val="16"/>
      <w:szCs w:val="16"/>
      <w:lang w:val="en-US"/>
    </w:rPr>
  </w:style>
  <w:style w:type="character" w:customStyle="1" w:styleId="1a">
    <w:name w:val="Верхний колонтитул Знак1"/>
    <w:basedOn w:val="a1"/>
    <w:uiPriority w:val="99"/>
    <w:semiHidden/>
    <w:rsid w:val="00185AE6"/>
    <w:rPr>
      <w:rFonts w:ascii="Calibri" w:eastAsia="Calibri" w:hAnsi="Calibri" w:cs="Times New Roman"/>
      <w:lang w:val="en-US"/>
    </w:rPr>
  </w:style>
  <w:style w:type="character" w:customStyle="1" w:styleId="1b">
    <w:name w:val="Нижний колонтитул Знак1"/>
    <w:basedOn w:val="a1"/>
    <w:uiPriority w:val="99"/>
    <w:semiHidden/>
    <w:rsid w:val="00185AE6"/>
    <w:rPr>
      <w:rFonts w:ascii="Calibri" w:eastAsia="Calibri" w:hAnsi="Calibri" w:cs="Times New Roman"/>
      <w:lang w:val="en-US"/>
    </w:rPr>
  </w:style>
  <w:style w:type="character" w:customStyle="1" w:styleId="1c">
    <w:name w:val="Текст Знак1"/>
    <w:basedOn w:val="a1"/>
    <w:uiPriority w:val="99"/>
    <w:semiHidden/>
    <w:rsid w:val="00185AE6"/>
    <w:rPr>
      <w:rFonts w:ascii="Consolas" w:eastAsia="Calibri" w:hAnsi="Consolas" w:cs="Consolas"/>
      <w:sz w:val="21"/>
      <w:szCs w:val="21"/>
      <w:lang w:val="en-US"/>
    </w:rPr>
  </w:style>
  <w:style w:type="character" w:customStyle="1" w:styleId="1d">
    <w:name w:val="Основной текст с отступом Знак1"/>
    <w:basedOn w:val="a1"/>
    <w:uiPriority w:val="99"/>
    <w:semiHidden/>
    <w:rsid w:val="00185AE6"/>
    <w:rPr>
      <w:rFonts w:ascii="Calibri" w:eastAsia="Calibri" w:hAnsi="Calibri" w:cs="Times New Roman"/>
      <w:lang w:val="en-US"/>
    </w:rPr>
  </w:style>
  <w:style w:type="character" w:customStyle="1" w:styleId="1e">
    <w:name w:val="Тема примечания Знак1"/>
    <w:basedOn w:val="18"/>
    <w:uiPriority w:val="99"/>
    <w:semiHidden/>
    <w:rsid w:val="00185AE6"/>
    <w:rPr>
      <w:rFonts w:ascii="Calibri" w:eastAsia="Calibri" w:hAnsi="Calibri" w:cs="Times New Roman"/>
      <w:b/>
      <w:bCs/>
      <w:sz w:val="20"/>
      <w:szCs w:val="20"/>
      <w:lang w:val="en-US"/>
    </w:rPr>
  </w:style>
  <w:style w:type="character" w:customStyle="1" w:styleId="1f">
    <w:name w:val="Текст концевой сноски Знак1"/>
    <w:basedOn w:val="a1"/>
    <w:uiPriority w:val="99"/>
    <w:semiHidden/>
    <w:rsid w:val="00185AE6"/>
    <w:rPr>
      <w:rFonts w:ascii="Calibri" w:eastAsia="Calibri" w:hAnsi="Calibri" w:cs="Times New Roman"/>
      <w:sz w:val="20"/>
      <w:szCs w:val="20"/>
      <w:lang w:val="en-US"/>
    </w:rPr>
  </w:style>
  <w:style w:type="character" w:customStyle="1" w:styleId="1f0">
    <w:name w:val="Схема документа Знак1"/>
    <w:basedOn w:val="a1"/>
    <w:uiPriority w:val="99"/>
    <w:semiHidden/>
    <w:rsid w:val="00185AE6"/>
    <w:rPr>
      <w:rFonts w:ascii="Tahoma" w:eastAsia="Calibri" w:hAnsi="Tahoma" w:cs="Tahoma"/>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qFormat="1"/>
    <w:lsdException w:name="Subtitle" w:semiHidden="0" w:uiPriority="0" w:unhideWhenUsed="0" w:qFormat="1"/>
    <w:lsdException w:name="Strong" w:semiHidden="0" w:uiPriority="0"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852F31"/>
    <w:pPr>
      <w:widowControl w:val="0"/>
      <w:spacing w:after="0" w:line="240" w:lineRule="auto"/>
    </w:pPr>
    <w:rPr>
      <w:lang w:val="en-US"/>
    </w:rPr>
  </w:style>
  <w:style w:type="paragraph" w:styleId="1">
    <w:name w:val="heading 1"/>
    <w:aliases w:val="Title,H1,Заг 1,Edf Titre 1,Rodos title,Názov kapitoly,Chapter Level,Заголовок параграфа (1.),111,Section,level2 hdg"/>
    <w:basedOn w:val="a"/>
    <w:link w:val="10"/>
    <w:qFormat/>
    <w:rsid w:val="00852F31"/>
    <w:pPr>
      <w:ind w:left="102"/>
      <w:outlineLvl w:val="0"/>
    </w:pPr>
    <w:rPr>
      <w:rFonts w:ascii="Times New Roman" w:eastAsia="Times New Roman" w:hAnsi="Times New Roman"/>
      <w:b/>
      <w:bCs/>
      <w:sz w:val="28"/>
      <w:szCs w:val="28"/>
    </w:rPr>
  </w:style>
  <w:style w:type="paragraph" w:styleId="2">
    <w:name w:val="heading 2"/>
    <w:basedOn w:val="a"/>
    <w:next w:val="a"/>
    <w:link w:val="20"/>
    <w:uiPriority w:val="9"/>
    <w:unhideWhenUsed/>
    <w:qFormat/>
    <w:rsid w:val="001973B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1973BE"/>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3"/>
    <w:next w:val="a0"/>
    <w:link w:val="40"/>
    <w:qFormat/>
    <w:rsid w:val="007054C6"/>
    <w:pPr>
      <w:widowControl/>
      <w:tabs>
        <w:tab w:val="num" w:pos="864"/>
      </w:tabs>
      <w:suppressAutoHyphens/>
      <w:spacing w:before="240" w:after="120"/>
      <w:outlineLvl w:val="3"/>
    </w:pPr>
    <w:rPr>
      <w:rFonts w:ascii="Arial" w:eastAsia="Times New Roman" w:hAnsi="Arial" w:cs="Arial"/>
      <w:b w:val="0"/>
      <w:bCs w:val="0"/>
      <w:color w:val="auto"/>
      <w:kern w:val="28"/>
      <w:sz w:val="24"/>
      <w:szCs w:val="24"/>
      <w:lang w:val="ru-RU"/>
    </w:rPr>
  </w:style>
  <w:style w:type="paragraph" w:styleId="5">
    <w:name w:val="heading 5"/>
    <w:aliases w:val="H5,Edf Titre 5"/>
    <w:basedOn w:val="4"/>
    <w:next w:val="a0"/>
    <w:link w:val="50"/>
    <w:qFormat/>
    <w:rsid w:val="007054C6"/>
    <w:pPr>
      <w:tabs>
        <w:tab w:val="clear" w:pos="864"/>
        <w:tab w:val="num" w:pos="1008"/>
        <w:tab w:val="left" w:pos="1701"/>
      </w:tabs>
      <w:ind w:left="1008" w:hanging="1008"/>
      <w:outlineLvl w:val="4"/>
    </w:pPr>
    <w:rPr>
      <w:rFonts w:ascii="Times New Roman" w:hAnsi="Times New Roman"/>
      <w:i/>
      <w:szCs w:val="26"/>
    </w:rPr>
  </w:style>
  <w:style w:type="paragraph" w:styleId="6">
    <w:name w:val="heading 6"/>
    <w:aliases w:val="H6,Edf Titre 6"/>
    <w:basedOn w:val="5"/>
    <w:next w:val="a0"/>
    <w:link w:val="60"/>
    <w:qFormat/>
    <w:rsid w:val="007054C6"/>
    <w:pPr>
      <w:tabs>
        <w:tab w:val="clear" w:pos="1008"/>
        <w:tab w:val="num" w:pos="1152"/>
      </w:tabs>
      <w:ind w:left="1152" w:hanging="1152"/>
      <w:outlineLvl w:val="5"/>
    </w:pPr>
  </w:style>
  <w:style w:type="paragraph" w:styleId="7">
    <w:name w:val="heading 7"/>
    <w:aliases w:val="H7"/>
    <w:basedOn w:val="6"/>
    <w:next w:val="a0"/>
    <w:link w:val="70"/>
    <w:uiPriority w:val="99"/>
    <w:qFormat/>
    <w:rsid w:val="007054C6"/>
    <w:pPr>
      <w:tabs>
        <w:tab w:val="clear" w:pos="1152"/>
        <w:tab w:val="num" w:pos="1296"/>
      </w:tabs>
      <w:ind w:left="1296" w:hanging="1296"/>
      <w:outlineLvl w:val="6"/>
    </w:pPr>
  </w:style>
  <w:style w:type="paragraph" w:styleId="8">
    <w:name w:val="heading 8"/>
    <w:aliases w:val="H8"/>
    <w:basedOn w:val="7"/>
    <w:next w:val="a0"/>
    <w:link w:val="80"/>
    <w:uiPriority w:val="99"/>
    <w:qFormat/>
    <w:rsid w:val="007054C6"/>
    <w:pPr>
      <w:tabs>
        <w:tab w:val="clear" w:pos="1296"/>
        <w:tab w:val="num" w:pos="1440"/>
      </w:tabs>
      <w:ind w:left="1440" w:hanging="1440"/>
      <w:outlineLvl w:val="7"/>
    </w:pPr>
    <w:rPr>
      <w:i w:val="0"/>
      <w:iCs/>
    </w:rPr>
  </w:style>
  <w:style w:type="paragraph" w:styleId="9">
    <w:name w:val="heading 9"/>
    <w:aliases w:val="H9"/>
    <w:basedOn w:val="8"/>
    <w:next w:val="a0"/>
    <w:link w:val="90"/>
    <w:uiPriority w:val="99"/>
    <w:qFormat/>
    <w:rsid w:val="007054C6"/>
    <w:pPr>
      <w:tabs>
        <w:tab w:val="clear" w:pos="1440"/>
        <w:tab w:val="num" w:pos="1584"/>
      </w:tabs>
      <w:ind w:left="1584" w:hanging="1584"/>
      <w:outlineLvl w:val="8"/>
    </w:pPr>
    <w:rPr>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Title Знак,H1 Знак,Заг 1 Знак,Edf Titre 1 Знак,Rodos title Знак,Názov kapitoly Знак,Chapter Level Знак,Заголовок параграфа (1.) Знак,111 Знак,Section Знак,level2 hdg Знак"/>
    <w:basedOn w:val="a1"/>
    <w:link w:val="1"/>
    <w:rsid w:val="00852F31"/>
    <w:rPr>
      <w:rFonts w:ascii="Times New Roman" w:eastAsia="Times New Roman" w:hAnsi="Times New Roman"/>
      <w:b/>
      <w:bCs/>
      <w:sz w:val="28"/>
      <w:szCs w:val="28"/>
      <w:lang w:val="en-US"/>
    </w:rPr>
  </w:style>
  <w:style w:type="character" w:customStyle="1" w:styleId="20">
    <w:name w:val="Заголовок 2 Знак"/>
    <w:basedOn w:val="a1"/>
    <w:link w:val="2"/>
    <w:uiPriority w:val="9"/>
    <w:rsid w:val="001973BE"/>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1"/>
    <w:link w:val="3"/>
    <w:uiPriority w:val="9"/>
    <w:rsid w:val="001973BE"/>
    <w:rPr>
      <w:rFonts w:asciiTheme="majorHAnsi" w:eastAsiaTheme="majorEastAsia" w:hAnsiTheme="majorHAnsi" w:cstheme="majorBidi"/>
      <w:b/>
      <w:bCs/>
      <w:color w:val="4F81BD" w:themeColor="accent1"/>
      <w:lang w:val="en-US"/>
    </w:rPr>
  </w:style>
  <w:style w:type="table" w:styleId="a4">
    <w:name w:val="Table Grid"/>
    <w:basedOn w:val="a2"/>
    <w:uiPriority w:val="39"/>
    <w:rsid w:val="00E179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1973BE"/>
    <w:rPr>
      <w:rFonts w:ascii="Tahoma" w:hAnsi="Tahoma" w:cs="Tahoma"/>
      <w:sz w:val="16"/>
      <w:szCs w:val="16"/>
    </w:rPr>
  </w:style>
  <w:style w:type="character" w:customStyle="1" w:styleId="a6">
    <w:name w:val="Текст выноски Знак"/>
    <w:basedOn w:val="a1"/>
    <w:link w:val="a5"/>
    <w:uiPriority w:val="99"/>
    <w:semiHidden/>
    <w:rsid w:val="001973BE"/>
    <w:rPr>
      <w:rFonts w:ascii="Tahoma" w:hAnsi="Tahoma" w:cs="Tahoma"/>
      <w:sz w:val="16"/>
      <w:szCs w:val="16"/>
      <w:lang w:val="en-US"/>
    </w:rPr>
  </w:style>
  <w:style w:type="paragraph" w:styleId="a7">
    <w:name w:val="Normal (Web)"/>
    <w:aliases w:val="Обычный (Web),Обычный (Web)1"/>
    <w:basedOn w:val="a"/>
    <w:uiPriority w:val="99"/>
    <w:unhideWhenUsed/>
    <w:qFormat/>
    <w:rsid w:val="001973BE"/>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styleId="a8">
    <w:name w:val="Strong"/>
    <w:basedOn w:val="a1"/>
    <w:qFormat/>
    <w:rsid w:val="001973BE"/>
    <w:rPr>
      <w:b/>
      <w:bCs/>
    </w:rPr>
  </w:style>
  <w:style w:type="character" w:customStyle="1" w:styleId="apple-converted-space">
    <w:name w:val="apple-converted-space"/>
    <w:basedOn w:val="a1"/>
    <w:rsid w:val="001973BE"/>
  </w:style>
  <w:style w:type="paragraph" w:styleId="a9">
    <w:name w:val="header"/>
    <w:basedOn w:val="a"/>
    <w:link w:val="aa"/>
    <w:uiPriority w:val="99"/>
    <w:unhideWhenUsed/>
    <w:rsid w:val="00D858BD"/>
    <w:pPr>
      <w:tabs>
        <w:tab w:val="center" w:pos="4677"/>
        <w:tab w:val="right" w:pos="9355"/>
      </w:tabs>
    </w:pPr>
  </w:style>
  <w:style w:type="character" w:customStyle="1" w:styleId="aa">
    <w:name w:val="Верхний колонтитул Знак"/>
    <w:basedOn w:val="a1"/>
    <w:link w:val="a9"/>
    <w:uiPriority w:val="99"/>
    <w:rsid w:val="00D858BD"/>
    <w:rPr>
      <w:lang w:val="en-US"/>
    </w:rPr>
  </w:style>
  <w:style w:type="paragraph" w:styleId="ab">
    <w:name w:val="footer"/>
    <w:basedOn w:val="a"/>
    <w:link w:val="ac"/>
    <w:uiPriority w:val="99"/>
    <w:unhideWhenUsed/>
    <w:rsid w:val="00D858BD"/>
    <w:pPr>
      <w:tabs>
        <w:tab w:val="center" w:pos="4677"/>
        <w:tab w:val="right" w:pos="9355"/>
      </w:tabs>
    </w:pPr>
  </w:style>
  <w:style w:type="character" w:customStyle="1" w:styleId="ac">
    <w:name w:val="Нижний колонтитул Знак"/>
    <w:basedOn w:val="a1"/>
    <w:link w:val="ab"/>
    <w:uiPriority w:val="99"/>
    <w:rsid w:val="00D858BD"/>
    <w:rPr>
      <w:lang w:val="en-US"/>
    </w:rPr>
  </w:style>
  <w:style w:type="paragraph" w:customStyle="1" w:styleId="D345FF3D873148C5AE3FBF3267827368">
    <w:name w:val="D345FF3D873148C5AE3FBF3267827368"/>
    <w:uiPriority w:val="99"/>
    <w:rsid w:val="00D858BD"/>
    <w:rPr>
      <w:rFonts w:eastAsiaTheme="minorEastAsia"/>
      <w:lang w:eastAsia="ru-RU"/>
    </w:rPr>
  </w:style>
  <w:style w:type="paragraph" w:customStyle="1" w:styleId="ad">
    <w:name w:val="Табличный"/>
    <w:basedOn w:val="a"/>
    <w:uiPriority w:val="99"/>
    <w:rsid w:val="00A75414"/>
    <w:pPr>
      <w:widowControl/>
      <w:jc w:val="both"/>
    </w:pPr>
    <w:rPr>
      <w:rFonts w:ascii="Calibri" w:eastAsia="Calibri" w:hAnsi="Calibri" w:cs="Times New Roman"/>
      <w:color w:val="000000"/>
      <w:sz w:val="20"/>
      <w:szCs w:val="20"/>
      <w:lang w:val="ru-RU"/>
    </w:rPr>
  </w:style>
  <w:style w:type="paragraph" w:styleId="31">
    <w:name w:val="toc 3"/>
    <w:basedOn w:val="21"/>
    <w:next w:val="a0"/>
    <w:uiPriority w:val="39"/>
    <w:qFormat/>
    <w:rsid w:val="00D157CF"/>
    <w:pPr>
      <w:keepLines/>
      <w:widowControl/>
      <w:tabs>
        <w:tab w:val="right" w:leader="dot" w:pos="9360"/>
      </w:tabs>
      <w:suppressAutoHyphens/>
      <w:spacing w:before="120" w:after="120"/>
      <w:ind w:left="900"/>
      <w:contextualSpacing/>
    </w:pPr>
    <w:rPr>
      <w:rFonts w:ascii="Times New Roman" w:eastAsia="Times New Roman" w:hAnsi="Times New Roman" w:cs="Times New Roman"/>
      <w:sz w:val="24"/>
      <w:szCs w:val="20"/>
      <w:lang w:val="ru-RU" w:eastAsia="ru-RU"/>
    </w:rPr>
  </w:style>
  <w:style w:type="paragraph" w:styleId="21">
    <w:name w:val="toc 2"/>
    <w:basedOn w:val="a"/>
    <w:next w:val="a"/>
    <w:autoRedefine/>
    <w:uiPriority w:val="39"/>
    <w:unhideWhenUsed/>
    <w:qFormat/>
    <w:rsid w:val="00D157CF"/>
    <w:pPr>
      <w:spacing w:after="100"/>
      <w:ind w:left="220"/>
    </w:pPr>
  </w:style>
  <w:style w:type="paragraph" w:styleId="a0">
    <w:name w:val="Body Text"/>
    <w:basedOn w:val="a"/>
    <w:link w:val="ae"/>
    <w:uiPriority w:val="99"/>
    <w:unhideWhenUsed/>
    <w:qFormat/>
    <w:rsid w:val="00D157CF"/>
    <w:pPr>
      <w:spacing w:after="120"/>
    </w:pPr>
  </w:style>
  <w:style w:type="character" w:customStyle="1" w:styleId="ae">
    <w:name w:val="Основной текст Знак"/>
    <w:basedOn w:val="a1"/>
    <w:link w:val="a0"/>
    <w:uiPriority w:val="99"/>
    <w:rsid w:val="00D157CF"/>
    <w:rPr>
      <w:lang w:val="en-US"/>
    </w:rPr>
  </w:style>
  <w:style w:type="paragraph" w:customStyle="1" w:styleId="af">
    <w:name w:val="Классик"/>
    <w:basedOn w:val="a"/>
    <w:link w:val="af0"/>
    <w:qFormat/>
    <w:rsid w:val="003115DA"/>
    <w:pPr>
      <w:widowControl/>
      <w:ind w:firstLine="720"/>
      <w:jc w:val="both"/>
    </w:pPr>
    <w:rPr>
      <w:rFonts w:ascii="Times New Roman" w:eastAsia="Calibri" w:hAnsi="Times New Roman" w:cs="Times New Roman"/>
      <w:sz w:val="24"/>
      <w:szCs w:val="24"/>
      <w:lang w:val="ru-RU" w:bidi="en-US"/>
    </w:rPr>
  </w:style>
  <w:style w:type="character" w:customStyle="1" w:styleId="af0">
    <w:name w:val="Классик Знак"/>
    <w:basedOn w:val="a1"/>
    <w:link w:val="af"/>
    <w:rsid w:val="003115DA"/>
    <w:rPr>
      <w:rFonts w:ascii="Times New Roman" w:eastAsia="Calibri" w:hAnsi="Times New Roman" w:cs="Times New Roman"/>
      <w:sz w:val="24"/>
      <w:szCs w:val="24"/>
      <w:lang w:bidi="en-US"/>
    </w:rPr>
  </w:style>
  <w:style w:type="paragraph" w:styleId="22">
    <w:name w:val="Body Text Indent 2"/>
    <w:basedOn w:val="a"/>
    <w:link w:val="23"/>
    <w:uiPriority w:val="99"/>
    <w:semiHidden/>
    <w:unhideWhenUsed/>
    <w:rsid w:val="00CC460C"/>
    <w:pPr>
      <w:spacing w:after="120" w:line="480" w:lineRule="auto"/>
      <w:ind w:left="283"/>
    </w:pPr>
  </w:style>
  <w:style w:type="character" w:customStyle="1" w:styleId="23">
    <w:name w:val="Основной текст с отступом 2 Знак"/>
    <w:basedOn w:val="a1"/>
    <w:link w:val="22"/>
    <w:uiPriority w:val="99"/>
    <w:semiHidden/>
    <w:rsid w:val="00CC460C"/>
    <w:rPr>
      <w:lang w:val="en-US"/>
    </w:rPr>
  </w:style>
  <w:style w:type="paragraph" w:styleId="af1">
    <w:name w:val="List Paragraph"/>
    <w:basedOn w:val="a"/>
    <w:uiPriority w:val="34"/>
    <w:qFormat/>
    <w:rsid w:val="00CC460C"/>
    <w:pPr>
      <w:widowControl/>
      <w:ind w:left="720"/>
      <w:contextualSpacing/>
      <w:jc w:val="both"/>
    </w:pPr>
    <w:rPr>
      <w:rFonts w:ascii="Times New Roman" w:eastAsia="Calibri" w:hAnsi="Times New Roman" w:cs="Times New Roman"/>
      <w:sz w:val="24"/>
      <w:lang w:val="ru-RU"/>
    </w:rPr>
  </w:style>
  <w:style w:type="paragraph" w:customStyle="1" w:styleId="213">
    <w:name w:val="Стиль Основной текст с отступом 2 + 13 пт"/>
    <w:basedOn w:val="22"/>
    <w:link w:val="2130"/>
    <w:autoRedefine/>
    <w:rsid w:val="00CC460C"/>
    <w:pPr>
      <w:widowControl/>
      <w:spacing w:after="0" w:line="360" w:lineRule="auto"/>
      <w:ind w:left="0" w:firstLine="709"/>
      <w:jc w:val="both"/>
    </w:pPr>
    <w:rPr>
      <w:rFonts w:ascii="Times New Roman" w:eastAsia="Calibri" w:hAnsi="Times New Roman" w:cs="Times New Roman"/>
      <w:sz w:val="26"/>
      <w:szCs w:val="26"/>
      <w:lang w:val="ru-RU" w:eastAsia="ru-RU"/>
    </w:rPr>
  </w:style>
  <w:style w:type="character" w:customStyle="1" w:styleId="2130">
    <w:name w:val="Стиль Основной текст с отступом 2 + 13 пт Знак"/>
    <w:link w:val="213"/>
    <w:locked/>
    <w:rsid w:val="00CC460C"/>
    <w:rPr>
      <w:rFonts w:ascii="Times New Roman" w:eastAsia="Calibri" w:hAnsi="Times New Roman" w:cs="Times New Roman"/>
      <w:sz w:val="26"/>
      <w:szCs w:val="26"/>
      <w:lang w:eastAsia="ru-RU"/>
    </w:rPr>
  </w:style>
  <w:style w:type="paragraph" w:styleId="af2">
    <w:name w:val="Plain Text"/>
    <w:basedOn w:val="a"/>
    <w:link w:val="af3"/>
    <w:uiPriority w:val="99"/>
    <w:rsid w:val="00CC460C"/>
    <w:pPr>
      <w:widowControl/>
      <w:jc w:val="both"/>
    </w:pPr>
    <w:rPr>
      <w:rFonts w:ascii="Consolas" w:eastAsia="Calibri" w:hAnsi="Consolas" w:cs="Times New Roman"/>
      <w:sz w:val="21"/>
      <w:szCs w:val="21"/>
      <w:lang w:val="ru-RU"/>
    </w:rPr>
  </w:style>
  <w:style w:type="character" w:customStyle="1" w:styleId="af3">
    <w:name w:val="Текст Знак"/>
    <w:basedOn w:val="a1"/>
    <w:link w:val="af2"/>
    <w:uiPriority w:val="99"/>
    <w:rsid w:val="00CC460C"/>
    <w:rPr>
      <w:rFonts w:ascii="Consolas" w:eastAsia="Calibri" w:hAnsi="Consolas" w:cs="Times New Roman"/>
      <w:sz w:val="21"/>
      <w:szCs w:val="21"/>
    </w:rPr>
  </w:style>
  <w:style w:type="character" w:customStyle="1" w:styleId="ArialNarrow">
    <w:name w:val="Основной текст + Arial Narrow"/>
    <w:aliases w:val="11,5 pt65"/>
    <w:uiPriority w:val="99"/>
    <w:rsid w:val="007F4389"/>
    <w:rPr>
      <w:rFonts w:ascii="Arial Narrow" w:hAnsi="Arial Narrow" w:cs="Arial Narrow"/>
      <w:color w:val="000000"/>
      <w:spacing w:val="0"/>
      <w:w w:val="100"/>
      <w:position w:val="0"/>
      <w:sz w:val="23"/>
      <w:szCs w:val="23"/>
      <w:shd w:val="clear" w:color="auto" w:fill="FFFFFF"/>
      <w:lang w:val="ru-RU"/>
    </w:rPr>
  </w:style>
  <w:style w:type="character" w:customStyle="1" w:styleId="spelle">
    <w:name w:val="spelle"/>
    <w:basedOn w:val="a1"/>
    <w:rsid w:val="002F7930"/>
  </w:style>
  <w:style w:type="paragraph" w:styleId="af4">
    <w:name w:val="Body Text Indent"/>
    <w:basedOn w:val="a"/>
    <w:link w:val="af5"/>
    <w:uiPriority w:val="99"/>
    <w:semiHidden/>
    <w:unhideWhenUsed/>
    <w:rsid w:val="00C67C02"/>
    <w:pPr>
      <w:spacing w:after="120"/>
      <w:ind w:left="283"/>
    </w:pPr>
  </w:style>
  <w:style w:type="character" w:customStyle="1" w:styleId="af5">
    <w:name w:val="Основной текст с отступом Знак"/>
    <w:basedOn w:val="a1"/>
    <w:link w:val="af4"/>
    <w:uiPriority w:val="99"/>
    <w:semiHidden/>
    <w:rsid w:val="00C67C02"/>
    <w:rPr>
      <w:lang w:val="en-US"/>
    </w:rPr>
  </w:style>
  <w:style w:type="paragraph" w:customStyle="1" w:styleId="ConsPlusNormal">
    <w:name w:val="ConsPlusNormal"/>
    <w:uiPriority w:val="99"/>
    <w:rsid w:val="00C67C02"/>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f6">
    <w:name w:val="TOC Heading"/>
    <w:basedOn w:val="1"/>
    <w:next w:val="a"/>
    <w:uiPriority w:val="39"/>
    <w:unhideWhenUsed/>
    <w:qFormat/>
    <w:rsid w:val="00BC7EB7"/>
    <w:pPr>
      <w:keepNext/>
      <w:keepLines/>
      <w:widowControl/>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1">
    <w:name w:val="toc 1"/>
    <w:basedOn w:val="a"/>
    <w:next w:val="a"/>
    <w:autoRedefine/>
    <w:uiPriority w:val="39"/>
    <w:unhideWhenUsed/>
    <w:qFormat/>
    <w:rsid w:val="00BC7EB7"/>
    <w:pPr>
      <w:spacing w:after="100"/>
    </w:pPr>
  </w:style>
  <w:style w:type="paragraph" w:styleId="41">
    <w:name w:val="toc 4"/>
    <w:basedOn w:val="a"/>
    <w:next w:val="a"/>
    <w:autoRedefine/>
    <w:uiPriority w:val="39"/>
    <w:unhideWhenUsed/>
    <w:rsid w:val="00BC7EB7"/>
    <w:pPr>
      <w:widowControl/>
      <w:spacing w:after="100" w:line="276" w:lineRule="auto"/>
      <w:ind w:left="660"/>
    </w:pPr>
    <w:rPr>
      <w:rFonts w:eastAsiaTheme="minorEastAsia"/>
      <w:lang w:val="ru-RU" w:eastAsia="ru-RU"/>
    </w:rPr>
  </w:style>
  <w:style w:type="paragraph" w:styleId="51">
    <w:name w:val="toc 5"/>
    <w:basedOn w:val="a"/>
    <w:next w:val="a"/>
    <w:autoRedefine/>
    <w:uiPriority w:val="39"/>
    <w:unhideWhenUsed/>
    <w:rsid w:val="00BC7EB7"/>
    <w:pPr>
      <w:widowControl/>
      <w:spacing w:after="100" w:line="276" w:lineRule="auto"/>
      <w:ind w:left="880"/>
    </w:pPr>
    <w:rPr>
      <w:rFonts w:eastAsiaTheme="minorEastAsia"/>
      <w:lang w:val="ru-RU" w:eastAsia="ru-RU"/>
    </w:rPr>
  </w:style>
  <w:style w:type="paragraph" w:styleId="61">
    <w:name w:val="toc 6"/>
    <w:basedOn w:val="a"/>
    <w:next w:val="a"/>
    <w:autoRedefine/>
    <w:uiPriority w:val="39"/>
    <w:unhideWhenUsed/>
    <w:rsid w:val="00BC7EB7"/>
    <w:pPr>
      <w:widowControl/>
      <w:spacing w:after="100" w:line="276" w:lineRule="auto"/>
      <w:ind w:left="1100"/>
    </w:pPr>
    <w:rPr>
      <w:rFonts w:eastAsiaTheme="minorEastAsia"/>
      <w:lang w:val="ru-RU" w:eastAsia="ru-RU"/>
    </w:rPr>
  </w:style>
  <w:style w:type="paragraph" w:styleId="71">
    <w:name w:val="toc 7"/>
    <w:basedOn w:val="a"/>
    <w:next w:val="a"/>
    <w:autoRedefine/>
    <w:uiPriority w:val="39"/>
    <w:unhideWhenUsed/>
    <w:rsid w:val="00BC7EB7"/>
    <w:pPr>
      <w:widowControl/>
      <w:spacing w:after="100" w:line="276" w:lineRule="auto"/>
      <w:ind w:left="1320"/>
    </w:pPr>
    <w:rPr>
      <w:rFonts w:eastAsiaTheme="minorEastAsia"/>
      <w:lang w:val="ru-RU" w:eastAsia="ru-RU"/>
    </w:rPr>
  </w:style>
  <w:style w:type="paragraph" w:styleId="81">
    <w:name w:val="toc 8"/>
    <w:basedOn w:val="a"/>
    <w:next w:val="a"/>
    <w:autoRedefine/>
    <w:uiPriority w:val="39"/>
    <w:unhideWhenUsed/>
    <w:rsid w:val="00BC7EB7"/>
    <w:pPr>
      <w:widowControl/>
      <w:spacing w:after="100" w:line="276" w:lineRule="auto"/>
      <w:ind w:left="1540"/>
    </w:pPr>
    <w:rPr>
      <w:rFonts w:eastAsiaTheme="minorEastAsia"/>
      <w:lang w:val="ru-RU" w:eastAsia="ru-RU"/>
    </w:rPr>
  </w:style>
  <w:style w:type="paragraph" w:styleId="91">
    <w:name w:val="toc 9"/>
    <w:basedOn w:val="a"/>
    <w:next w:val="a"/>
    <w:autoRedefine/>
    <w:uiPriority w:val="39"/>
    <w:unhideWhenUsed/>
    <w:rsid w:val="00BC7EB7"/>
    <w:pPr>
      <w:widowControl/>
      <w:spacing w:after="100" w:line="276" w:lineRule="auto"/>
      <w:ind w:left="1760"/>
    </w:pPr>
    <w:rPr>
      <w:rFonts w:eastAsiaTheme="minorEastAsia"/>
      <w:lang w:val="ru-RU" w:eastAsia="ru-RU"/>
    </w:rPr>
  </w:style>
  <w:style w:type="character" w:styleId="af7">
    <w:name w:val="Hyperlink"/>
    <w:basedOn w:val="a1"/>
    <w:uiPriority w:val="99"/>
    <w:unhideWhenUsed/>
    <w:rsid w:val="00BC7EB7"/>
    <w:rPr>
      <w:color w:val="0000FF" w:themeColor="hyperlink"/>
      <w:u w:val="single"/>
    </w:rPr>
  </w:style>
  <w:style w:type="character" w:customStyle="1" w:styleId="40">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1"/>
    <w:link w:val="4"/>
    <w:rsid w:val="007054C6"/>
    <w:rPr>
      <w:rFonts w:ascii="Arial" w:eastAsia="Times New Roman" w:hAnsi="Arial" w:cs="Arial"/>
      <w:kern w:val="28"/>
      <w:sz w:val="24"/>
      <w:szCs w:val="24"/>
    </w:rPr>
  </w:style>
  <w:style w:type="character" w:customStyle="1" w:styleId="50">
    <w:name w:val="Заголовок 5 Знак"/>
    <w:aliases w:val="H5 Знак,Edf Titre 5 Знак"/>
    <w:basedOn w:val="a1"/>
    <w:link w:val="5"/>
    <w:rsid w:val="007054C6"/>
    <w:rPr>
      <w:rFonts w:ascii="Times New Roman" w:eastAsia="Times New Roman" w:hAnsi="Times New Roman" w:cs="Arial"/>
      <w:i/>
      <w:kern w:val="28"/>
      <w:sz w:val="24"/>
      <w:szCs w:val="26"/>
    </w:rPr>
  </w:style>
  <w:style w:type="character" w:customStyle="1" w:styleId="60">
    <w:name w:val="Заголовок 6 Знак"/>
    <w:aliases w:val="H6 Знак,Edf Titre 6 Знак"/>
    <w:basedOn w:val="a1"/>
    <w:link w:val="6"/>
    <w:rsid w:val="007054C6"/>
    <w:rPr>
      <w:rFonts w:ascii="Times New Roman" w:eastAsia="Times New Roman" w:hAnsi="Times New Roman" w:cs="Arial"/>
      <w:i/>
      <w:kern w:val="28"/>
      <w:sz w:val="24"/>
      <w:szCs w:val="26"/>
    </w:rPr>
  </w:style>
  <w:style w:type="character" w:customStyle="1" w:styleId="70">
    <w:name w:val="Заголовок 7 Знак"/>
    <w:aliases w:val="H7 Знак"/>
    <w:basedOn w:val="a1"/>
    <w:link w:val="7"/>
    <w:uiPriority w:val="99"/>
    <w:rsid w:val="007054C6"/>
    <w:rPr>
      <w:rFonts w:ascii="Times New Roman" w:eastAsia="Times New Roman" w:hAnsi="Times New Roman" w:cs="Arial"/>
      <w:i/>
      <w:kern w:val="28"/>
      <w:sz w:val="24"/>
      <w:szCs w:val="26"/>
    </w:rPr>
  </w:style>
  <w:style w:type="character" w:customStyle="1" w:styleId="80">
    <w:name w:val="Заголовок 8 Знак"/>
    <w:aliases w:val="H8 Знак"/>
    <w:basedOn w:val="a1"/>
    <w:link w:val="8"/>
    <w:uiPriority w:val="99"/>
    <w:rsid w:val="007054C6"/>
    <w:rPr>
      <w:rFonts w:ascii="Times New Roman" w:eastAsia="Times New Roman" w:hAnsi="Times New Roman" w:cs="Arial"/>
      <w:iCs/>
      <w:kern w:val="28"/>
      <w:sz w:val="24"/>
      <w:szCs w:val="26"/>
    </w:rPr>
  </w:style>
  <w:style w:type="character" w:customStyle="1" w:styleId="90">
    <w:name w:val="Заголовок 9 Знак"/>
    <w:aliases w:val="H9 Знак"/>
    <w:basedOn w:val="a1"/>
    <w:link w:val="9"/>
    <w:uiPriority w:val="99"/>
    <w:rsid w:val="007054C6"/>
    <w:rPr>
      <w:rFonts w:ascii="Times New Roman" w:eastAsia="Times New Roman" w:hAnsi="Times New Roman" w:cs="Arial"/>
      <w:iCs/>
      <w:kern w:val="28"/>
      <w:sz w:val="24"/>
    </w:rPr>
  </w:style>
  <w:style w:type="character" w:customStyle="1" w:styleId="af8">
    <w:name w:val="Основной текст_"/>
    <w:link w:val="62"/>
    <w:locked/>
    <w:rsid w:val="007054C6"/>
    <w:rPr>
      <w:rFonts w:ascii="Arial" w:hAnsi="Arial" w:cs="Arial"/>
      <w:shd w:val="clear" w:color="auto" w:fill="FFFFFF"/>
    </w:rPr>
  </w:style>
  <w:style w:type="paragraph" w:customStyle="1" w:styleId="62">
    <w:name w:val="Основной текст6"/>
    <w:basedOn w:val="a"/>
    <w:link w:val="af8"/>
    <w:rsid w:val="007054C6"/>
    <w:pPr>
      <w:shd w:val="clear" w:color="auto" w:fill="FFFFFF"/>
      <w:spacing w:before="3840" w:line="240" w:lineRule="atLeast"/>
      <w:ind w:hanging="340"/>
      <w:jc w:val="center"/>
    </w:pPr>
    <w:rPr>
      <w:rFonts w:ascii="Arial" w:hAnsi="Arial" w:cs="Arial"/>
      <w:lang w:val="ru-RU"/>
    </w:rPr>
  </w:style>
  <w:style w:type="paragraph" w:customStyle="1" w:styleId="Default">
    <w:name w:val="Default"/>
    <w:uiPriority w:val="99"/>
    <w:rsid w:val="007054C6"/>
    <w:pPr>
      <w:autoSpaceDE w:val="0"/>
      <w:autoSpaceDN w:val="0"/>
      <w:adjustRightInd w:val="0"/>
      <w:spacing w:after="0" w:line="240" w:lineRule="auto"/>
    </w:pPr>
    <w:rPr>
      <w:rFonts w:ascii="Tahoma" w:eastAsia="Calibri" w:hAnsi="Tahoma" w:cs="Tahoma"/>
      <w:color w:val="000000"/>
      <w:sz w:val="24"/>
      <w:szCs w:val="24"/>
    </w:rPr>
  </w:style>
  <w:style w:type="character" w:styleId="af9">
    <w:name w:val="annotation reference"/>
    <w:uiPriority w:val="99"/>
    <w:semiHidden/>
    <w:unhideWhenUsed/>
    <w:rsid w:val="007054C6"/>
    <w:rPr>
      <w:sz w:val="16"/>
      <w:szCs w:val="16"/>
    </w:rPr>
  </w:style>
  <w:style w:type="paragraph" w:styleId="afa">
    <w:name w:val="annotation text"/>
    <w:basedOn w:val="a"/>
    <w:link w:val="afb"/>
    <w:uiPriority w:val="99"/>
    <w:semiHidden/>
    <w:unhideWhenUsed/>
    <w:rsid w:val="007054C6"/>
    <w:rPr>
      <w:rFonts w:ascii="Calibri" w:eastAsia="Calibri" w:hAnsi="Calibri" w:cs="Times New Roman"/>
      <w:sz w:val="20"/>
      <w:szCs w:val="20"/>
    </w:rPr>
  </w:style>
  <w:style w:type="character" w:customStyle="1" w:styleId="afb">
    <w:name w:val="Текст примечания Знак"/>
    <w:basedOn w:val="a1"/>
    <w:link w:val="afa"/>
    <w:uiPriority w:val="99"/>
    <w:semiHidden/>
    <w:rsid w:val="007054C6"/>
    <w:rPr>
      <w:rFonts w:ascii="Calibri" w:eastAsia="Calibri" w:hAnsi="Calibri" w:cs="Times New Roman"/>
      <w:sz w:val="20"/>
      <w:szCs w:val="20"/>
      <w:lang w:val="en-US"/>
    </w:rPr>
  </w:style>
  <w:style w:type="paragraph" w:styleId="afc">
    <w:name w:val="annotation subject"/>
    <w:basedOn w:val="afa"/>
    <w:next w:val="afa"/>
    <w:link w:val="afd"/>
    <w:uiPriority w:val="99"/>
    <w:semiHidden/>
    <w:unhideWhenUsed/>
    <w:rsid w:val="007054C6"/>
    <w:rPr>
      <w:b/>
      <w:bCs/>
    </w:rPr>
  </w:style>
  <w:style w:type="character" w:customStyle="1" w:styleId="afd">
    <w:name w:val="Тема примечания Знак"/>
    <w:basedOn w:val="afb"/>
    <w:link w:val="afc"/>
    <w:uiPriority w:val="99"/>
    <w:semiHidden/>
    <w:rsid w:val="007054C6"/>
    <w:rPr>
      <w:rFonts w:ascii="Calibri" w:eastAsia="Calibri" w:hAnsi="Calibri" w:cs="Times New Roman"/>
      <w:b/>
      <w:bCs/>
      <w:sz w:val="20"/>
      <w:szCs w:val="20"/>
      <w:lang w:val="en-US"/>
    </w:rPr>
  </w:style>
  <w:style w:type="paragraph" w:customStyle="1" w:styleId="Iniiaiieoaeno21">
    <w:name w:val="Iniiaiie oaeno 21"/>
    <w:basedOn w:val="a"/>
    <w:uiPriority w:val="99"/>
    <w:rsid w:val="007054C6"/>
    <w:pPr>
      <w:widowControl/>
    </w:pPr>
    <w:rPr>
      <w:rFonts w:ascii="Times New Roman" w:eastAsia="Times New Roman" w:hAnsi="Times New Roman" w:cs="Times New Roman"/>
      <w:sz w:val="24"/>
      <w:szCs w:val="24"/>
      <w:lang w:val="ru-RU" w:eastAsia="ru-RU"/>
    </w:rPr>
  </w:style>
  <w:style w:type="paragraph" w:styleId="afe">
    <w:name w:val="No Spacing"/>
    <w:basedOn w:val="a"/>
    <w:link w:val="aff"/>
    <w:uiPriority w:val="1"/>
    <w:qFormat/>
    <w:rsid w:val="007054C6"/>
    <w:pPr>
      <w:widowControl/>
    </w:pPr>
    <w:rPr>
      <w:rFonts w:ascii="Calibri" w:eastAsia="Calibri" w:hAnsi="Calibri" w:cs="Times New Roman"/>
      <w:sz w:val="24"/>
      <w:szCs w:val="32"/>
      <w:lang w:bidi="en-US"/>
    </w:rPr>
  </w:style>
  <w:style w:type="character" w:styleId="aff0">
    <w:name w:val="FollowedHyperlink"/>
    <w:uiPriority w:val="99"/>
    <w:semiHidden/>
    <w:unhideWhenUsed/>
    <w:rsid w:val="007054C6"/>
    <w:rPr>
      <w:color w:val="800080"/>
      <w:u w:val="single"/>
    </w:rPr>
  </w:style>
  <w:style w:type="paragraph" w:customStyle="1" w:styleId="xl63">
    <w:name w:val="xl63"/>
    <w:basedOn w:val="a"/>
    <w:uiPriority w:val="99"/>
    <w:rsid w:val="007054C6"/>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64">
    <w:name w:val="xl64"/>
    <w:basedOn w:val="a"/>
    <w:uiPriority w:val="99"/>
    <w:rsid w:val="007054C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65">
    <w:name w:val="xl65"/>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color w:val="000000"/>
      <w:sz w:val="20"/>
      <w:szCs w:val="20"/>
      <w:lang w:val="ru-RU" w:eastAsia="ru-RU"/>
    </w:rPr>
  </w:style>
  <w:style w:type="paragraph" w:customStyle="1" w:styleId="xl66">
    <w:name w:val="xl66"/>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color w:val="000000"/>
      <w:sz w:val="20"/>
      <w:szCs w:val="20"/>
      <w:lang w:val="ru-RU" w:eastAsia="ru-RU"/>
    </w:rPr>
  </w:style>
  <w:style w:type="paragraph" w:customStyle="1" w:styleId="xl67">
    <w:name w:val="xl67"/>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color w:val="000000"/>
      <w:sz w:val="20"/>
      <w:szCs w:val="20"/>
      <w:lang w:val="ru-RU" w:eastAsia="ru-RU"/>
    </w:rPr>
  </w:style>
  <w:style w:type="paragraph" w:customStyle="1" w:styleId="210">
    <w:name w:val="Заголовок 21"/>
    <w:basedOn w:val="a"/>
    <w:next w:val="a"/>
    <w:uiPriority w:val="9"/>
    <w:unhideWhenUsed/>
    <w:qFormat/>
    <w:rsid w:val="007054C6"/>
    <w:pPr>
      <w:keepNext/>
      <w:keepLines/>
      <w:spacing w:before="200"/>
      <w:outlineLvl w:val="1"/>
    </w:pPr>
    <w:rPr>
      <w:rFonts w:ascii="Calibri" w:eastAsia="MS Gothic" w:hAnsi="Calibri" w:cs="Times New Roman"/>
      <w:b/>
      <w:bCs/>
      <w:color w:val="4F81BD"/>
      <w:sz w:val="26"/>
      <w:szCs w:val="26"/>
    </w:rPr>
  </w:style>
  <w:style w:type="paragraph" w:customStyle="1" w:styleId="310">
    <w:name w:val="Заголовок 31"/>
    <w:basedOn w:val="a"/>
    <w:next w:val="a"/>
    <w:uiPriority w:val="9"/>
    <w:unhideWhenUsed/>
    <w:qFormat/>
    <w:rsid w:val="007054C6"/>
    <w:pPr>
      <w:keepNext/>
      <w:keepLines/>
      <w:spacing w:before="200"/>
      <w:outlineLvl w:val="2"/>
    </w:pPr>
    <w:rPr>
      <w:rFonts w:ascii="Calibri" w:eastAsia="MS Gothic" w:hAnsi="Calibri" w:cs="Times New Roman"/>
      <w:b/>
      <w:bCs/>
      <w:color w:val="4F81BD"/>
    </w:rPr>
  </w:style>
  <w:style w:type="numbering" w:customStyle="1" w:styleId="12">
    <w:name w:val="Нет списка1"/>
    <w:next w:val="a3"/>
    <w:uiPriority w:val="99"/>
    <w:semiHidden/>
    <w:unhideWhenUsed/>
    <w:rsid w:val="007054C6"/>
  </w:style>
  <w:style w:type="table" w:customStyle="1" w:styleId="13">
    <w:name w:val="Сетка таблицы1"/>
    <w:basedOn w:val="a2"/>
    <w:next w:val="a4"/>
    <w:uiPriority w:val="59"/>
    <w:rsid w:val="007054C6"/>
    <w:pPr>
      <w:widowControl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2">
    <w:name w:val="Font Style22"/>
    <w:rsid w:val="007054C6"/>
    <w:rPr>
      <w:rFonts w:ascii="Times New Roman" w:hAnsi="Times New Roman" w:cs="Times New Roman" w:hint="default"/>
      <w:i/>
      <w:iCs/>
      <w:sz w:val="16"/>
      <w:szCs w:val="16"/>
    </w:rPr>
  </w:style>
  <w:style w:type="paragraph" w:customStyle="1" w:styleId="14">
    <w:name w:val="Заголовок оглавления1"/>
    <w:basedOn w:val="1"/>
    <w:next w:val="a"/>
    <w:uiPriority w:val="39"/>
    <w:unhideWhenUsed/>
    <w:qFormat/>
    <w:rsid w:val="007054C6"/>
    <w:pPr>
      <w:keepNext/>
      <w:keepLines/>
      <w:widowControl/>
      <w:spacing w:before="480" w:line="276" w:lineRule="auto"/>
      <w:ind w:left="0"/>
      <w:outlineLvl w:val="9"/>
    </w:pPr>
    <w:rPr>
      <w:rFonts w:ascii="Calibri" w:eastAsia="MS Gothic" w:hAnsi="Calibri" w:cs="Times New Roman"/>
      <w:color w:val="365F91"/>
      <w:lang w:val="ru-RU" w:eastAsia="ru-RU"/>
    </w:rPr>
  </w:style>
  <w:style w:type="paragraph" w:customStyle="1" w:styleId="410">
    <w:name w:val="Оглавление 41"/>
    <w:basedOn w:val="a"/>
    <w:next w:val="a"/>
    <w:autoRedefine/>
    <w:uiPriority w:val="39"/>
    <w:unhideWhenUsed/>
    <w:rsid w:val="007054C6"/>
    <w:pPr>
      <w:widowControl/>
      <w:spacing w:after="100" w:line="276" w:lineRule="auto"/>
      <w:ind w:left="660"/>
    </w:pPr>
    <w:rPr>
      <w:rFonts w:ascii="Calibri" w:eastAsia="MS Mincho" w:hAnsi="Calibri" w:cs="Times New Roman"/>
      <w:lang w:val="ru-RU" w:eastAsia="ru-RU"/>
    </w:rPr>
  </w:style>
  <w:style w:type="paragraph" w:customStyle="1" w:styleId="510">
    <w:name w:val="Оглавление 51"/>
    <w:basedOn w:val="a"/>
    <w:next w:val="a"/>
    <w:autoRedefine/>
    <w:uiPriority w:val="39"/>
    <w:unhideWhenUsed/>
    <w:rsid w:val="007054C6"/>
    <w:pPr>
      <w:widowControl/>
      <w:spacing w:after="100" w:line="276" w:lineRule="auto"/>
      <w:ind w:left="880"/>
    </w:pPr>
    <w:rPr>
      <w:rFonts w:ascii="Calibri" w:eastAsia="MS Mincho" w:hAnsi="Calibri" w:cs="Times New Roman"/>
      <w:lang w:val="ru-RU" w:eastAsia="ru-RU"/>
    </w:rPr>
  </w:style>
  <w:style w:type="paragraph" w:customStyle="1" w:styleId="610">
    <w:name w:val="Оглавление 61"/>
    <w:basedOn w:val="a"/>
    <w:next w:val="a"/>
    <w:autoRedefine/>
    <w:uiPriority w:val="39"/>
    <w:unhideWhenUsed/>
    <w:rsid w:val="007054C6"/>
    <w:pPr>
      <w:widowControl/>
      <w:spacing w:after="100" w:line="276" w:lineRule="auto"/>
      <w:ind w:left="1100"/>
    </w:pPr>
    <w:rPr>
      <w:rFonts w:ascii="Calibri" w:eastAsia="MS Mincho" w:hAnsi="Calibri" w:cs="Times New Roman"/>
      <w:lang w:val="ru-RU" w:eastAsia="ru-RU"/>
    </w:rPr>
  </w:style>
  <w:style w:type="paragraph" w:customStyle="1" w:styleId="710">
    <w:name w:val="Оглавление 71"/>
    <w:basedOn w:val="a"/>
    <w:next w:val="a"/>
    <w:autoRedefine/>
    <w:uiPriority w:val="39"/>
    <w:unhideWhenUsed/>
    <w:rsid w:val="007054C6"/>
    <w:pPr>
      <w:widowControl/>
      <w:spacing w:after="100" w:line="276" w:lineRule="auto"/>
      <w:ind w:left="1320"/>
    </w:pPr>
    <w:rPr>
      <w:rFonts w:ascii="Calibri" w:eastAsia="MS Mincho" w:hAnsi="Calibri" w:cs="Times New Roman"/>
      <w:lang w:val="ru-RU" w:eastAsia="ru-RU"/>
    </w:rPr>
  </w:style>
  <w:style w:type="paragraph" w:customStyle="1" w:styleId="810">
    <w:name w:val="Оглавление 81"/>
    <w:basedOn w:val="a"/>
    <w:next w:val="a"/>
    <w:autoRedefine/>
    <w:uiPriority w:val="39"/>
    <w:unhideWhenUsed/>
    <w:rsid w:val="007054C6"/>
    <w:pPr>
      <w:widowControl/>
      <w:spacing w:after="100" w:line="276" w:lineRule="auto"/>
      <w:ind w:left="1540"/>
    </w:pPr>
    <w:rPr>
      <w:rFonts w:ascii="Calibri" w:eastAsia="MS Mincho" w:hAnsi="Calibri" w:cs="Times New Roman"/>
      <w:lang w:val="ru-RU" w:eastAsia="ru-RU"/>
    </w:rPr>
  </w:style>
  <w:style w:type="paragraph" w:customStyle="1" w:styleId="910">
    <w:name w:val="Оглавление 91"/>
    <w:basedOn w:val="a"/>
    <w:next w:val="a"/>
    <w:autoRedefine/>
    <w:uiPriority w:val="39"/>
    <w:unhideWhenUsed/>
    <w:rsid w:val="007054C6"/>
    <w:pPr>
      <w:widowControl/>
      <w:spacing w:after="100" w:line="276" w:lineRule="auto"/>
      <w:ind w:left="1760"/>
    </w:pPr>
    <w:rPr>
      <w:rFonts w:ascii="Calibri" w:eastAsia="MS Mincho" w:hAnsi="Calibri" w:cs="Times New Roman"/>
      <w:lang w:val="ru-RU" w:eastAsia="ru-RU"/>
    </w:rPr>
  </w:style>
  <w:style w:type="character" w:styleId="aff1">
    <w:name w:val="Placeholder Text"/>
    <w:uiPriority w:val="99"/>
    <w:semiHidden/>
    <w:rsid w:val="007054C6"/>
    <w:rPr>
      <w:color w:val="808080"/>
    </w:rPr>
  </w:style>
  <w:style w:type="character" w:customStyle="1" w:styleId="211">
    <w:name w:val="Заголовок 2 Знак1"/>
    <w:uiPriority w:val="9"/>
    <w:semiHidden/>
    <w:rsid w:val="007054C6"/>
    <w:rPr>
      <w:rFonts w:ascii="Cambria" w:eastAsia="MS Gothic" w:hAnsi="Cambria" w:cs="Times New Roman"/>
      <w:color w:val="365F91"/>
      <w:sz w:val="26"/>
      <w:szCs w:val="26"/>
    </w:rPr>
  </w:style>
  <w:style w:type="character" w:customStyle="1" w:styleId="311">
    <w:name w:val="Заголовок 3 Знак1"/>
    <w:uiPriority w:val="9"/>
    <w:semiHidden/>
    <w:rsid w:val="007054C6"/>
    <w:rPr>
      <w:rFonts w:ascii="Cambria" w:eastAsia="MS Gothic" w:hAnsi="Cambria" w:cs="Times New Roman"/>
      <w:color w:val="243F60"/>
      <w:sz w:val="24"/>
      <w:szCs w:val="24"/>
    </w:rPr>
  </w:style>
  <w:style w:type="table" w:customStyle="1" w:styleId="24">
    <w:name w:val="Сетка таблицы2"/>
    <w:basedOn w:val="a2"/>
    <w:next w:val="a4"/>
    <w:rsid w:val="007054C6"/>
    <w:pPr>
      <w:widowControl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2"/>
    <w:next w:val="a4"/>
    <w:rsid w:val="007054C6"/>
    <w:pPr>
      <w:widowControl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4"/>
    <w:rsid w:val="007054C6"/>
    <w:pPr>
      <w:widowControl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2">
    <w:name w:val="Текст диплома"/>
    <w:basedOn w:val="a"/>
    <w:uiPriority w:val="99"/>
    <w:rsid w:val="007054C6"/>
    <w:pPr>
      <w:widowControl/>
      <w:spacing w:line="360" w:lineRule="auto"/>
      <w:ind w:firstLine="709"/>
      <w:jc w:val="both"/>
    </w:pPr>
    <w:rPr>
      <w:rFonts w:ascii="Times New Roman" w:eastAsia="Times New Roman" w:hAnsi="Times New Roman" w:cs="Times New Roman"/>
      <w:sz w:val="24"/>
      <w:szCs w:val="24"/>
      <w:lang w:val="ru-RU" w:eastAsia="ru-RU"/>
    </w:rPr>
  </w:style>
  <w:style w:type="paragraph" w:customStyle="1" w:styleId="Report">
    <w:name w:val="Report"/>
    <w:basedOn w:val="a"/>
    <w:uiPriority w:val="99"/>
    <w:rsid w:val="007054C6"/>
    <w:pPr>
      <w:widowControl/>
      <w:spacing w:line="360" w:lineRule="auto"/>
      <w:ind w:firstLine="567"/>
      <w:jc w:val="both"/>
    </w:pPr>
    <w:rPr>
      <w:rFonts w:ascii="Times New Roman" w:eastAsia="Times New Roman" w:hAnsi="Times New Roman" w:cs="Times New Roman"/>
      <w:sz w:val="24"/>
      <w:szCs w:val="20"/>
      <w:lang w:val="ru-RU" w:eastAsia="ru-RU"/>
    </w:rPr>
  </w:style>
  <w:style w:type="paragraph" w:customStyle="1" w:styleId="7F164CA3BF9C4373845ECB452A5D9922">
    <w:name w:val="7F164CA3BF9C4373845ECB452A5D9922"/>
    <w:uiPriority w:val="99"/>
    <w:rsid w:val="007054C6"/>
    <w:rPr>
      <w:rFonts w:ascii="Calibri" w:eastAsia="MS Mincho" w:hAnsi="Calibri" w:cs="Times New Roman"/>
      <w:lang w:eastAsia="ru-RU"/>
    </w:rPr>
  </w:style>
  <w:style w:type="paragraph" w:customStyle="1" w:styleId="aff3">
    <w:name w:val="обычный"/>
    <w:basedOn w:val="a"/>
    <w:link w:val="aff4"/>
    <w:qFormat/>
    <w:rsid w:val="007054C6"/>
    <w:pPr>
      <w:widowControl/>
      <w:spacing w:before="120"/>
      <w:ind w:firstLine="709"/>
      <w:jc w:val="both"/>
    </w:pPr>
    <w:rPr>
      <w:rFonts w:ascii="Arial" w:eastAsia="Calibri" w:hAnsi="Arial" w:cs="Arial"/>
      <w:sz w:val="24"/>
      <w:szCs w:val="24"/>
      <w:lang w:val="ru-RU"/>
    </w:rPr>
  </w:style>
  <w:style w:type="character" w:customStyle="1" w:styleId="aff4">
    <w:name w:val="обычный Знак"/>
    <w:link w:val="aff3"/>
    <w:locked/>
    <w:rsid w:val="007054C6"/>
    <w:rPr>
      <w:rFonts w:ascii="Arial" w:eastAsia="Calibri" w:hAnsi="Arial" w:cs="Arial"/>
      <w:sz w:val="24"/>
      <w:szCs w:val="24"/>
    </w:rPr>
  </w:style>
  <w:style w:type="paragraph" w:styleId="aff5">
    <w:name w:val="caption"/>
    <w:basedOn w:val="a"/>
    <w:next w:val="a"/>
    <w:qFormat/>
    <w:rsid w:val="007054C6"/>
    <w:pPr>
      <w:keepLines/>
      <w:widowControl/>
      <w:suppressAutoHyphens/>
      <w:spacing w:after="120"/>
      <w:jc w:val="both"/>
    </w:pPr>
    <w:rPr>
      <w:rFonts w:ascii="Times New Roman" w:eastAsia="Times New Roman" w:hAnsi="Times New Roman" w:cs="Times New Roman"/>
      <w:noProof/>
      <w:sz w:val="24"/>
      <w:szCs w:val="20"/>
      <w:lang w:val="ru-RU" w:eastAsia="ru-RU"/>
    </w:rPr>
  </w:style>
  <w:style w:type="paragraph" w:styleId="aff6">
    <w:name w:val="Title"/>
    <w:next w:val="aff7"/>
    <w:link w:val="aff8"/>
    <w:qFormat/>
    <w:rsid w:val="007054C6"/>
    <w:pPr>
      <w:spacing w:before="240" w:after="60" w:line="240" w:lineRule="auto"/>
      <w:jc w:val="center"/>
    </w:pPr>
    <w:rPr>
      <w:rFonts w:ascii="Times New Roman" w:eastAsia="Times New Roman" w:hAnsi="Times New Roman" w:cs="Arial"/>
      <w:b/>
      <w:bCs/>
      <w:kern w:val="28"/>
      <w:sz w:val="32"/>
      <w:szCs w:val="32"/>
      <w:lang w:eastAsia="ru-RU"/>
    </w:rPr>
  </w:style>
  <w:style w:type="character" w:customStyle="1" w:styleId="aff8">
    <w:name w:val="Название Знак"/>
    <w:basedOn w:val="a1"/>
    <w:link w:val="aff6"/>
    <w:rsid w:val="007054C6"/>
    <w:rPr>
      <w:rFonts w:ascii="Times New Roman" w:eastAsia="Times New Roman" w:hAnsi="Times New Roman" w:cs="Arial"/>
      <w:b/>
      <w:bCs/>
      <w:kern w:val="28"/>
      <w:sz w:val="32"/>
      <w:szCs w:val="32"/>
      <w:lang w:eastAsia="ru-RU"/>
    </w:rPr>
  </w:style>
  <w:style w:type="paragraph" w:styleId="aff7">
    <w:name w:val="Subtitle"/>
    <w:basedOn w:val="aff6"/>
    <w:next w:val="a0"/>
    <w:link w:val="aff9"/>
    <w:qFormat/>
    <w:rsid w:val="007054C6"/>
    <w:pPr>
      <w:spacing w:before="60" w:after="120" w:line="340" w:lineRule="atLeast"/>
    </w:pPr>
    <w:rPr>
      <w:rFonts w:eastAsia="MS Gothic"/>
      <w:spacing w:val="-16"/>
      <w:sz w:val="28"/>
      <w:szCs w:val="28"/>
    </w:rPr>
  </w:style>
  <w:style w:type="character" w:customStyle="1" w:styleId="aff9">
    <w:name w:val="Подзаголовок Знак"/>
    <w:basedOn w:val="a1"/>
    <w:link w:val="aff7"/>
    <w:rsid w:val="007054C6"/>
    <w:rPr>
      <w:rFonts w:ascii="Times New Roman" w:eastAsia="MS Gothic" w:hAnsi="Times New Roman" w:cs="Arial"/>
      <w:b/>
      <w:bCs/>
      <w:spacing w:val="-16"/>
      <w:kern w:val="28"/>
      <w:sz w:val="28"/>
      <w:szCs w:val="28"/>
      <w:lang w:eastAsia="ru-RU"/>
    </w:rPr>
  </w:style>
  <w:style w:type="character" w:customStyle="1" w:styleId="aff">
    <w:name w:val="Без интервала Знак"/>
    <w:link w:val="afe"/>
    <w:uiPriority w:val="1"/>
    <w:locked/>
    <w:rsid w:val="007054C6"/>
    <w:rPr>
      <w:rFonts w:ascii="Calibri" w:eastAsia="Calibri" w:hAnsi="Calibri" w:cs="Times New Roman"/>
      <w:sz w:val="24"/>
      <w:szCs w:val="32"/>
      <w:lang w:val="en-US" w:bidi="en-US"/>
    </w:rPr>
  </w:style>
  <w:style w:type="paragraph" w:customStyle="1" w:styleId="33">
    <w:name w:val="Основной текст3"/>
    <w:basedOn w:val="a"/>
    <w:uiPriority w:val="99"/>
    <w:rsid w:val="007054C6"/>
    <w:pPr>
      <w:shd w:val="clear" w:color="auto" w:fill="FFFFFF"/>
      <w:spacing w:before="60" w:after="300" w:line="240" w:lineRule="atLeast"/>
      <w:ind w:hanging="1040"/>
      <w:jc w:val="center"/>
    </w:pPr>
    <w:rPr>
      <w:rFonts w:ascii="Times New Roman" w:eastAsia="Times New Roman" w:hAnsi="Times New Roman" w:cs="Times New Roman"/>
      <w:color w:val="000000"/>
      <w:sz w:val="21"/>
      <w:szCs w:val="21"/>
      <w:lang w:val="ru-RU" w:eastAsia="ru-RU"/>
    </w:rPr>
  </w:style>
  <w:style w:type="character" w:customStyle="1" w:styleId="9pt">
    <w:name w:val="Основной текст + 9 pt"/>
    <w:aliases w:val="Полужирный1"/>
    <w:uiPriority w:val="99"/>
    <w:rsid w:val="007054C6"/>
    <w:rPr>
      <w:rFonts w:ascii="Times New Roman" w:hAnsi="Times New Roman" w:cs="Times New Roman" w:hint="default"/>
      <w:b/>
      <w:bCs/>
      <w:strike w:val="0"/>
      <w:dstrike w:val="0"/>
      <w:color w:val="000000"/>
      <w:spacing w:val="0"/>
      <w:w w:val="100"/>
      <w:position w:val="0"/>
      <w:sz w:val="18"/>
      <w:szCs w:val="18"/>
      <w:u w:val="none"/>
      <w:effect w:val="none"/>
      <w:shd w:val="clear" w:color="auto" w:fill="FFFFFF"/>
      <w:lang w:val="ru-RU"/>
    </w:rPr>
  </w:style>
  <w:style w:type="character" w:customStyle="1" w:styleId="110">
    <w:name w:val="Основной текст + 11"/>
    <w:aliases w:val="5 pt"/>
    <w:uiPriority w:val="99"/>
    <w:rsid w:val="007054C6"/>
    <w:rPr>
      <w:rFonts w:ascii="Times New Roman" w:hAnsi="Times New Roman" w:cs="Times New Roman" w:hint="default"/>
      <w:strike w:val="0"/>
      <w:dstrike w:val="0"/>
      <w:color w:val="000000"/>
      <w:spacing w:val="0"/>
      <w:w w:val="100"/>
      <w:position w:val="0"/>
      <w:sz w:val="23"/>
      <w:szCs w:val="23"/>
      <w:u w:val="none"/>
      <w:effect w:val="none"/>
      <w:shd w:val="clear" w:color="auto" w:fill="FFFFFF"/>
      <w:lang w:val="en-US"/>
    </w:rPr>
  </w:style>
  <w:style w:type="character" w:customStyle="1" w:styleId="92">
    <w:name w:val="Заголовок №9"/>
    <w:uiPriority w:val="99"/>
    <w:rsid w:val="007054C6"/>
    <w:rPr>
      <w:rFonts w:ascii="Times New Roman" w:hAnsi="Times New Roman" w:cs="Times New Roman"/>
      <w:i/>
      <w:iCs/>
      <w:color w:val="000000"/>
      <w:spacing w:val="0"/>
      <w:w w:val="100"/>
      <w:position w:val="0"/>
      <w:sz w:val="21"/>
      <w:szCs w:val="21"/>
      <w:u w:val="single"/>
      <w:lang w:val="ru-RU"/>
    </w:rPr>
  </w:style>
  <w:style w:type="character" w:customStyle="1" w:styleId="93">
    <w:name w:val="Заголовок №9 + Не курсив"/>
    <w:uiPriority w:val="99"/>
    <w:rsid w:val="007054C6"/>
    <w:rPr>
      <w:rFonts w:ascii="Times New Roman" w:hAnsi="Times New Roman" w:cs="Times New Roman"/>
      <w:i/>
      <w:iCs/>
      <w:color w:val="000000"/>
      <w:spacing w:val="0"/>
      <w:w w:val="100"/>
      <w:position w:val="0"/>
      <w:sz w:val="21"/>
      <w:szCs w:val="21"/>
      <w:u w:val="single"/>
      <w:lang w:val="ru-RU"/>
    </w:rPr>
  </w:style>
  <w:style w:type="character" w:customStyle="1" w:styleId="94">
    <w:name w:val="Основной текст + 9"/>
    <w:aliases w:val="5 pt2"/>
    <w:uiPriority w:val="99"/>
    <w:rsid w:val="007054C6"/>
    <w:rPr>
      <w:rFonts w:ascii="Times New Roman" w:hAnsi="Times New Roman" w:cs="Times New Roman"/>
      <w:color w:val="000000"/>
      <w:spacing w:val="0"/>
      <w:w w:val="100"/>
      <w:position w:val="0"/>
      <w:sz w:val="19"/>
      <w:szCs w:val="19"/>
      <w:u w:val="none"/>
      <w:shd w:val="clear" w:color="auto" w:fill="FFFFFF"/>
      <w:lang w:val="ru-RU"/>
    </w:rPr>
  </w:style>
  <w:style w:type="character" w:customStyle="1" w:styleId="82">
    <w:name w:val="Основной текст + 8"/>
    <w:aliases w:val="5 pt1"/>
    <w:uiPriority w:val="99"/>
    <w:rsid w:val="007054C6"/>
    <w:rPr>
      <w:rFonts w:ascii="Times New Roman" w:hAnsi="Times New Roman" w:cs="Times New Roman"/>
      <w:color w:val="000000"/>
      <w:spacing w:val="0"/>
      <w:w w:val="100"/>
      <w:position w:val="0"/>
      <w:sz w:val="17"/>
      <w:szCs w:val="17"/>
      <w:u w:val="none"/>
      <w:shd w:val="clear" w:color="auto" w:fill="FFFFFF"/>
      <w:lang w:val="ru-RU"/>
    </w:rPr>
  </w:style>
  <w:style w:type="character" w:customStyle="1" w:styleId="9pt1">
    <w:name w:val="Основной текст + 9 pt1"/>
    <w:aliases w:val="Полужирный2"/>
    <w:uiPriority w:val="99"/>
    <w:rsid w:val="007054C6"/>
    <w:rPr>
      <w:rFonts w:ascii="Times New Roman" w:hAnsi="Times New Roman" w:cs="Times New Roman"/>
      <w:b/>
      <w:bCs/>
      <w:color w:val="000000"/>
      <w:spacing w:val="0"/>
      <w:w w:val="100"/>
      <w:position w:val="0"/>
      <w:sz w:val="18"/>
      <w:szCs w:val="18"/>
      <w:u w:val="none"/>
      <w:shd w:val="clear" w:color="auto" w:fill="FFFFFF"/>
      <w:lang w:val="ru-RU"/>
    </w:rPr>
  </w:style>
  <w:style w:type="character" w:customStyle="1" w:styleId="js-extracted-address">
    <w:name w:val="js-extracted-address"/>
    <w:rsid w:val="007054C6"/>
  </w:style>
  <w:style w:type="character" w:customStyle="1" w:styleId="mail-message-map-nobreak">
    <w:name w:val="mail-message-map-nobreak"/>
    <w:rsid w:val="007054C6"/>
  </w:style>
  <w:style w:type="paragraph" w:customStyle="1" w:styleId="15">
    <w:name w:val="Без интервала1"/>
    <w:basedOn w:val="a"/>
    <w:link w:val="NoSpacingChar"/>
    <w:rsid w:val="007054C6"/>
    <w:pPr>
      <w:widowControl/>
    </w:pPr>
    <w:rPr>
      <w:rFonts w:ascii="Calibri" w:eastAsia="Times New Roman" w:hAnsi="Calibri" w:cs="Times New Roman"/>
      <w:sz w:val="24"/>
      <w:szCs w:val="32"/>
    </w:rPr>
  </w:style>
  <w:style w:type="character" w:customStyle="1" w:styleId="NoSpacingChar">
    <w:name w:val="No Spacing Char"/>
    <w:link w:val="15"/>
    <w:locked/>
    <w:rsid w:val="007054C6"/>
    <w:rPr>
      <w:rFonts w:ascii="Calibri" w:eastAsia="Times New Roman" w:hAnsi="Calibri" w:cs="Times New Roman"/>
      <w:sz w:val="24"/>
      <w:szCs w:val="32"/>
      <w:lang w:val="en-US"/>
    </w:rPr>
  </w:style>
  <w:style w:type="paragraph" w:customStyle="1" w:styleId="16">
    <w:name w:val="Абзац списка1"/>
    <w:basedOn w:val="a"/>
    <w:uiPriority w:val="99"/>
    <w:rsid w:val="007054C6"/>
    <w:pPr>
      <w:widowControl/>
      <w:spacing w:after="200" w:line="276" w:lineRule="auto"/>
      <w:ind w:left="720"/>
      <w:contextualSpacing/>
    </w:pPr>
    <w:rPr>
      <w:rFonts w:ascii="Calibri" w:eastAsia="Times New Roman" w:hAnsi="Calibri" w:cs="Times New Roman"/>
      <w:lang w:val="ru-RU"/>
    </w:rPr>
  </w:style>
  <w:style w:type="paragraph" w:styleId="affa">
    <w:name w:val="endnote text"/>
    <w:basedOn w:val="a"/>
    <w:link w:val="affb"/>
    <w:uiPriority w:val="99"/>
    <w:semiHidden/>
    <w:unhideWhenUsed/>
    <w:rsid w:val="007054C6"/>
    <w:rPr>
      <w:rFonts w:ascii="Calibri" w:eastAsia="Calibri" w:hAnsi="Calibri" w:cs="Times New Roman"/>
      <w:sz w:val="20"/>
      <w:szCs w:val="20"/>
    </w:rPr>
  </w:style>
  <w:style w:type="character" w:customStyle="1" w:styleId="affb">
    <w:name w:val="Текст концевой сноски Знак"/>
    <w:basedOn w:val="a1"/>
    <w:link w:val="affa"/>
    <w:uiPriority w:val="99"/>
    <w:semiHidden/>
    <w:rsid w:val="007054C6"/>
    <w:rPr>
      <w:rFonts w:ascii="Calibri" w:eastAsia="Calibri" w:hAnsi="Calibri" w:cs="Times New Roman"/>
      <w:sz w:val="20"/>
      <w:szCs w:val="20"/>
      <w:lang w:val="en-US"/>
    </w:rPr>
  </w:style>
  <w:style w:type="character" w:styleId="affc">
    <w:name w:val="endnote reference"/>
    <w:uiPriority w:val="99"/>
    <w:semiHidden/>
    <w:unhideWhenUsed/>
    <w:rsid w:val="007054C6"/>
    <w:rPr>
      <w:vertAlign w:val="superscript"/>
    </w:rPr>
  </w:style>
  <w:style w:type="paragraph" w:styleId="affd">
    <w:name w:val="Document Map"/>
    <w:basedOn w:val="a"/>
    <w:link w:val="affe"/>
    <w:uiPriority w:val="99"/>
    <w:semiHidden/>
    <w:unhideWhenUsed/>
    <w:rsid w:val="007054C6"/>
    <w:rPr>
      <w:rFonts w:ascii="Helvetica" w:eastAsia="Calibri" w:hAnsi="Helvetica" w:cs="Times New Roman"/>
      <w:sz w:val="24"/>
      <w:szCs w:val="24"/>
    </w:rPr>
  </w:style>
  <w:style w:type="character" w:customStyle="1" w:styleId="affe">
    <w:name w:val="Схема документа Знак"/>
    <w:basedOn w:val="a1"/>
    <w:link w:val="affd"/>
    <w:uiPriority w:val="99"/>
    <w:semiHidden/>
    <w:rsid w:val="007054C6"/>
    <w:rPr>
      <w:rFonts w:ascii="Helvetica" w:eastAsia="Calibri" w:hAnsi="Helvetica" w:cs="Times New Roman"/>
      <w:sz w:val="24"/>
      <w:szCs w:val="24"/>
      <w:lang w:val="en-US"/>
    </w:rPr>
  </w:style>
  <w:style w:type="paragraph" w:styleId="afff">
    <w:name w:val="Revision"/>
    <w:hidden/>
    <w:uiPriority w:val="99"/>
    <w:semiHidden/>
    <w:rsid w:val="007054C6"/>
    <w:pPr>
      <w:spacing w:after="0" w:line="240" w:lineRule="auto"/>
    </w:pPr>
    <w:rPr>
      <w:rFonts w:ascii="Calibri" w:eastAsia="Calibri" w:hAnsi="Calibri" w:cs="Times New Roman"/>
      <w:lang w:val="en-US"/>
    </w:rPr>
  </w:style>
  <w:style w:type="paragraph" w:customStyle="1" w:styleId="xl68">
    <w:name w:val="xl68"/>
    <w:basedOn w:val="a"/>
    <w:uiPriority w:val="99"/>
    <w:rsid w:val="007054C6"/>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69">
    <w:name w:val="xl69"/>
    <w:basedOn w:val="a"/>
    <w:uiPriority w:val="99"/>
    <w:rsid w:val="007054C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70">
    <w:name w:val="xl70"/>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1">
    <w:name w:val="xl71"/>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eastAsia="Times New Roman" w:hAnsi="Arial" w:cs="Arial"/>
      <w:b/>
      <w:bCs/>
      <w:color w:val="000000"/>
      <w:sz w:val="24"/>
      <w:szCs w:val="24"/>
      <w:lang w:val="ru-RU" w:eastAsia="ru-RU"/>
    </w:rPr>
  </w:style>
  <w:style w:type="paragraph" w:customStyle="1" w:styleId="xl72">
    <w:name w:val="xl72"/>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73">
    <w:name w:val="xl73"/>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4">
    <w:name w:val="xl74"/>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75">
    <w:name w:val="xl75"/>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6">
    <w:name w:val="xl76"/>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eastAsia="Times New Roman" w:hAnsi="Arial" w:cs="Arial"/>
      <w:b/>
      <w:bCs/>
      <w:color w:val="000000"/>
      <w:sz w:val="24"/>
      <w:szCs w:val="24"/>
      <w:lang w:val="ru-RU" w:eastAsia="ru-RU"/>
    </w:rPr>
  </w:style>
  <w:style w:type="paragraph" w:customStyle="1" w:styleId="xl77">
    <w:name w:val="xl77"/>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8">
    <w:name w:val="xl78"/>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79">
    <w:name w:val="xl79"/>
    <w:basedOn w:val="a"/>
    <w:uiPriority w:val="99"/>
    <w:rsid w:val="007054C6"/>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character" w:customStyle="1" w:styleId="111">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basedOn w:val="a1"/>
    <w:rsid w:val="00185AE6"/>
    <w:rPr>
      <w:rFonts w:asciiTheme="majorHAnsi" w:eastAsiaTheme="majorEastAsia" w:hAnsiTheme="majorHAnsi" w:cstheme="majorBidi"/>
      <w:b/>
      <w:bCs/>
      <w:color w:val="365F91" w:themeColor="accent1" w:themeShade="BF"/>
      <w:sz w:val="28"/>
      <w:szCs w:val="28"/>
      <w:lang w:val="en-US" w:eastAsia="en-US"/>
    </w:rPr>
  </w:style>
  <w:style w:type="character" w:customStyle="1" w:styleId="411">
    <w:name w:val="Заголовок 4 Знак1"/>
    <w:aliases w:val="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basedOn w:val="a1"/>
    <w:semiHidden/>
    <w:rsid w:val="00185AE6"/>
    <w:rPr>
      <w:rFonts w:asciiTheme="majorHAnsi" w:eastAsiaTheme="majorEastAsia" w:hAnsiTheme="majorHAnsi" w:cstheme="majorBidi"/>
      <w:b/>
      <w:bCs/>
      <w:i/>
      <w:iCs/>
      <w:color w:val="4F81BD" w:themeColor="accent1"/>
      <w:sz w:val="22"/>
      <w:szCs w:val="22"/>
      <w:lang w:val="en-US" w:eastAsia="en-US"/>
    </w:rPr>
  </w:style>
  <w:style w:type="character" w:customStyle="1" w:styleId="511">
    <w:name w:val="Заголовок 5 Знак1"/>
    <w:aliases w:val="H5 Знак1,Edf Titre 5 Знак1"/>
    <w:basedOn w:val="a1"/>
    <w:semiHidden/>
    <w:rsid w:val="00185AE6"/>
    <w:rPr>
      <w:rFonts w:asciiTheme="majorHAnsi" w:eastAsiaTheme="majorEastAsia" w:hAnsiTheme="majorHAnsi" w:cstheme="majorBidi"/>
      <w:color w:val="243F60" w:themeColor="accent1" w:themeShade="7F"/>
      <w:sz w:val="22"/>
      <w:szCs w:val="22"/>
      <w:lang w:val="en-US" w:eastAsia="en-US"/>
    </w:rPr>
  </w:style>
  <w:style w:type="character" w:customStyle="1" w:styleId="611">
    <w:name w:val="Заголовок 6 Знак1"/>
    <w:aliases w:val="H6 Знак1,Edf Titre 6 Знак1"/>
    <w:basedOn w:val="a1"/>
    <w:semiHidden/>
    <w:rsid w:val="00185AE6"/>
    <w:rPr>
      <w:rFonts w:asciiTheme="majorHAnsi" w:eastAsiaTheme="majorEastAsia" w:hAnsiTheme="majorHAnsi" w:cstheme="majorBidi"/>
      <w:i/>
      <w:iCs/>
      <w:color w:val="243F60" w:themeColor="accent1" w:themeShade="7F"/>
      <w:sz w:val="22"/>
      <w:szCs w:val="22"/>
      <w:lang w:val="en-US" w:eastAsia="en-US"/>
    </w:rPr>
  </w:style>
  <w:style w:type="character" w:customStyle="1" w:styleId="711">
    <w:name w:val="Заголовок 7 Знак1"/>
    <w:aliases w:val="H7 Знак1"/>
    <w:basedOn w:val="a1"/>
    <w:semiHidden/>
    <w:rsid w:val="00185AE6"/>
    <w:rPr>
      <w:rFonts w:asciiTheme="majorHAnsi" w:eastAsiaTheme="majorEastAsia" w:hAnsiTheme="majorHAnsi" w:cstheme="majorBidi"/>
      <w:i/>
      <w:iCs/>
      <w:color w:val="404040" w:themeColor="text1" w:themeTint="BF"/>
      <w:sz w:val="22"/>
      <w:szCs w:val="22"/>
      <w:lang w:val="en-US" w:eastAsia="en-US"/>
    </w:rPr>
  </w:style>
  <w:style w:type="character" w:customStyle="1" w:styleId="811">
    <w:name w:val="Заголовок 8 Знак1"/>
    <w:aliases w:val="H8 Знак1"/>
    <w:basedOn w:val="a1"/>
    <w:semiHidden/>
    <w:rsid w:val="00185AE6"/>
    <w:rPr>
      <w:rFonts w:asciiTheme="majorHAnsi" w:eastAsiaTheme="majorEastAsia" w:hAnsiTheme="majorHAnsi" w:cstheme="majorBidi"/>
      <w:color w:val="404040" w:themeColor="text1" w:themeTint="BF"/>
      <w:lang w:val="en-US" w:eastAsia="en-US"/>
    </w:rPr>
  </w:style>
  <w:style w:type="character" w:customStyle="1" w:styleId="911">
    <w:name w:val="Заголовок 9 Знак1"/>
    <w:aliases w:val="H9 Знак1"/>
    <w:basedOn w:val="a1"/>
    <w:semiHidden/>
    <w:rsid w:val="00185AE6"/>
    <w:rPr>
      <w:rFonts w:asciiTheme="majorHAnsi" w:eastAsiaTheme="majorEastAsia" w:hAnsiTheme="majorHAnsi" w:cstheme="majorBidi"/>
      <w:i/>
      <w:iCs/>
      <w:color w:val="404040" w:themeColor="text1" w:themeTint="BF"/>
      <w:lang w:val="en-US" w:eastAsia="en-US"/>
    </w:rPr>
  </w:style>
  <w:style w:type="character" w:customStyle="1" w:styleId="17">
    <w:name w:val="Название Знак1"/>
    <w:basedOn w:val="a1"/>
    <w:rsid w:val="00185AE6"/>
    <w:rPr>
      <w:rFonts w:asciiTheme="majorHAnsi" w:eastAsiaTheme="majorEastAsia" w:hAnsiTheme="majorHAnsi" w:cstheme="majorBidi"/>
      <w:color w:val="17365D" w:themeColor="text2" w:themeShade="BF"/>
      <w:spacing w:val="5"/>
      <w:kern w:val="28"/>
      <w:sz w:val="52"/>
      <w:szCs w:val="52"/>
      <w:lang w:val="en-US"/>
    </w:rPr>
  </w:style>
  <w:style w:type="character" w:customStyle="1" w:styleId="18">
    <w:name w:val="Текст примечания Знак1"/>
    <w:basedOn w:val="a1"/>
    <w:uiPriority w:val="99"/>
    <w:semiHidden/>
    <w:rsid w:val="00185AE6"/>
    <w:rPr>
      <w:rFonts w:ascii="Calibri" w:eastAsia="Calibri" w:hAnsi="Calibri" w:cs="Times New Roman"/>
      <w:sz w:val="20"/>
      <w:szCs w:val="20"/>
      <w:lang w:val="en-US"/>
    </w:rPr>
  </w:style>
  <w:style w:type="character" w:customStyle="1" w:styleId="212">
    <w:name w:val="Основной текст с отступом 2 Знак1"/>
    <w:basedOn w:val="a1"/>
    <w:uiPriority w:val="99"/>
    <w:semiHidden/>
    <w:rsid w:val="00185AE6"/>
    <w:rPr>
      <w:rFonts w:ascii="Calibri" w:eastAsia="Calibri" w:hAnsi="Calibri" w:cs="Times New Roman"/>
      <w:lang w:val="en-US"/>
    </w:rPr>
  </w:style>
  <w:style w:type="character" w:customStyle="1" w:styleId="19">
    <w:name w:val="Текст выноски Знак1"/>
    <w:basedOn w:val="a1"/>
    <w:uiPriority w:val="99"/>
    <w:semiHidden/>
    <w:rsid w:val="00185AE6"/>
    <w:rPr>
      <w:rFonts w:ascii="Tahoma" w:eastAsia="Calibri" w:hAnsi="Tahoma" w:cs="Tahoma"/>
      <w:sz w:val="16"/>
      <w:szCs w:val="16"/>
      <w:lang w:val="en-US"/>
    </w:rPr>
  </w:style>
  <w:style w:type="character" w:customStyle="1" w:styleId="1a">
    <w:name w:val="Верхний колонтитул Знак1"/>
    <w:basedOn w:val="a1"/>
    <w:uiPriority w:val="99"/>
    <w:semiHidden/>
    <w:rsid w:val="00185AE6"/>
    <w:rPr>
      <w:rFonts w:ascii="Calibri" w:eastAsia="Calibri" w:hAnsi="Calibri" w:cs="Times New Roman"/>
      <w:lang w:val="en-US"/>
    </w:rPr>
  </w:style>
  <w:style w:type="character" w:customStyle="1" w:styleId="1b">
    <w:name w:val="Нижний колонтитул Знак1"/>
    <w:basedOn w:val="a1"/>
    <w:uiPriority w:val="99"/>
    <w:semiHidden/>
    <w:rsid w:val="00185AE6"/>
    <w:rPr>
      <w:rFonts w:ascii="Calibri" w:eastAsia="Calibri" w:hAnsi="Calibri" w:cs="Times New Roman"/>
      <w:lang w:val="en-US"/>
    </w:rPr>
  </w:style>
  <w:style w:type="character" w:customStyle="1" w:styleId="1c">
    <w:name w:val="Текст Знак1"/>
    <w:basedOn w:val="a1"/>
    <w:uiPriority w:val="99"/>
    <w:semiHidden/>
    <w:rsid w:val="00185AE6"/>
    <w:rPr>
      <w:rFonts w:ascii="Consolas" w:eastAsia="Calibri" w:hAnsi="Consolas" w:cs="Consolas"/>
      <w:sz w:val="21"/>
      <w:szCs w:val="21"/>
      <w:lang w:val="en-US"/>
    </w:rPr>
  </w:style>
  <w:style w:type="character" w:customStyle="1" w:styleId="1d">
    <w:name w:val="Основной текст с отступом Знак1"/>
    <w:basedOn w:val="a1"/>
    <w:uiPriority w:val="99"/>
    <w:semiHidden/>
    <w:rsid w:val="00185AE6"/>
    <w:rPr>
      <w:rFonts w:ascii="Calibri" w:eastAsia="Calibri" w:hAnsi="Calibri" w:cs="Times New Roman"/>
      <w:lang w:val="en-US"/>
    </w:rPr>
  </w:style>
  <w:style w:type="character" w:customStyle="1" w:styleId="1e">
    <w:name w:val="Тема примечания Знак1"/>
    <w:basedOn w:val="18"/>
    <w:uiPriority w:val="99"/>
    <w:semiHidden/>
    <w:rsid w:val="00185AE6"/>
    <w:rPr>
      <w:rFonts w:ascii="Calibri" w:eastAsia="Calibri" w:hAnsi="Calibri" w:cs="Times New Roman"/>
      <w:b/>
      <w:bCs/>
      <w:sz w:val="20"/>
      <w:szCs w:val="20"/>
      <w:lang w:val="en-US"/>
    </w:rPr>
  </w:style>
  <w:style w:type="character" w:customStyle="1" w:styleId="1f">
    <w:name w:val="Текст концевой сноски Знак1"/>
    <w:basedOn w:val="a1"/>
    <w:uiPriority w:val="99"/>
    <w:semiHidden/>
    <w:rsid w:val="00185AE6"/>
    <w:rPr>
      <w:rFonts w:ascii="Calibri" w:eastAsia="Calibri" w:hAnsi="Calibri" w:cs="Times New Roman"/>
      <w:sz w:val="20"/>
      <w:szCs w:val="20"/>
      <w:lang w:val="en-US"/>
    </w:rPr>
  </w:style>
  <w:style w:type="character" w:customStyle="1" w:styleId="1f0">
    <w:name w:val="Схема документа Знак1"/>
    <w:basedOn w:val="a1"/>
    <w:uiPriority w:val="99"/>
    <w:semiHidden/>
    <w:rsid w:val="00185AE6"/>
    <w:rPr>
      <w:rFonts w:ascii="Tahoma" w:eastAsia="Calibri" w:hAnsi="Tahoma" w:cs="Tahoma"/>
      <w:sz w:val="16"/>
      <w:szCs w:val="16"/>
      <w:lang w:val="en-US"/>
    </w:rPr>
  </w:style>
</w:styles>
</file>

<file path=word/webSettings.xml><?xml version="1.0" encoding="utf-8"?>
<w:webSettings xmlns:r="http://schemas.openxmlformats.org/officeDocument/2006/relationships" xmlns:w="http://schemas.openxmlformats.org/wordprocessingml/2006/main">
  <w:divs>
    <w:div w:id="32274833">
      <w:bodyDiv w:val="1"/>
      <w:marLeft w:val="0"/>
      <w:marRight w:val="0"/>
      <w:marTop w:val="0"/>
      <w:marBottom w:val="0"/>
      <w:divBdr>
        <w:top w:val="none" w:sz="0" w:space="0" w:color="auto"/>
        <w:left w:val="none" w:sz="0" w:space="0" w:color="auto"/>
        <w:bottom w:val="none" w:sz="0" w:space="0" w:color="auto"/>
        <w:right w:val="none" w:sz="0" w:space="0" w:color="auto"/>
      </w:divBdr>
    </w:div>
    <w:div w:id="83260760">
      <w:bodyDiv w:val="1"/>
      <w:marLeft w:val="0"/>
      <w:marRight w:val="0"/>
      <w:marTop w:val="0"/>
      <w:marBottom w:val="0"/>
      <w:divBdr>
        <w:top w:val="none" w:sz="0" w:space="0" w:color="auto"/>
        <w:left w:val="none" w:sz="0" w:space="0" w:color="auto"/>
        <w:bottom w:val="none" w:sz="0" w:space="0" w:color="auto"/>
        <w:right w:val="none" w:sz="0" w:space="0" w:color="auto"/>
      </w:divBdr>
    </w:div>
    <w:div w:id="105663144">
      <w:bodyDiv w:val="1"/>
      <w:marLeft w:val="0"/>
      <w:marRight w:val="0"/>
      <w:marTop w:val="0"/>
      <w:marBottom w:val="0"/>
      <w:divBdr>
        <w:top w:val="none" w:sz="0" w:space="0" w:color="auto"/>
        <w:left w:val="none" w:sz="0" w:space="0" w:color="auto"/>
        <w:bottom w:val="none" w:sz="0" w:space="0" w:color="auto"/>
        <w:right w:val="none" w:sz="0" w:space="0" w:color="auto"/>
      </w:divBdr>
    </w:div>
    <w:div w:id="251620911">
      <w:bodyDiv w:val="1"/>
      <w:marLeft w:val="0"/>
      <w:marRight w:val="0"/>
      <w:marTop w:val="0"/>
      <w:marBottom w:val="0"/>
      <w:divBdr>
        <w:top w:val="none" w:sz="0" w:space="0" w:color="auto"/>
        <w:left w:val="none" w:sz="0" w:space="0" w:color="auto"/>
        <w:bottom w:val="none" w:sz="0" w:space="0" w:color="auto"/>
        <w:right w:val="none" w:sz="0" w:space="0" w:color="auto"/>
      </w:divBdr>
    </w:div>
    <w:div w:id="256058680">
      <w:bodyDiv w:val="1"/>
      <w:marLeft w:val="0"/>
      <w:marRight w:val="0"/>
      <w:marTop w:val="0"/>
      <w:marBottom w:val="0"/>
      <w:divBdr>
        <w:top w:val="none" w:sz="0" w:space="0" w:color="auto"/>
        <w:left w:val="none" w:sz="0" w:space="0" w:color="auto"/>
        <w:bottom w:val="none" w:sz="0" w:space="0" w:color="auto"/>
        <w:right w:val="none" w:sz="0" w:space="0" w:color="auto"/>
      </w:divBdr>
    </w:div>
    <w:div w:id="282349846">
      <w:bodyDiv w:val="1"/>
      <w:marLeft w:val="0"/>
      <w:marRight w:val="0"/>
      <w:marTop w:val="0"/>
      <w:marBottom w:val="0"/>
      <w:divBdr>
        <w:top w:val="none" w:sz="0" w:space="0" w:color="auto"/>
        <w:left w:val="none" w:sz="0" w:space="0" w:color="auto"/>
        <w:bottom w:val="none" w:sz="0" w:space="0" w:color="auto"/>
        <w:right w:val="none" w:sz="0" w:space="0" w:color="auto"/>
      </w:divBdr>
    </w:div>
    <w:div w:id="296685065">
      <w:bodyDiv w:val="1"/>
      <w:marLeft w:val="0"/>
      <w:marRight w:val="0"/>
      <w:marTop w:val="0"/>
      <w:marBottom w:val="0"/>
      <w:divBdr>
        <w:top w:val="none" w:sz="0" w:space="0" w:color="auto"/>
        <w:left w:val="none" w:sz="0" w:space="0" w:color="auto"/>
        <w:bottom w:val="none" w:sz="0" w:space="0" w:color="auto"/>
        <w:right w:val="none" w:sz="0" w:space="0" w:color="auto"/>
      </w:divBdr>
    </w:div>
    <w:div w:id="302854080">
      <w:bodyDiv w:val="1"/>
      <w:marLeft w:val="0"/>
      <w:marRight w:val="0"/>
      <w:marTop w:val="0"/>
      <w:marBottom w:val="0"/>
      <w:divBdr>
        <w:top w:val="none" w:sz="0" w:space="0" w:color="auto"/>
        <w:left w:val="none" w:sz="0" w:space="0" w:color="auto"/>
        <w:bottom w:val="none" w:sz="0" w:space="0" w:color="auto"/>
        <w:right w:val="none" w:sz="0" w:space="0" w:color="auto"/>
      </w:divBdr>
    </w:div>
    <w:div w:id="350842943">
      <w:bodyDiv w:val="1"/>
      <w:marLeft w:val="0"/>
      <w:marRight w:val="0"/>
      <w:marTop w:val="0"/>
      <w:marBottom w:val="0"/>
      <w:divBdr>
        <w:top w:val="none" w:sz="0" w:space="0" w:color="auto"/>
        <w:left w:val="none" w:sz="0" w:space="0" w:color="auto"/>
        <w:bottom w:val="none" w:sz="0" w:space="0" w:color="auto"/>
        <w:right w:val="none" w:sz="0" w:space="0" w:color="auto"/>
      </w:divBdr>
    </w:div>
    <w:div w:id="394010198">
      <w:bodyDiv w:val="1"/>
      <w:marLeft w:val="0"/>
      <w:marRight w:val="0"/>
      <w:marTop w:val="0"/>
      <w:marBottom w:val="0"/>
      <w:divBdr>
        <w:top w:val="none" w:sz="0" w:space="0" w:color="auto"/>
        <w:left w:val="none" w:sz="0" w:space="0" w:color="auto"/>
        <w:bottom w:val="none" w:sz="0" w:space="0" w:color="auto"/>
        <w:right w:val="none" w:sz="0" w:space="0" w:color="auto"/>
      </w:divBdr>
    </w:div>
    <w:div w:id="414277836">
      <w:bodyDiv w:val="1"/>
      <w:marLeft w:val="0"/>
      <w:marRight w:val="0"/>
      <w:marTop w:val="0"/>
      <w:marBottom w:val="0"/>
      <w:divBdr>
        <w:top w:val="none" w:sz="0" w:space="0" w:color="auto"/>
        <w:left w:val="none" w:sz="0" w:space="0" w:color="auto"/>
        <w:bottom w:val="none" w:sz="0" w:space="0" w:color="auto"/>
        <w:right w:val="none" w:sz="0" w:space="0" w:color="auto"/>
      </w:divBdr>
    </w:div>
    <w:div w:id="430779107">
      <w:bodyDiv w:val="1"/>
      <w:marLeft w:val="0"/>
      <w:marRight w:val="0"/>
      <w:marTop w:val="0"/>
      <w:marBottom w:val="0"/>
      <w:divBdr>
        <w:top w:val="none" w:sz="0" w:space="0" w:color="auto"/>
        <w:left w:val="none" w:sz="0" w:space="0" w:color="auto"/>
        <w:bottom w:val="none" w:sz="0" w:space="0" w:color="auto"/>
        <w:right w:val="none" w:sz="0" w:space="0" w:color="auto"/>
      </w:divBdr>
    </w:div>
    <w:div w:id="432867936">
      <w:bodyDiv w:val="1"/>
      <w:marLeft w:val="0"/>
      <w:marRight w:val="0"/>
      <w:marTop w:val="0"/>
      <w:marBottom w:val="0"/>
      <w:divBdr>
        <w:top w:val="none" w:sz="0" w:space="0" w:color="auto"/>
        <w:left w:val="none" w:sz="0" w:space="0" w:color="auto"/>
        <w:bottom w:val="none" w:sz="0" w:space="0" w:color="auto"/>
        <w:right w:val="none" w:sz="0" w:space="0" w:color="auto"/>
      </w:divBdr>
    </w:div>
    <w:div w:id="441994355">
      <w:bodyDiv w:val="1"/>
      <w:marLeft w:val="0"/>
      <w:marRight w:val="0"/>
      <w:marTop w:val="0"/>
      <w:marBottom w:val="0"/>
      <w:divBdr>
        <w:top w:val="none" w:sz="0" w:space="0" w:color="auto"/>
        <w:left w:val="none" w:sz="0" w:space="0" w:color="auto"/>
        <w:bottom w:val="none" w:sz="0" w:space="0" w:color="auto"/>
        <w:right w:val="none" w:sz="0" w:space="0" w:color="auto"/>
      </w:divBdr>
    </w:div>
    <w:div w:id="547111238">
      <w:bodyDiv w:val="1"/>
      <w:marLeft w:val="0"/>
      <w:marRight w:val="0"/>
      <w:marTop w:val="0"/>
      <w:marBottom w:val="0"/>
      <w:divBdr>
        <w:top w:val="none" w:sz="0" w:space="0" w:color="auto"/>
        <w:left w:val="none" w:sz="0" w:space="0" w:color="auto"/>
        <w:bottom w:val="none" w:sz="0" w:space="0" w:color="auto"/>
        <w:right w:val="none" w:sz="0" w:space="0" w:color="auto"/>
      </w:divBdr>
    </w:div>
    <w:div w:id="583761510">
      <w:bodyDiv w:val="1"/>
      <w:marLeft w:val="0"/>
      <w:marRight w:val="0"/>
      <w:marTop w:val="0"/>
      <w:marBottom w:val="0"/>
      <w:divBdr>
        <w:top w:val="none" w:sz="0" w:space="0" w:color="auto"/>
        <w:left w:val="none" w:sz="0" w:space="0" w:color="auto"/>
        <w:bottom w:val="none" w:sz="0" w:space="0" w:color="auto"/>
        <w:right w:val="none" w:sz="0" w:space="0" w:color="auto"/>
      </w:divBdr>
    </w:div>
    <w:div w:id="596134189">
      <w:bodyDiv w:val="1"/>
      <w:marLeft w:val="0"/>
      <w:marRight w:val="0"/>
      <w:marTop w:val="0"/>
      <w:marBottom w:val="0"/>
      <w:divBdr>
        <w:top w:val="none" w:sz="0" w:space="0" w:color="auto"/>
        <w:left w:val="none" w:sz="0" w:space="0" w:color="auto"/>
        <w:bottom w:val="none" w:sz="0" w:space="0" w:color="auto"/>
        <w:right w:val="none" w:sz="0" w:space="0" w:color="auto"/>
      </w:divBdr>
    </w:div>
    <w:div w:id="610819807">
      <w:bodyDiv w:val="1"/>
      <w:marLeft w:val="0"/>
      <w:marRight w:val="0"/>
      <w:marTop w:val="0"/>
      <w:marBottom w:val="0"/>
      <w:divBdr>
        <w:top w:val="none" w:sz="0" w:space="0" w:color="auto"/>
        <w:left w:val="none" w:sz="0" w:space="0" w:color="auto"/>
        <w:bottom w:val="none" w:sz="0" w:space="0" w:color="auto"/>
        <w:right w:val="none" w:sz="0" w:space="0" w:color="auto"/>
      </w:divBdr>
    </w:div>
    <w:div w:id="627669342">
      <w:bodyDiv w:val="1"/>
      <w:marLeft w:val="0"/>
      <w:marRight w:val="0"/>
      <w:marTop w:val="0"/>
      <w:marBottom w:val="0"/>
      <w:divBdr>
        <w:top w:val="none" w:sz="0" w:space="0" w:color="auto"/>
        <w:left w:val="none" w:sz="0" w:space="0" w:color="auto"/>
        <w:bottom w:val="none" w:sz="0" w:space="0" w:color="auto"/>
        <w:right w:val="none" w:sz="0" w:space="0" w:color="auto"/>
      </w:divBdr>
    </w:div>
    <w:div w:id="669794342">
      <w:bodyDiv w:val="1"/>
      <w:marLeft w:val="0"/>
      <w:marRight w:val="0"/>
      <w:marTop w:val="0"/>
      <w:marBottom w:val="0"/>
      <w:divBdr>
        <w:top w:val="none" w:sz="0" w:space="0" w:color="auto"/>
        <w:left w:val="none" w:sz="0" w:space="0" w:color="auto"/>
        <w:bottom w:val="none" w:sz="0" w:space="0" w:color="auto"/>
        <w:right w:val="none" w:sz="0" w:space="0" w:color="auto"/>
      </w:divBdr>
    </w:div>
    <w:div w:id="674723337">
      <w:bodyDiv w:val="1"/>
      <w:marLeft w:val="0"/>
      <w:marRight w:val="0"/>
      <w:marTop w:val="0"/>
      <w:marBottom w:val="0"/>
      <w:divBdr>
        <w:top w:val="none" w:sz="0" w:space="0" w:color="auto"/>
        <w:left w:val="none" w:sz="0" w:space="0" w:color="auto"/>
        <w:bottom w:val="none" w:sz="0" w:space="0" w:color="auto"/>
        <w:right w:val="none" w:sz="0" w:space="0" w:color="auto"/>
      </w:divBdr>
    </w:div>
    <w:div w:id="689766786">
      <w:bodyDiv w:val="1"/>
      <w:marLeft w:val="0"/>
      <w:marRight w:val="0"/>
      <w:marTop w:val="0"/>
      <w:marBottom w:val="0"/>
      <w:divBdr>
        <w:top w:val="none" w:sz="0" w:space="0" w:color="auto"/>
        <w:left w:val="none" w:sz="0" w:space="0" w:color="auto"/>
        <w:bottom w:val="none" w:sz="0" w:space="0" w:color="auto"/>
        <w:right w:val="none" w:sz="0" w:space="0" w:color="auto"/>
      </w:divBdr>
    </w:div>
    <w:div w:id="745996881">
      <w:bodyDiv w:val="1"/>
      <w:marLeft w:val="0"/>
      <w:marRight w:val="0"/>
      <w:marTop w:val="0"/>
      <w:marBottom w:val="0"/>
      <w:divBdr>
        <w:top w:val="none" w:sz="0" w:space="0" w:color="auto"/>
        <w:left w:val="none" w:sz="0" w:space="0" w:color="auto"/>
        <w:bottom w:val="none" w:sz="0" w:space="0" w:color="auto"/>
        <w:right w:val="none" w:sz="0" w:space="0" w:color="auto"/>
      </w:divBdr>
    </w:div>
    <w:div w:id="758522020">
      <w:bodyDiv w:val="1"/>
      <w:marLeft w:val="0"/>
      <w:marRight w:val="0"/>
      <w:marTop w:val="0"/>
      <w:marBottom w:val="0"/>
      <w:divBdr>
        <w:top w:val="none" w:sz="0" w:space="0" w:color="auto"/>
        <w:left w:val="none" w:sz="0" w:space="0" w:color="auto"/>
        <w:bottom w:val="none" w:sz="0" w:space="0" w:color="auto"/>
        <w:right w:val="none" w:sz="0" w:space="0" w:color="auto"/>
      </w:divBdr>
    </w:div>
    <w:div w:id="801194626">
      <w:bodyDiv w:val="1"/>
      <w:marLeft w:val="0"/>
      <w:marRight w:val="0"/>
      <w:marTop w:val="0"/>
      <w:marBottom w:val="0"/>
      <w:divBdr>
        <w:top w:val="none" w:sz="0" w:space="0" w:color="auto"/>
        <w:left w:val="none" w:sz="0" w:space="0" w:color="auto"/>
        <w:bottom w:val="none" w:sz="0" w:space="0" w:color="auto"/>
        <w:right w:val="none" w:sz="0" w:space="0" w:color="auto"/>
      </w:divBdr>
    </w:div>
    <w:div w:id="914241415">
      <w:bodyDiv w:val="1"/>
      <w:marLeft w:val="0"/>
      <w:marRight w:val="0"/>
      <w:marTop w:val="0"/>
      <w:marBottom w:val="0"/>
      <w:divBdr>
        <w:top w:val="none" w:sz="0" w:space="0" w:color="auto"/>
        <w:left w:val="none" w:sz="0" w:space="0" w:color="auto"/>
        <w:bottom w:val="none" w:sz="0" w:space="0" w:color="auto"/>
        <w:right w:val="none" w:sz="0" w:space="0" w:color="auto"/>
      </w:divBdr>
    </w:div>
    <w:div w:id="963535276">
      <w:bodyDiv w:val="1"/>
      <w:marLeft w:val="0"/>
      <w:marRight w:val="0"/>
      <w:marTop w:val="0"/>
      <w:marBottom w:val="0"/>
      <w:divBdr>
        <w:top w:val="none" w:sz="0" w:space="0" w:color="auto"/>
        <w:left w:val="none" w:sz="0" w:space="0" w:color="auto"/>
        <w:bottom w:val="none" w:sz="0" w:space="0" w:color="auto"/>
        <w:right w:val="none" w:sz="0" w:space="0" w:color="auto"/>
      </w:divBdr>
    </w:div>
    <w:div w:id="973951241">
      <w:bodyDiv w:val="1"/>
      <w:marLeft w:val="0"/>
      <w:marRight w:val="0"/>
      <w:marTop w:val="0"/>
      <w:marBottom w:val="0"/>
      <w:divBdr>
        <w:top w:val="none" w:sz="0" w:space="0" w:color="auto"/>
        <w:left w:val="none" w:sz="0" w:space="0" w:color="auto"/>
        <w:bottom w:val="none" w:sz="0" w:space="0" w:color="auto"/>
        <w:right w:val="none" w:sz="0" w:space="0" w:color="auto"/>
      </w:divBdr>
    </w:div>
    <w:div w:id="1012218272">
      <w:bodyDiv w:val="1"/>
      <w:marLeft w:val="0"/>
      <w:marRight w:val="0"/>
      <w:marTop w:val="0"/>
      <w:marBottom w:val="0"/>
      <w:divBdr>
        <w:top w:val="none" w:sz="0" w:space="0" w:color="auto"/>
        <w:left w:val="none" w:sz="0" w:space="0" w:color="auto"/>
        <w:bottom w:val="none" w:sz="0" w:space="0" w:color="auto"/>
        <w:right w:val="none" w:sz="0" w:space="0" w:color="auto"/>
      </w:divBdr>
    </w:div>
    <w:div w:id="1083451576">
      <w:bodyDiv w:val="1"/>
      <w:marLeft w:val="0"/>
      <w:marRight w:val="0"/>
      <w:marTop w:val="0"/>
      <w:marBottom w:val="0"/>
      <w:divBdr>
        <w:top w:val="none" w:sz="0" w:space="0" w:color="auto"/>
        <w:left w:val="none" w:sz="0" w:space="0" w:color="auto"/>
        <w:bottom w:val="none" w:sz="0" w:space="0" w:color="auto"/>
        <w:right w:val="none" w:sz="0" w:space="0" w:color="auto"/>
      </w:divBdr>
    </w:div>
    <w:div w:id="1106584178">
      <w:bodyDiv w:val="1"/>
      <w:marLeft w:val="0"/>
      <w:marRight w:val="0"/>
      <w:marTop w:val="0"/>
      <w:marBottom w:val="0"/>
      <w:divBdr>
        <w:top w:val="none" w:sz="0" w:space="0" w:color="auto"/>
        <w:left w:val="none" w:sz="0" w:space="0" w:color="auto"/>
        <w:bottom w:val="none" w:sz="0" w:space="0" w:color="auto"/>
        <w:right w:val="none" w:sz="0" w:space="0" w:color="auto"/>
      </w:divBdr>
    </w:div>
    <w:div w:id="1110052611">
      <w:bodyDiv w:val="1"/>
      <w:marLeft w:val="0"/>
      <w:marRight w:val="0"/>
      <w:marTop w:val="0"/>
      <w:marBottom w:val="0"/>
      <w:divBdr>
        <w:top w:val="none" w:sz="0" w:space="0" w:color="auto"/>
        <w:left w:val="none" w:sz="0" w:space="0" w:color="auto"/>
        <w:bottom w:val="none" w:sz="0" w:space="0" w:color="auto"/>
        <w:right w:val="none" w:sz="0" w:space="0" w:color="auto"/>
      </w:divBdr>
    </w:div>
    <w:div w:id="1115059327">
      <w:bodyDiv w:val="1"/>
      <w:marLeft w:val="0"/>
      <w:marRight w:val="0"/>
      <w:marTop w:val="0"/>
      <w:marBottom w:val="0"/>
      <w:divBdr>
        <w:top w:val="none" w:sz="0" w:space="0" w:color="auto"/>
        <w:left w:val="none" w:sz="0" w:space="0" w:color="auto"/>
        <w:bottom w:val="none" w:sz="0" w:space="0" w:color="auto"/>
        <w:right w:val="none" w:sz="0" w:space="0" w:color="auto"/>
      </w:divBdr>
    </w:div>
    <w:div w:id="1175027178">
      <w:bodyDiv w:val="1"/>
      <w:marLeft w:val="0"/>
      <w:marRight w:val="0"/>
      <w:marTop w:val="0"/>
      <w:marBottom w:val="0"/>
      <w:divBdr>
        <w:top w:val="none" w:sz="0" w:space="0" w:color="auto"/>
        <w:left w:val="none" w:sz="0" w:space="0" w:color="auto"/>
        <w:bottom w:val="none" w:sz="0" w:space="0" w:color="auto"/>
        <w:right w:val="none" w:sz="0" w:space="0" w:color="auto"/>
      </w:divBdr>
    </w:div>
    <w:div w:id="1182087084">
      <w:bodyDiv w:val="1"/>
      <w:marLeft w:val="0"/>
      <w:marRight w:val="0"/>
      <w:marTop w:val="0"/>
      <w:marBottom w:val="0"/>
      <w:divBdr>
        <w:top w:val="none" w:sz="0" w:space="0" w:color="auto"/>
        <w:left w:val="none" w:sz="0" w:space="0" w:color="auto"/>
        <w:bottom w:val="none" w:sz="0" w:space="0" w:color="auto"/>
        <w:right w:val="none" w:sz="0" w:space="0" w:color="auto"/>
      </w:divBdr>
    </w:div>
    <w:div w:id="1340422316">
      <w:bodyDiv w:val="1"/>
      <w:marLeft w:val="0"/>
      <w:marRight w:val="0"/>
      <w:marTop w:val="0"/>
      <w:marBottom w:val="0"/>
      <w:divBdr>
        <w:top w:val="none" w:sz="0" w:space="0" w:color="auto"/>
        <w:left w:val="none" w:sz="0" w:space="0" w:color="auto"/>
        <w:bottom w:val="none" w:sz="0" w:space="0" w:color="auto"/>
        <w:right w:val="none" w:sz="0" w:space="0" w:color="auto"/>
      </w:divBdr>
    </w:div>
    <w:div w:id="1396856050">
      <w:bodyDiv w:val="1"/>
      <w:marLeft w:val="0"/>
      <w:marRight w:val="0"/>
      <w:marTop w:val="0"/>
      <w:marBottom w:val="0"/>
      <w:divBdr>
        <w:top w:val="none" w:sz="0" w:space="0" w:color="auto"/>
        <w:left w:val="none" w:sz="0" w:space="0" w:color="auto"/>
        <w:bottom w:val="none" w:sz="0" w:space="0" w:color="auto"/>
        <w:right w:val="none" w:sz="0" w:space="0" w:color="auto"/>
      </w:divBdr>
    </w:div>
    <w:div w:id="1403017239">
      <w:bodyDiv w:val="1"/>
      <w:marLeft w:val="0"/>
      <w:marRight w:val="0"/>
      <w:marTop w:val="0"/>
      <w:marBottom w:val="0"/>
      <w:divBdr>
        <w:top w:val="none" w:sz="0" w:space="0" w:color="auto"/>
        <w:left w:val="none" w:sz="0" w:space="0" w:color="auto"/>
        <w:bottom w:val="none" w:sz="0" w:space="0" w:color="auto"/>
        <w:right w:val="none" w:sz="0" w:space="0" w:color="auto"/>
      </w:divBdr>
    </w:div>
    <w:div w:id="1409573638">
      <w:bodyDiv w:val="1"/>
      <w:marLeft w:val="0"/>
      <w:marRight w:val="0"/>
      <w:marTop w:val="0"/>
      <w:marBottom w:val="0"/>
      <w:divBdr>
        <w:top w:val="none" w:sz="0" w:space="0" w:color="auto"/>
        <w:left w:val="none" w:sz="0" w:space="0" w:color="auto"/>
        <w:bottom w:val="none" w:sz="0" w:space="0" w:color="auto"/>
        <w:right w:val="none" w:sz="0" w:space="0" w:color="auto"/>
      </w:divBdr>
    </w:div>
    <w:div w:id="1480612006">
      <w:bodyDiv w:val="1"/>
      <w:marLeft w:val="0"/>
      <w:marRight w:val="0"/>
      <w:marTop w:val="0"/>
      <w:marBottom w:val="0"/>
      <w:divBdr>
        <w:top w:val="none" w:sz="0" w:space="0" w:color="auto"/>
        <w:left w:val="none" w:sz="0" w:space="0" w:color="auto"/>
        <w:bottom w:val="none" w:sz="0" w:space="0" w:color="auto"/>
        <w:right w:val="none" w:sz="0" w:space="0" w:color="auto"/>
      </w:divBdr>
    </w:div>
    <w:div w:id="1503161971">
      <w:bodyDiv w:val="1"/>
      <w:marLeft w:val="0"/>
      <w:marRight w:val="0"/>
      <w:marTop w:val="0"/>
      <w:marBottom w:val="0"/>
      <w:divBdr>
        <w:top w:val="none" w:sz="0" w:space="0" w:color="auto"/>
        <w:left w:val="none" w:sz="0" w:space="0" w:color="auto"/>
        <w:bottom w:val="none" w:sz="0" w:space="0" w:color="auto"/>
        <w:right w:val="none" w:sz="0" w:space="0" w:color="auto"/>
      </w:divBdr>
    </w:div>
    <w:div w:id="1543445979">
      <w:bodyDiv w:val="1"/>
      <w:marLeft w:val="0"/>
      <w:marRight w:val="0"/>
      <w:marTop w:val="0"/>
      <w:marBottom w:val="0"/>
      <w:divBdr>
        <w:top w:val="none" w:sz="0" w:space="0" w:color="auto"/>
        <w:left w:val="none" w:sz="0" w:space="0" w:color="auto"/>
        <w:bottom w:val="none" w:sz="0" w:space="0" w:color="auto"/>
        <w:right w:val="none" w:sz="0" w:space="0" w:color="auto"/>
      </w:divBdr>
    </w:div>
    <w:div w:id="1551921500">
      <w:bodyDiv w:val="1"/>
      <w:marLeft w:val="0"/>
      <w:marRight w:val="0"/>
      <w:marTop w:val="0"/>
      <w:marBottom w:val="0"/>
      <w:divBdr>
        <w:top w:val="none" w:sz="0" w:space="0" w:color="auto"/>
        <w:left w:val="none" w:sz="0" w:space="0" w:color="auto"/>
        <w:bottom w:val="none" w:sz="0" w:space="0" w:color="auto"/>
        <w:right w:val="none" w:sz="0" w:space="0" w:color="auto"/>
      </w:divBdr>
    </w:div>
    <w:div w:id="1592545336">
      <w:bodyDiv w:val="1"/>
      <w:marLeft w:val="0"/>
      <w:marRight w:val="0"/>
      <w:marTop w:val="0"/>
      <w:marBottom w:val="0"/>
      <w:divBdr>
        <w:top w:val="none" w:sz="0" w:space="0" w:color="auto"/>
        <w:left w:val="none" w:sz="0" w:space="0" w:color="auto"/>
        <w:bottom w:val="none" w:sz="0" w:space="0" w:color="auto"/>
        <w:right w:val="none" w:sz="0" w:space="0" w:color="auto"/>
      </w:divBdr>
    </w:div>
    <w:div w:id="1665741203">
      <w:bodyDiv w:val="1"/>
      <w:marLeft w:val="0"/>
      <w:marRight w:val="0"/>
      <w:marTop w:val="0"/>
      <w:marBottom w:val="0"/>
      <w:divBdr>
        <w:top w:val="none" w:sz="0" w:space="0" w:color="auto"/>
        <w:left w:val="none" w:sz="0" w:space="0" w:color="auto"/>
        <w:bottom w:val="none" w:sz="0" w:space="0" w:color="auto"/>
        <w:right w:val="none" w:sz="0" w:space="0" w:color="auto"/>
      </w:divBdr>
    </w:div>
    <w:div w:id="1727340248">
      <w:bodyDiv w:val="1"/>
      <w:marLeft w:val="0"/>
      <w:marRight w:val="0"/>
      <w:marTop w:val="0"/>
      <w:marBottom w:val="0"/>
      <w:divBdr>
        <w:top w:val="none" w:sz="0" w:space="0" w:color="auto"/>
        <w:left w:val="none" w:sz="0" w:space="0" w:color="auto"/>
        <w:bottom w:val="none" w:sz="0" w:space="0" w:color="auto"/>
        <w:right w:val="none" w:sz="0" w:space="0" w:color="auto"/>
      </w:divBdr>
    </w:div>
    <w:div w:id="1734739030">
      <w:bodyDiv w:val="1"/>
      <w:marLeft w:val="0"/>
      <w:marRight w:val="0"/>
      <w:marTop w:val="0"/>
      <w:marBottom w:val="0"/>
      <w:divBdr>
        <w:top w:val="none" w:sz="0" w:space="0" w:color="auto"/>
        <w:left w:val="none" w:sz="0" w:space="0" w:color="auto"/>
        <w:bottom w:val="none" w:sz="0" w:space="0" w:color="auto"/>
        <w:right w:val="none" w:sz="0" w:space="0" w:color="auto"/>
      </w:divBdr>
    </w:div>
    <w:div w:id="1854495117">
      <w:bodyDiv w:val="1"/>
      <w:marLeft w:val="0"/>
      <w:marRight w:val="0"/>
      <w:marTop w:val="0"/>
      <w:marBottom w:val="0"/>
      <w:divBdr>
        <w:top w:val="none" w:sz="0" w:space="0" w:color="auto"/>
        <w:left w:val="none" w:sz="0" w:space="0" w:color="auto"/>
        <w:bottom w:val="none" w:sz="0" w:space="0" w:color="auto"/>
        <w:right w:val="none" w:sz="0" w:space="0" w:color="auto"/>
      </w:divBdr>
    </w:div>
    <w:div w:id="1921985807">
      <w:bodyDiv w:val="1"/>
      <w:marLeft w:val="0"/>
      <w:marRight w:val="0"/>
      <w:marTop w:val="0"/>
      <w:marBottom w:val="0"/>
      <w:divBdr>
        <w:top w:val="none" w:sz="0" w:space="0" w:color="auto"/>
        <w:left w:val="none" w:sz="0" w:space="0" w:color="auto"/>
        <w:bottom w:val="none" w:sz="0" w:space="0" w:color="auto"/>
        <w:right w:val="none" w:sz="0" w:space="0" w:color="auto"/>
      </w:divBdr>
    </w:div>
    <w:div w:id="1962416280">
      <w:bodyDiv w:val="1"/>
      <w:marLeft w:val="0"/>
      <w:marRight w:val="0"/>
      <w:marTop w:val="0"/>
      <w:marBottom w:val="0"/>
      <w:divBdr>
        <w:top w:val="none" w:sz="0" w:space="0" w:color="auto"/>
        <w:left w:val="none" w:sz="0" w:space="0" w:color="auto"/>
        <w:bottom w:val="none" w:sz="0" w:space="0" w:color="auto"/>
        <w:right w:val="none" w:sz="0" w:space="0" w:color="auto"/>
      </w:divBdr>
    </w:div>
    <w:div w:id="1984771209">
      <w:bodyDiv w:val="1"/>
      <w:marLeft w:val="0"/>
      <w:marRight w:val="0"/>
      <w:marTop w:val="0"/>
      <w:marBottom w:val="0"/>
      <w:divBdr>
        <w:top w:val="none" w:sz="0" w:space="0" w:color="auto"/>
        <w:left w:val="none" w:sz="0" w:space="0" w:color="auto"/>
        <w:bottom w:val="none" w:sz="0" w:space="0" w:color="auto"/>
        <w:right w:val="none" w:sz="0" w:space="0" w:color="auto"/>
      </w:divBdr>
    </w:div>
    <w:div w:id="2075161049">
      <w:bodyDiv w:val="1"/>
      <w:marLeft w:val="0"/>
      <w:marRight w:val="0"/>
      <w:marTop w:val="0"/>
      <w:marBottom w:val="0"/>
      <w:divBdr>
        <w:top w:val="none" w:sz="0" w:space="0" w:color="auto"/>
        <w:left w:val="none" w:sz="0" w:space="0" w:color="auto"/>
        <w:bottom w:val="none" w:sz="0" w:space="0" w:color="auto"/>
        <w:right w:val="none" w:sz="0" w:space="0" w:color="auto"/>
      </w:divBdr>
    </w:div>
    <w:div w:id="2097700621">
      <w:bodyDiv w:val="1"/>
      <w:marLeft w:val="0"/>
      <w:marRight w:val="0"/>
      <w:marTop w:val="0"/>
      <w:marBottom w:val="0"/>
      <w:divBdr>
        <w:top w:val="none" w:sz="0" w:space="0" w:color="auto"/>
        <w:left w:val="none" w:sz="0" w:space="0" w:color="auto"/>
        <w:bottom w:val="none" w:sz="0" w:space="0" w:color="auto"/>
        <w:right w:val="none" w:sz="0" w:space="0" w:color="auto"/>
      </w:divBdr>
    </w:div>
    <w:div w:id="2120224541">
      <w:bodyDiv w:val="1"/>
      <w:marLeft w:val="0"/>
      <w:marRight w:val="0"/>
      <w:marTop w:val="0"/>
      <w:marBottom w:val="0"/>
      <w:divBdr>
        <w:top w:val="none" w:sz="0" w:space="0" w:color="auto"/>
        <w:left w:val="none" w:sz="0" w:space="0" w:color="auto"/>
        <w:bottom w:val="none" w:sz="0" w:space="0" w:color="auto"/>
        <w:right w:val="none" w:sz="0" w:space="0" w:color="auto"/>
      </w:divBdr>
    </w:div>
    <w:div w:id="2129160469">
      <w:bodyDiv w:val="1"/>
      <w:marLeft w:val="0"/>
      <w:marRight w:val="0"/>
      <w:marTop w:val="0"/>
      <w:marBottom w:val="0"/>
      <w:divBdr>
        <w:top w:val="none" w:sz="0" w:space="0" w:color="auto"/>
        <w:left w:val="none" w:sz="0" w:space="0" w:color="auto"/>
        <w:bottom w:val="none" w:sz="0" w:space="0" w:color="auto"/>
        <w:right w:val="none" w:sz="0" w:space="0" w:color="auto"/>
      </w:divBdr>
    </w:div>
    <w:div w:id="213471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2.wmf"/><Relationship Id="rId26" Type="http://schemas.openxmlformats.org/officeDocument/2006/relationships/footer" Target="footer12.xml"/><Relationship Id="rId39" Type="http://schemas.openxmlformats.org/officeDocument/2006/relationships/oleObject" Target="embeddings/oleObject7.bin"/><Relationship Id="rId21" Type="http://schemas.openxmlformats.org/officeDocument/2006/relationships/footer" Target="footer7.xml"/><Relationship Id="rId34" Type="http://schemas.openxmlformats.org/officeDocument/2006/relationships/image" Target="media/image6.png"/><Relationship Id="rId42" Type="http://schemas.openxmlformats.org/officeDocument/2006/relationships/footer" Target="footer14.xml"/><Relationship Id="rId47" Type="http://schemas.openxmlformats.org/officeDocument/2006/relationships/image" Target="media/image12.wmf"/><Relationship Id="rId50" Type="http://schemas.openxmlformats.org/officeDocument/2006/relationships/oleObject" Target="embeddings/oleObject9.bin"/><Relationship Id="rId55" Type="http://schemas.openxmlformats.org/officeDocument/2006/relationships/footer" Target="footer20.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footer" Target="footer11.xml"/><Relationship Id="rId33" Type="http://schemas.openxmlformats.org/officeDocument/2006/relationships/oleObject" Target="embeddings/oleObject4.bin"/><Relationship Id="rId38" Type="http://schemas.openxmlformats.org/officeDocument/2006/relationships/image" Target="media/image8.png"/><Relationship Id="rId46" Type="http://schemas.openxmlformats.org/officeDocument/2006/relationships/footer" Target="footer17.xml"/><Relationship Id="rId59"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6.xml"/><Relationship Id="rId29" Type="http://schemas.openxmlformats.org/officeDocument/2006/relationships/oleObject" Target="embeddings/oleObject2.bin"/><Relationship Id="rId41" Type="http://schemas.openxmlformats.org/officeDocument/2006/relationships/image" Target="media/image10.jpeg"/><Relationship Id="rId54" Type="http://schemas.openxmlformats.org/officeDocument/2006/relationships/footer" Target="footer1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10.xml"/><Relationship Id="rId32" Type="http://schemas.openxmlformats.org/officeDocument/2006/relationships/image" Target="media/image5.png"/><Relationship Id="rId37" Type="http://schemas.openxmlformats.org/officeDocument/2006/relationships/oleObject" Target="embeddings/oleObject6.bin"/><Relationship Id="rId40" Type="http://schemas.openxmlformats.org/officeDocument/2006/relationships/image" Target="media/image9.png"/><Relationship Id="rId45" Type="http://schemas.openxmlformats.org/officeDocument/2006/relationships/footer" Target="footer16.xml"/><Relationship Id="rId53" Type="http://schemas.openxmlformats.org/officeDocument/2006/relationships/footer" Target="footer18.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footer" Target="footer9.xml"/><Relationship Id="rId28" Type="http://schemas.openxmlformats.org/officeDocument/2006/relationships/image" Target="media/image3.png"/><Relationship Id="rId36" Type="http://schemas.openxmlformats.org/officeDocument/2006/relationships/image" Target="media/image7.png"/><Relationship Id="rId49" Type="http://schemas.openxmlformats.org/officeDocument/2006/relationships/image" Target="media/image13.wmf"/><Relationship Id="rId57"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oleObject" Target="embeddings/oleObject1.bin"/><Relationship Id="rId31" Type="http://schemas.openxmlformats.org/officeDocument/2006/relationships/oleObject" Target="embeddings/oleObject3.bin"/><Relationship Id="rId44" Type="http://schemas.openxmlformats.org/officeDocument/2006/relationships/image" Target="media/image11.jpeg"/><Relationship Id="rId52" Type="http://schemas.openxmlformats.org/officeDocument/2006/relationships/oleObject" Target="embeddings/oleObject10.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hart" Target="charts/chart2.xml"/><Relationship Id="rId22" Type="http://schemas.openxmlformats.org/officeDocument/2006/relationships/footer" Target="footer8.xml"/><Relationship Id="rId27" Type="http://schemas.openxmlformats.org/officeDocument/2006/relationships/footer" Target="footer13.xml"/><Relationship Id="rId30" Type="http://schemas.openxmlformats.org/officeDocument/2006/relationships/image" Target="media/image4.png"/><Relationship Id="rId35" Type="http://schemas.openxmlformats.org/officeDocument/2006/relationships/oleObject" Target="embeddings/oleObject5.bin"/><Relationship Id="rId43" Type="http://schemas.openxmlformats.org/officeDocument/2006/relationships/footer" Target="footer15.xml"/><Relationship Id="rId48" Type="http://schemas.openxmlformats.org/officeDocument/2006/relationships/oleObject" Target="embeddings/oleObject8.bin"/><Relationship Id="rId56" Type="http://schemas.openxmlformats.org/officeDocument/2006/relationships/footer" Target="footer21.xml"/><Relationship Id="rId8" Type="http://schemas.openxmlformats.org/officeDocument/2006/relationships/endnotes" Target="endnotes.xml"/><Relationship Id="rId51" Type="http://schemas.openxmlformats.org/officeDocument/2006/relationships/image" Target="media/image14.wmf"/><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1" Type="http://schemas.openxmlformats.org/officeDocument/2006/relationships/oleObject" Target="file:///D:\&#1056;&#1072;&#1073;&#1086;&#1090;&#1072;\&#1040;&#1089;&#1080;&#1085;&#1086;,%20&#1055;&#1086;&#1076;&#1075;&#1086;&#1088;&#1085;&#1086;&#1077;\&#1040;&#1089;&#1080;&#1085;&#1086;\&#1054;&#1090;&#1095;&#1077;&#1090;&#1085;&#1086;&#1089;&#1090;&#1100;\&#1044;&#1086;&#1087;&#1086;&#1083;&#1085;&#1080;&#1090;&#1077;&#1083;&#1100;&#1085;&#1086;\&#1043;&#1083;&#1072;&#1074;&#1072;%202\&#1055;&#1077;&#1088;&#1089;&#1087;&#1077;&#1082;&#1090;&#1080;&#1074;&#1085;&#1086;&#1077;%20&#1087;&#1086;&#1090;&#1088;&#1077;&#1073;&#1083;&#1077;&#1085;&#1080;&#1077;.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56;&#1072;&#1073;&#1086;&#1090;&#1072;\&#1040;&#1089;&#1080;&#1085;&#1086;,%20&#1055;&#1086;&#1076;&#1075;&#1086;&#1088;&#1085;&#1086;&#1077;\&#1040;&#1089;&#1080;&#1085;&#1086;\&#1054;&#1090;&#1095;&#1077;&#1090;&#1085;&#1086;&#1089;&#1090;&#1100;\&#1044;&#1086;&#1087;&#1086;&#1083;&#1085;&#1080;&#1090;&#1077;&#1083;&#1100;&#1085;&#1086;\&#1043;&#1083;&#1072;&#1074;&#1072;%202\&#1055;&#1077;&#1088;&#1089;&#1087;&#1077;&#1082;&#1090;&#1080;&#1074;&#1085;&#1086;&#1077;%20&#1087;&#1086;&#1090;&#1088;&#1077;&#1073;&#1083;&#1077;&#1085;&#1080;&#1077;.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56;&#1072;&#1073;&#1086;&#1090;&#1072;\&#1040;&#1089;&#1080;&#1085;&#1086;,%20&#1055;&#1086;&#1076;&#1075;&#1086;&#1088;&#1085;&#1086;&#1077;\&#1040;&#1089;&#1080;&#1085;&#1086;\&#1054;&#1090;&#1095;&#1077;&#1090;&#1085;&#1086;&#1089;&#1090;&#1100;\&#1044;&#1086;&#1087;&#1086;&#1083;&#1085;&#1080;&#1090;&#1077;&#1083;&#1100;&#1085;&#1086;\&#1043;&#1083;&#1072;&#1074;&#1072;%202\&#1055;&#1077;&#1088;&#1089;&#1087;&#1077;&#1082;&#1090;&#1080;&#1074;&#1085;&#1086;&#1077;%20&#1087;&#1086;&#1090;&#1088;&#1077;&#1073;&#1083;&#1077;&#1085;&#1080;&#107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28"/>
  <c:chart>
    <c:plotArea>
      <c:layout/>
      <c:barChart>
        <c:barDir val="col"/>
        <c:grouping val="clustered"/>
        <c:ser>
          <c:idx val="0"/>
          <c:order val="0"/>
          <c:dLbls>
            <c:dLbl>
              <c:idx val="8"/>
              <c:layout>
                <c:manualLayout>
                  <c:x val="0"/>
                  <c:y val="-1.3909588224164545E-2"/>
                </c:manualLayout>
              </c:layout>
              <c:showVal val="1"/>
              <c:extLst xmlns:c16r2="http://schemas.microsoft.com/office/drawing/2015/06/chart">
                <c:ext xmlns:c16="http://schemas.microsoft.com/office/drawing/2014/chart" uri="{C3380CC4-5D6E-409C-BE32-E72D297353CC}">
                  <c16:uniqueId val="{00000000-9417-4700-B3E5-4EA9659B0840}"/>
                </c:ext>
                <c:ext xmlns:c15="http://schemas.microsoft.com/office/drawing/2012/chart" uri="{CE6537A1-D6FC-4f65-9D91-7224C49458BB}"/>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Лист1!$B$14:$J$14</c:f>
              <c:numCache>
                <c:formatCode>General</c:formatCode>
                <c:ptCount val="9"/>
                <c:pt idx="0">
                  <c:v>2015</c:v>
                </c:pt>
                <c:pt idx="1">
                  <c:v>2016</c:v>
                </c:pt>
                <c:pt idx="2">
                  <c:v>2017</c:v>
                </c:pt>
                <c:pt idx="3">
                  <c:v>2018</c:v>
                </c:pt>
                <c:pt idx="4">
                  <c:v>2019</c:v>
                </c:pt>
                <c:pt idx="5">
                  <c:v>2020</c:v>
                </c:pt>
                <c:pt idx="6">
                  <c:v>2021</c:v>
                </c:pt>
                <c:pt idx="7">
                  <c:v>2026</c:v>
                </c:pt>
                <c:pt idx="8">
                  <c:v>2031</c:v>
                </c:pt>
              </c:numCache>
            </c:numRef>
          </c:cat>
          <c:val>
            <c:numRef>
              <c:f>Лист1!$B$15:$J$15</c:f>
              <c:numCache>
                <c:formatCode>0.00</c:formatCode>
                <c:ptCount val="9"/>
                <c:pt idx="0" formatCode="General">
                  <c:v>807.2</c:v>
                </c:pt>
                <c:pt idx="1">
                  <c:v>819.80000000000007</c:v>
                </c:pt>
                <c:pt idx="2">
                  <c:v>832.40000000000009</c:v>
                </c:pt>
                <c:pt idx="3">
                  <c:v>850.72690000000011</c:v>
                </c:pt>
                <c:pt idx="4">
                  <c:v>863.32689999999945</c:v>
                </c:pt>
                <c:pt idx="5">
                  <c:v>875.92690000000016</c:v>
                </c:pt>
                <c:pt idx="6">
                  <c:v>880.36689999999942</c:v>
                </c:pt>
                <c:pt idx="7" formatCode="General">
                  <c:v>902.56690000000026</c:v>
                </c:pt>
                <c:pt idx="8">
                  <c:v>939.0751461538465</c:v>
                </c:pt>
              </c:numCache>
            </c:numRef>
          </c:val>
          <c:extLst xmlns:c16r2="http://schemas.microsoft.com/office/drawing/2015/06/chart">
            <c:ext xmlns:c16="http://schemas.microsoft.com/office/drawing/2014/chart" uri="{C3380CC4-5D6E-409C-BE32-E72D297353CC}">
              <c16:uniqueId val="{00000001-9417-4700-B3E5-4EA9659B0840}"/>
            </c:ext>
          </c:extLst>
        </c:ser>
        <c:axId val="60811520"/>
        <c:axId val="60895232"/>
      </c:barChart>
      <c:catAx>
        <c:axId val="60811520"/>
        <c:scaling>
          <c:orientation val="minMax"/>
        </c:scaling>
        <c:axPos val="b"/>
        <c:numFmt formatCode="General" sourceLinked="1"/>
        <c:tickLblPos val="nextTo"/>
        <c:crossAx val="60895232"/>
        <c:crosses val="autoZero"/>
        <c:auto val="1"/>
        <c:lblAlgn val="ctr"/>
        <c:lblOffset val="100"/>
      </c:catAx>
      <c:valAx>
        <c:axId val="60895232"/>
        <c:scaling>
          <c:orientation val="minMax"/>
        </c:scaling>
        <c:axPos val="l"/>
        <c:majorGridlines/>
        <c:title>
          <c:tx>
            <c:rich>
              <a:bodyPr rot="-5400000" vert="horz"/>
              <a:lstStyle/>
              <a:p>
                <a:pPr>
                  <a:defRPr/>
                </a:pPr>
                <a:r>
                  <a:rPr lang="ru-RU"/>
                  <a:t>Площадь жилого фонда, тыс. кв. м</a:t>
                </a:r>
              </a:p>
            </c:rich>
          </c:tx>
          <c:layout>
            <c:manualLayout>
              <c:xMode val="edge"/>
              <c:yMode val="edge"/>
              <c:x val="1.1283043770747039E-2"/>
              <c:y val="0.16368929375161045"/>
            </c:manualLayout>
          </c:layout>
        </c:title>
        <c:numFmt formatCode="General" sourceLinked="1"/>
        <c:tickLblPos val="nextTo"/>
        <c:crossAx val="60811520"/>
        <c:crosses val="autoZero"/>
        <c:crossBetween val="between"/>
      </c:valAx>
    </c:plotArea>
    <c:plotVisOnly val="1"/>
    <c:dispBlanksAs val="gap"/>
  </c:chart>
  <c:txPr>
    <a:bodyPr/>
    <a:lstStyle/>
    <a:p>
      <a:pPr>
        <a:defRPr>
          <a:latin typeface="Arial" pitchFamily="34" charset="0"/>
          <a:cs typeface="Arial" pitchFamily="34" charset="0"/>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26"/>
  <c:chart>
    <c:plotArea>
      <c:layout/>
      <c:barChart>
        <c:barDir val="col"/>
        <c:grouping val="clustered"/>
        <c:ser>
          <c:idx val="0"/>
          <c:order val="0"/>
          <c:tx>
            <c:v>Многоквартирные жилые дома</c:v>
          </c:tx>
          <c:cat>
            <c:strRef>
              <c:f>Лист1!$I$1:$K$1</c:f>
              <c:strCache>
                <c:ptCount val="3"/>
                <c:pt idx="0">
                  <c:v>2016-2021</c:v>
                </c:pt>
                <c:pt idx="1">
                  <c:v>2022-2026</c:v>
                </c:pt>
                <c:pt idx="2">
                  <c:v>2027-2031</c:v>
                </c:pt>
              </c:strCache>
            </c:strRef>
          </c:cat>
          <c:val>
            <c:numRef>
              <c:f>Лист1!$I$5:$K$5</c:f>
              <c:numCache>
                <c:formatCode>0.0</c:formatCode>
                <c:ptCount val="3"/>
                <c:pt idx="0">
                  <c:v>5726.9</c:v>
                </c:pt>
                <c:pt idx="1">
                  <c:v>0</c:v>
                </c:pt>
                <c:pt idx="2">
                  <c:v>14308.246153846168</c:v>
                </c:pt>
              </c:numCache>
            </c:numRef>
          </c:val>
          <c:extLst xmlns:c16r2="http://schemas.microsoft.com/office/drawing/2015/06/chart">
            <c:ext xmlns:c16="http://schemas.microsoft.com/office/drawing/2014/chart" uri="{C3380CC4-5D6E-409C-BE32-E72D297353CC}">
              <c16:uniqueId val="{00000000-6BF8-44EA-9D0C-D0A31880709C}"/>
            </c:ext>
          </c:extLst>
        </c:ser>
        <c:ser>
          <c:idx val="1"/>
          <c:order val="1"/>
          <c:tx>
            <c:v>Индивидуальные жилые строения</c:v>
          </c:tx>
          <c:cat>
            <c:strRef>
              <c:f>Лист1!$I$1:$K$1</c:f>
              <c:strCache>
                <c:ptCount val="3"/>
                <c:pt idx="0">
                  <c:v>2016-2021</c:v>
                </c:pt>
                <c:pt idx="1">
                  <c:v>2022-2026</c:v>
                </c:pt>
                <c:pt idx="2">
                  <c:v>2027-2031</c:v>
                </c:pt>
              </c:strCache>
            </c:strRef>
          </c:cat>
          <c:val>
            <c:numRef>
              <c:f>Лист1!$I$6:$K$6</c:f>
              <c:numCache>
                <c:formatCode>0.0</c:formatCode>
                <c:ptCount val="3"/>
                <c:pt idx="0">
                  <c:v>67440</c:v>
                </c:pt>
                <c:pt idx="1">
                  <c:v>22200</c:v>
                </c:pt>
                <c:pt idx="2">
                  <c:v>22200</c:v>
                </c:pt>
              </c:numCache>
            </c:numRef>
          </c:val>
          <c:extLst xmlns:c16r2="http://schemas.microsoft.com/office/drawing/2015/06/chart">
            <c:ext xmlns:c16="http://schemas.microsoft.com/office/drawing/2014/chart" uri="{C3380CC4-5D6E-409C-BE32-E72D297353CC}">
              <c16:uniqueId val="{00000001-6BF8-44EA-9D0C-D0A31880709C}"/>
            </c:ext>
          </c:extLst>
        </c:ser>
        <c:ser>
          <c:idx val="2"/>
          <c:order val="2"/>
          <c:tx>
            <c:v>Общественно-деловые строения</c:v>
          </c:tx>
          <c:cat>
            <c:strRef>
              <c:f>Лист1!$I$1:$K$1</c:f>
              <c:strCache>
                <c:ptCount val="3"/>
                <c:pt idx="0">
                  <c:v>2016-2021</c:v>
                </c:pt>
                <c:pt idx="1">
                  <c:v>2022-2026</c:v>
                </c:pt>
                <c:pt idx="2">
                  <c:v>2027-2031</c:v>
                </c:pt>
              </c:strCache>
            </c:strRef>
          </c:cat>
          <c:val>
            <c:numRef>
              <c:f>Лист1!$I$7:$K$7</c:f>
              <c:numCache>
                <c:formatCode>0.0</c:formatCode>
                <c:ptCount val="3"/>
                <c:pt idx="0">
                  <c:v>15221.54</c:v>
                </c:pt>
                <c:pt idx="1">
                  <c:v>6267.6923076923113</c:v>
                </c:pt>
                <c:pt idx="2">
                  <c:v>21985.304615384601</c:v>
                </c:pt>
              </c:numCache>
            </c:numRef>
          </c:val>
          <c:extLst xmlns:c16r2="http://schemas.microsoft.com/office/drawing/2015/06/chart">
            <c:ext xmlns:c16="http://schemas.microsoft.com/office/drawing/2014/chart" uri="{C3380CC4-5D6E-409C-BE32-E72D297353CC}">
              <c16:uniqueId val="{00000002-6BF8-44EA-9D0C-D0A31880709C}"/>
            </c:ext>
          </c:extLst>
        </c:ser>
        <c:axId val="60909440"/>
        <c:axId val="60910976"/>
      </c:barChart>
      <c:catAx>
        <c:axId val="60909440"/>
        <c:scaling>
          <c:orientation val="minMax"/>
        </c:scaling>
        <c:axPos val="b"/>
        <c:numFmt formatCode="General" sourceLinked="0"/>
        <c:tickLblPos val="nextTo"/>
        <c:crossAx val="60910976"/>
        <c:crosses val="autoZero"/>
        <c:auto val="1"/>
        <c:lblAlgn val="ctr"/>
        <c:lblOffset val="100"/>
      </c:catAx>
      <c:valAx>
        <c:axId val="60910976"/>
        <c:scaling>
          <c:orientation val="minMax"/>
        </c:scaling>
        <c:axPos val="l"/>
        <c:majorGridlines/>
        <c:title>
          <c:tx>
            <c:rich>
              <a:bodyPr rot="-5400000" vert="horz"/>
              <a:lstStyle/>
              <a:p>
                <a:pPr>
                  <a:defRPr/>
                </a:pPr>
                <a:r>
                  <a:rPr lang="ru-RU"/>
                  <a:t>Площадь строений, кв. м</a:t>
                </a:r>
              </a:p>
            </c:rich>
          </c:tx>
          <c:layout>
            <c:manualLayout>
              <c:xMode val="edge"/>
              <c:yMode val="edge"/>
              <c:x val="8.497570915825722E-3"/>
              <c:y val="0.15744458653267873"/>
            </c:manualLayout>
          </c:layout>
        </c:title>
        <c:numFmt formatCode="0" sourceLinked="0"/>
        <c:tickLblPos val="nextTo"/>
        <c:crossAx val="60909440"/>
        <c:crosses val="autoZero"/>
        <c:crossBetween val="between"/>
      </c:valAx>
    </c:plotArea>
    <c:legend>
      <c:legendPos val="r"/>
    </c:legend>
    <c:plotVisOnly val="1"/>
    <c:dispBlanksAs val="gap"/>
  </c:chart>
  <c:txPr>
    <a:bodyPr/>
    <a:lstStyle/>
    <a:p>
      <a:pPr>
        <a:defRPr>
          <a:latin typeface="Arial" pitchFamily="34" charset="0"/>
          <a:cs typeface="Arial" pitchFamily="34" charset="0"/>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ru-RU"/>
  <c:style val="26"/>
  <c:chart>
    <c:plotArea>
      <c:layout>
        <c:manualLayout>
          <c:layoutTarget val="inner"/>
          <c:xMode val="edge"/>
          <c:yMode val="edge"/>
          <c:x val="2.9784077985724879E-2"/>
          <c:y val="5.9083446784117484E-2"/>
          <c:w val="0.59492119320039005"/>
          <c:h val="0.89891461157329888"/>
        </c:manualLayout>
      </c:layout>
      <c:pieChart>
        <c:varyColors val="1"/>
        <c:ser>
          <c:idx val="0"/>
          <c:order val="0"/>
          <c:dLbls>
            <c:dLbl>
              <c:idx val="0"/>
              <c:layout>
                <c:manualLayout>
                  <c:x val="3.4178216665467984E-3"/>
                  <c:y val="6.5766484795712052E-2"/>
                </c:manualLayout>
              </c:layout>
              <c:tx>
                <c:rich>
                  <a:bodyPr/>
                  <a:lstStyle/>
                  <a:p>
                    <a:r>
                      <a:rPr lang="en-US"/>
                      <a:t>57,5 %</a:t>
                    </a:r>
                  </a:p>
                </c:rich>
              </c:tx>
              <c:showVal val="1"/>
              <c:extLst xmlns:c16r2="http://schemas.microsoft.com/office/drawing/2015/06/chart">
                <c:ext xmlns:c16="http://schemas.microsoft.com/office/drawing/2014/chart" uri="{C3380CC4-5D6E-409C-BE32-E72D297353CC}">
                  <c16:uniqueId val="{00000000-019A-4082-802C-EB3DC75C19E2}"/>
                </c:ext>
                <c:ext xmlns:c15="http://schemas.microsoft.com/office/drawing/2012/chart" uri="{CE6537A1-D6FC-4f65-9D91-7224C49458BB}"/>
              </c:extLst>
            </c:dLbl>
            <c:dLbl>
              <c:idx val="1"/>
              <c:tx>
                <c:rich>
                  <a:bodyPr/>
                  <a:lstStyle/>
                  <a:p>
                    <a:r>
                      <a:rPr lang="en-US"/>
                      <a:t>12,4 %</a:t>
                    </a:r>
                  </a:p>
                </c:rich>
              </c:tx>
              <c:showVal val="1"/>
              <c:extLst xmlns:c16r2="http://schemas.microsoft.com/office/drawing/2015/06/chart">
                <c:ext xmlns:c16="http://schemas.microsoft.com/office/drawing/2014/chart" uri="{C3380CC4-5D6E-409C-BE32-E72D297353CC}">
                  <c16:uniqueId val="{00000001-019A-4082-802C-EB3DC75C19E2}"/>
                </c:ext>
                <c:ext xmlns:c15="http://schemas.microsoft.com/office/drawing/2012/chart" uri="{CE6537A1-D6FC-4f65-9D91-7224C49458BB}"/>
              </c:extLst>
            </c:dLbl>
            <c:dLbl>
              <c:idx val="2"/>
              <c:layout>
                <c:manualLayout>
                  <c:x val="1.01430863438815E-2"/>
                  <c:y val="-3.9409060463164516E-2"/>
                </c:manualLayout>
              </c:layout>
              <c:tx>
                <c:rich>
                  <a:bodyPr/>
                  <a:lstStyle/>
                  <a:p>
                    <a:r>
                      <a:rPr lang="en-US"/>
                      <a:t>30 %</a:t>
                    </a:r>
                  </a:p>
                </c:rich>
              </c:tx>
              <c:showVal val="1"/>
              <c:extLst xmlns:c16r2="http://schemas.microsoft.com/office/drawing/2015/06/chart">
                <c:ext xmlns:c16="http://schemas.microsoft.com/office/drawing/2014/chart" uri="{C3380CC4-5D6E-409C-BE32-E72D297353CC}">
                  <c16:uniqueId val="{00000002-019A-4082-802C-EB3DC75C19E2}"/>
                </c:ext>
                <c:ext xmlns:c15="http://schemas.microsoft.com/office/drawing/2012/chart" uri="{CE6537A1-D6FC-4f65-9D91-7224C49458BB}"/>
              </c:extLst>
            </c:dLbl>
            <c:spPr>
              <a:noFill/>
              <a:ln>
                <a:noFill/>
              </a:ln>
              <a:effectLst/>
            </c:spPr>
            <c:showVal val="1"/>
            <c:showLeaderLines val="1"/>
            <c:extLst xmlns:c16r2="http://schemas.microsoft.com/office/drawing/2015/06/chart">
              <c:ext xmlns:c15="http://schemas.microsoft.com/office/drawing/2012/chart" uri="{CE6537A1-D6FC-4f65-9D91-7224C49458BB}"/>
            </c:extLst>
          </c:dLbls>
          <c:cat>
            <c:strRef>
              <c:f>Лист1!$AI$33:$AI$35</c:f>
              <c:strCache>
                <c:ptCount val="3"/>
                <c:pt idx="0">
                  <c:v>Индивидуальные дома</c:v>
                </c:pt>
                <c:pt idx="1">
                  <c:v>Многоквартирные дома</c:v>
                </c:pt>
                <c:pt idx="2">
                  <c:v>Административные строения</c:v>
                </c:pt>
              </c:strCache>
            </c:strRef>
          </c:cat>
          <c:val>
            <c:numRef>
              <c:f>Лист1!$AL$33:$AL$35</c:f>
              <c:numCache>
                <c:formatCode>0.0</c:formatCode>
                <c:ptCount val="3"/>
                <c:pt idx="0">
                  <c:v>57.545625531395999</c:v>
                </c:pt>
                <c:pt idx="1">
                  <c:v>12.408927168165318</c:v>
                </c:pt>
                <c:pt idx="2">
                  <c:v>30.045447300438624</c:v>
                </c:pt>
              </c:numCache>
            </c:numRef>
          </c:val>
          <c:extLst xmlns:c16r2="http://schemas.microsoft.com/office/drawing/2015/06/chart">
            <c:ext xmlns:c16="http://schemas.microsoft.com/office/drawing/2014/chart" uri="{C3380CC4-5D6E-409C-BE32-E72D297353CC}">
              <c16:uniqueId val="{00000003-019A-4082-802C-EB3DC75C19E2}"/>
            </c:ext>
          </c:extLst>
        </c:ser>
        <c:firstSliceAng val="0"/>
      </c:pieChart>
    </c:plotArea>
    <c:legend>
      <c:legendPos val="r"/>
    </c:legend>
    <c:plotVisOnly val="1"/>
    <c:dispBlanksAs val="zero"/>
  </c:chart>
  <c:txPr>
    <a:bodyPr/>
    <a:lstStyle/>
    <a:p>
      <a:pPr>
        <a:defRPr sz="1100">
          <a:latin typeface="Arial" pitchFamily="34" charset="0"/>
          <a:cs typeface="Arial" pitchFamily="34" charset="0"/>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ПСТ.ОМ.70-17.001.000</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441CA5A-1E9E-495C-B3A2-8F2B3EE2A9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1</Pages>
  <Words>19895</Words>
  <Characters>113408</Characters>
  <Application>Microsoft Office Word</Application>
  <DocSecurity>0</DocSecurity>
  <Lines>945</Lines>
  <Paragraphs>266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133037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Julie</dc:creator>
  <cp:lastModifiedBy>user</cp:lastModifiedBy>
  <cp:revision>13</cp:revision>
  <cp:lastPrinted>2017-08-01T02:35:00Z</cp:lastPrinted>
  <dcterms:created xsi:type="dcterms:W3CDTF">2017-06-09T10:13:00Z</dcterms:created>
  <dcterms:modified xsi:type="dcterms:W3CDTF">2017-08-02T01:54:00Z</dcterms:modified>
</cp:coreProperties>
</file>